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85C9" w14:textId="2C48E7D7" w:rsidR="004E1054" w:rsidRPr="00B86E5C" w:rsidRDefault="00B86E5C" w:rsidP="00B86E5C">
      <w:pPr>
        <w:pStyle w:val="af6"/>
        <w:numPr>
          <w:ilvl w:val="0"/>
          <w:numId w:val="102"/>
        </w:numPr>
        <w:spacing w:after="78"/>
        <w:ind w:left="0" w:firstLineChars="0" w:firstLine="0"/>
        <w:rPr>
          <w:rFonts w:ascii="仿宋" w:eastAsia="仿宋" w:hAnsi="仿宋"/>
          <w:b/>
          <w:bCs/>
          <w:kern w:val="0"/>
          <w:sz w:val="24"/>
        </w:rPr>
      </w:pPr>
      <w:r w:rsidRPr="00B86E5C">
        <w:rPr>
          <w:rFonts w:ascii="仿宋" w:eastAsia="仿宋" w:hAnsi="仿宋" w:hint="eastAsia"/>
          <w:b/>
          <w:bCs/>
          <w:kern w:val="0"/>
          <w:sz w:val="24"/>
        </w:rPr>
        <w:t>德兴市窗帘厂项目</w:t>
      </w:r>
      <w:proofErr w:type="gramStart"/>
      <w:r w:rsidRPr="00B86E5C">
        <w:rPr>
          <w:rFonts w:ascii="仿宋" w:eastAsia="仿宋" w:hAnsi="仿宋" w:hint="eastAsia"/>
          <w:b/>
          <w:bCs/>
          <w:kern w:val="0"/>
          <w:sz w:val="24"/>
        </w:rPr>
        <w:t>污水处理站提标</w:t>
      </w:r>
      <w:proofErr w:type="gramEnd"/>
      <w:r w:rsidRPr="00B86E5C">
        <w:rPr>
          <w:rFonts w:ascii="仿宋" w:eastAsia="仿宋" w:hAnsi="仿宋" w:hint="eastAsia"/>
          <w:b/>
          <w:bCs/>
          <w:kern w:val="0"/>
          <w:sz w:val="24"/>
        </w:rPr>
        <w:t>扩容一期工程</w:t>
      </w:r>
      <w:r w:rsidR="007B0EB2">
        <w:rPr>
          <w:rFonts w:ascii="仿宋" w:eastAsia="仿宋" w:hAnsi="仿宋" w:hint="eastAsia"/>
          <w:b/>
          <w:bCs/>
          <w:kern w:val="0"/>
          <w:sz w:val="24"/>
        </w:rPr>
        <w:t>管道</w:t>
      </w:r>
      <w:r w:rsidRPr="00B86E5C">
        <w:rPr>
          <w:rFonts w:ascii="仿宋" w:eastAsia="仿宋" w:hAnsi="仿宋" w:hint="eastAsia"/>
          <w:b/>
          <w:bCs/>
          <w:kern w:val="0"/>
          <w:sz w:val="24"/>
        </w:rPr>
        <w:t>采购项目报价单</w:t>
      </w:r>
    </w:p>
    <w:p w14:paraId="76F50B79" w14:textId="72178395" w:rsidR="002A4E4A" w:rsidRPr="00B86E5C" w:rsidRDefault="004E1054" w:rsidP="004E1054">
      <w:pPr>
        <w:pStyle w:val="a9"/>
        <w:jc w:val="center"/>
        <w:rPr>
          <w:rFonts w:ascii="仿宋" w:eastAsia="仿宋" w:hAnsi="仿宋"/>
          <w:sz w:val="22"/>
          <w:szCs w:val="28"/>
        </w:rPr>
      </w:pPr>
      <w:r w:rsidRPr="00B86E5C">
        <w:rPr>
          <w:rFonts w:ascii="仿宋" w:eastAsia="仿宋" w:hAnsi="仿宋" w:hint="eastAsia"/>
          <w:sz w:val="22"/>
          <w:szCs w:val="28"/>
        </w:rPr>
        <w:t>（参考格式，可自行修改）</w:t>
      </w:r>
    </w:p>
    <w:p w14:paraId="0B497D87" w14:textId="77777777" w:rsidR="00846F07" w:rsidRPr="00B86E5C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13"/>
        <w:gridCol w:w="1132"/>
        <w:gridCol w:w="1495"/>
        <w:gridCol w:w="709"/>
        <w:gridCol w:w="526"/>
        <w:gridCol w:w="466"/>
        <w:gridCol w:w="490"/>
        <w:gridCol w:w="219"/>
        <w:gridCol w:w="1154"/>
        <w:gridCol w:w="1251"/>
        <w:gridCol w:w="1092"/>
      </w:tblGrid>
      <w:tr w:rsidR="007B0EB2" w:rsidRPr="00E05A6A" w14:paraId="3413EE43" w14:textId="77777777" w:rsidTr="006D30ED">
        <w:trPr>
          <w:trHeight w:val="413"/>
          <w:jc w:val="center"/>
        </w:trPr>
        <w:tc>
          <w:tcPr>
            <w:tcW w:w="1213" w:type="dxa"/>
            <w:vAlign w:val="center"/>
          </w:tcPr>
          <w:p w14:paraId="3657C2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534" w:type="dxa"/>
            <w:gridSpan w:val="10"/>
            <w:vAlign w:val="center"/>
          </w:tcPr>
          <w:p w14:paraId="5FBB6B6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德兴市窗帘厂项目</w:t>
            </w:r>
            <w:proofErr w:type="gramStart"/>
            <w:r w:rsidRPr="00E05A6A">
              <w:rPr>
                <w:rFonts w:ascii="仿宋" w:eastAsia="仿宋" w:hAnsi="仿宋" w:hint="eastAsia"/>
                <w:b/>
                <w:szCs w:val="21"/>
              </w:rPr>
              <w:t>污水处理站提标</w:t>
            </w:r>
            <w:proofErr w:type="gramEnd"/>
            <w:r w:rsidRPr="00E05A6A">
              <w:rPr>
                <w:rFonts w:ascii="仿宋" w:eastAsia="仿宋" w:hAnsi="仿宋" w:hint="eastAsia"/>
                <w:b/>
                <w:szCs w:val="21"/>
              </w:rPr>
              <w:t>扩容一期工程管道采购项目</w:t>
            </w:r>
          </w:p>
        </w:tc>
      </w:tr>
      <w:tr w:rsidR="007B0EB2" w:rsidRPr="00E05A6A" w14:paraId="0989D26A" w14:textId="77777777" w:rsidTr="006D30ED">
        <w:trPr>
          <w:jc w:val="center"/>
        </w:trPr>
        <w:tc>
          <w:tcPr>
            <w:tcW w:w="1213" w:type="dxa"/>
            <w:vMerge w:val="restart"/>
            <w:vAlign w:val="center"/>
          </w:tcPr>
          <w:p w14:paraId="7BA861B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14:paraId="05BABB5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深圳市深水水务咨询有限公司</w:t>
            </w:r>
          </w:p>
        </w:tc>
        <w:tc>
          <w:tcPr>
            <w:tcW w:w="992" w:type="dxa"/>
            <w:gridSpan w:val="2"/>
            <w:vAlign w:val="center"/>
          </w:tcPr>
          <w:p w14:paraId="67B1180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4206" w:type="dxa"/>
            <w:gridSpan w:val="5"/>
            <w:vAlign w:val="center"/>
          </w:tcPr>
          <w:p w14:paraId="0FF372D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361F0614" w14:textId="77777777" w:rsidTr="006D30ED">
        <w:trPr>
          <w:trHeight w:val="245"/>
          <w:jc w:val="center"/>
        </w:trPr>
        <w:tc>
          <w:tcPr>
            <w:tcW w:w="1213" w:type="dxa"/>
            <w:vMerge/>
            <w:vAlign w:val="center"/>
          </w:tcPr>
          <w:p w14:paraId="0759EF5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14:paraId="203FDDB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2941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4206" w:type="dxa"/>
            <w:gridSpan w:val="5"/>
            <w:vAlign w:val="center"/>
          </w:tcPr>
          <w:p w14:paraId="42BBB5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1D5102F" w14:textId="77777777" w:rsidTr="006D30ED">
        <w:trPr>
          <w:trHeight w:val="267"/>
          <w:jc w:val="center"/>
        </w:trPr>
        <w:tc>
          <w:tcPr>
            <w:tcW w:w="1213" w:type="dxa"/>
            <w:vAlign w:val="center"/>
          </w:tcPr>
          <w:p w14:paraId="5F38F51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336" w:type="dxa"/>
            <w:gridSpan w:val="3"/>
            <w:vAlign w:val="center"/>
          </w:tcPr>
          <w:p w14:paraId="2720878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江西德兴</w:t>
            </w:r>
          </w:p>
        </w:tc>
        <w:tc>
          <w:tcPr>
            <w:tcW w:w="992" w:type="dxa"/>
            <w:gridSpan w:val="2"/>
            <w:vAlign w:val="center"/>
          </w:tcPr>
          <w:p w14:paraId="25FBCA5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4206" w:type="dxa"/>
            <w:gridSpan w:val="5"/>
            <w:vAlign w:val="center"/>
          </w:tcPr>
          <w:p w14:paraId="478D467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FBD84D1" w14:textId="77777777" w:rsidTr="006D30ED">
        <w:trPr>
          <w:jc w:val="center"/>
        </w:trPr>
        <w:tc>
          <w:tcPr>
            <w:tcW w:w="9747" w:type="dxa"/>
            <w:gridSpan w:val="11"/>
            <w:vAlign w:val="center"/>
          </w:tcPr>
          <w:p w14:paraId="35DAA37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E05A6A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E05A6A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7B0EB2" w:rsidRPr="00E05A6A" w14:paraId="5940743F" w14:textId="77777777" w:rsidTr="006D30ED">
        <w:trPr>
          <w:jc w:val="center"/>
        </w:trPr>
        <w:tc>
          <w:tcPr>
            <w:tcW w:w="1213" w:type="dxa"/>
            <w:vAlign w:val="center"/>
          </w:tcPr>
          <w:p w14:paraId="449CFA1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32" w:type="dxa"/>
            <w:vAlign w:val="center"/>
          </w:tcPr>
          <w:p w14:paraId="553294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1495" w:type="dxa"/>
            <w:vAlign w:val="center"/>
          </w:tcPr>
          <w:p w14:paraId="108822C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51AA64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2" w:type="dxa"/>
            <w:gridSpan w:val="2"/>
            <w:vAlign w:val="center"/>
          </w:tcPr>
          <w:p w14:paraId="10DBEF1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709" w:type="dxa"/>
            <w:gridSpan w:val="2"/>
            <w:vAlign w:val="center"/>
          </w:tcPr>
          <w:p w14:paraId="6070D78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1154" w:type="dxa"/>
            <w:vAlign w:val="center"/>
          </w:tcPr>
          <w:p w14:paraId="6408D4B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单价</w:t>
            </w:r>
            <w:r w:rsidRPr="00E05A6A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51" w:type="dxa"/>
            <w:vAlign w:val="center"/>
          </w:tcPr>
          <w:p w14:paraId="41D4802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小计</w:t>
            </w:r>
            <w:r w:rsidRPr="00E05A6A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92" w:type="dxa"/>
            <w:vAlign w:val="center"/>
          </w:tcPr>
          <w:p w14:paraId="10459A6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7B0EB2" w:rsidRPr="00E05A6A" w14:paraId="0C18CEB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8B87C2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87F30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4264D95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D108x4</w:t>
            </w:r>
          </w:p>
        </w:tc>
        <w:tc>
          <w:tcPr>
            <w:tcW w:w="709" w:type="dxa"/>
            <w:vAlign w:val="center"/>
          </w:tcPr>
          <w:p w14:paraId="31F2C98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4A2A219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54</w:t>
            </w:r>
          </w:p>
        </w:tc>
        <w:tc>
          <w:tcPr>
            <w:tcW w:w="709" w:type="dxa"/>
            <w:gridSpan w:val="2"/>
            <w:vAlign w:val="center"/>
          </w:tcPr>
          <w:p w14:paraId="4D57D77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DF1540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E3291E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514053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7F59F0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2EC03EF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03C71C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49E6D12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D159*4.5</w:t>
            </w:r>
          </w:p>
        </w:tc>
        <w:tc>
          <w:tcPr>
            <w:tcW w:w="709" w:type="dxa"/>
            <w:vAlign w:val="center"/>
          </w:tcPr>
          <w:p w14:paraId="36F21B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011EC3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202</w:t>
            </w:r>
          </w:p>
        </w:tc>
        <w:tc>
          <w:tcPr>
            <w:tcW w:w="709" w:type="dxa"/>
            <w:gridSpan w:val="2"/>
            <w:vAlign w:val="center"/>
          </w:tcPr>
          <w:p w14:paraId="14512F0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985036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EE00A5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3F9F9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677180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4E20C7C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F05B51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5900BDC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D219*6</w:t>
            </w:r>
          </w:p>
        </w:tc>
        <w:tc>
          <w:tcPr>
            <w:tcW w:w="709" w:type="dxa"/>
            <w:vAlign w:val="center"/>
          </w:tcPr>
          <w:p w14:paraId="0C7D11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35255F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14:paraId="75BB76A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3C36F6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B94DB8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8B72E4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483DB680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1E2CF1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530794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6FAA832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D325*6</w:t>
            </w:r>
          </w:p>
        </w:tc>
        <w:tc>
          <w:tcPr>
            <w:tcW w:w="709" w:type="dxa"/>
            <w:vAlign w:val="center"/>
          </w:tcPr>
          <w:p w14:paraId="7B760C2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7ABD8C7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54C35A2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5671DD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FF031A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CAE5D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E598ED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28F257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89C2AD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不锈钢管</w:t>
            </w:r>
          </w:p>
        </w:tc>
        <w:tc>
          <w:tcPr>
            <w:tcW w:w="1495" w:type="dxa"/>
            <w:vAlign w:val="center"/>
          </w:tcPr>
          <w:p w14:paraId="2A23EB8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3F0E47D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21E7FC9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709" w:type="dxa"/>
            <w:gridSpan w:val="2"/>
            <w:vAlign w:val="center"/>
          </w:tcPr>
          <w:p w14:paraId="5BD2311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9B2A32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52956B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DF1BFD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外径140,3mm厚</w:t>
            </w:r>
          </w:p>
        </w:tc>
      </w:tr>
      <w:tr w:rsidR="007B0EB2" w:rsidRPr="00E05A6A" w14:paraId="605E376C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6CCACCD6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B21270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不锈钢管</w:t>
            </w:r>
          </w:p>
        </w:tc>
        <w:tc>
          <w:tcPr>
            <w:tcW w:w="1495" w:type="dxa"/>
            <w:vAlign w:val="center"/>
          </w:tcPr>
          <w:p w14:paraId="01E3FA9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22101BD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5F07C89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48A630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AA07A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981560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1CD69B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外径89,3mm厚</w:t>
            </w:r>
          </w:p>
        </w:tc>
      </w:tr>
      <w:tr w:rsidR="007B0EB2" w:rsidRPr="00E05A6A" w14:paraId="04E23A34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9811A2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8D6186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塑料管</w:t>
            </w:r>
          </w:p>
        </w:tc>
        <w:tc>
          <w:tcPr>
            <w:tcW w:w="1495" w:type="dxa"/>
            <w:vAlign w:val="center"/>
          </w:tcPr>
          <w:p w14:paraId="1873CC8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2D7A93C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5284751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897</w:t>
            </w:r>
          </w:p>
        </w:tc>
        <w:tc>
          <w:tcPr>
            <w:tcW w:w="709" w:type="dxa"/>
            <w:gridSpan w:val="2"/>
            <w:vAlign w:val="center"/>
          </w:tcPr>
          <w:p w14:paraId="3E8BC7F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3844BA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557A44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E462A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3FBB85DD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75DF9070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CB517B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塑料管</w:t>
            </w:r>
          </w:p>
        </w:tc>
        <w:tc>
          <w:tcPr>
            <w:tcW w:w="1495" w:type="dxa"/>
            <w:vAlign w:val="center"/>
          </w:tcPr>
          <w:p w14:paraId="6A5AB6A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De32,PN10</w:t>
            </w:r>
          </w:p>
        </w:tc>
        <w:tc>
          <w:tcPr>
            <w:tcW w:w="709" w:type="dxa"/>
            <w:vAlign w:val="center"/>
          </w:tcPr>
          <w:p w14:paraId="351DAD8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4E963EB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37</w:t>
            </w:r>
          </w:p>
        </w:tc>
        <w:tc>
          <w:tcPr>
            <w:tcW w:w="709" w:type="dxa"/>
            <w:gridSpan w:val="2"/>
            <w:vAlign w:val="center"/>
          </w:tcPr>
          <w:p w14:paraId="74F0372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E8018F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349F70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79665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2050EDAA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80B4A67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432001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塑料管</w:t>
            </w:r>
          </w:p>
        </w:tc>
        <w:tc>
          <w:tcPr>
            <w:tcW w:w="1495" w:type="dxa"/>
            <w:vAlign w:val="center"/>
          </w:tcPr>
          <w:p w14:paraId="0D3A9F2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De110,PN10</w:t>
            </w:r>
          </w:p>
        </w:tc>
        <w:tc>
          <w:tcPr>
            <w:tcW w:w="709" w:type="dxa"/>
            <w:vAlign w:val="center"/>
          </w:tcPr>
          <w:p w14:paraId="1CF7FCA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70A52F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0C0C990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A57EF1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A7B689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B686E0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6FB315B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BBA4961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49DF80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PE管</w:t>
            </w:r>
          </w:p>
        </w:tc>
        <w:tc>
          <w:tcPr>
            <w:tcW w:w="1495" w:type="dxa"/>
            <w:vAlign w:val="center"/>
          </w:tcPr>
          <w:p w14:paraId="0B415D6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</w:t>
            </w:r>
          </w:p>
        </w:tc>
        <w:tc>
          <w:tcPr>
            <w:tcW w:w="709" w:type="dxa"/>
            <w:vAlign w:val="center"/>
          </w:tcPr>
          <w:p w14:paraId="65A8A3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118D1F2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6DF2049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8A82A9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676D32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79023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5B3D06E9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445461F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43E6C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PE管</w:t>
            </w:r>
          </w:p>
        </w:tc>
        <w:tc>
          <w:tcPr>
            <w:tcW w:w="1495" w:type="dxa"/>
            <w:vAlign w:val="center"/>
          </w:tcPr>
          <w:p w14:paraId="19DE50C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dn50</w:t>
            </w:r>
          </w:p>
        </w:tc>
        <w:tc>
          <w:tcPr>
            <w:tcW w:w="709" w:type="dxa"/>
            <w:vAlign w:val="center"/>
          </w:tcPr>
          <w:p w14:paraId="00CC91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42EFB9C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01B6C9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C611B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459551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22331D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31559C2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4F3EFCC0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E731F0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PE管</w:t>
            </w:r>
          </w:p>
        </w:tc>
        <w:tc>
          <w:tcPr>
            <w:tcW w:w="1495" w:type="dxa"/>
            <w:vAlign w:val="center"/>
          </w:tcPr>
          <w:p w14:paraId="6179274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7FE3C3C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5FDB6B7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7FB74F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6844B8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C51E03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C129E7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4876A08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3C53B5F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277C67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8060DA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</w:t>
            </w:r>
          </w:p>
        </w:tc>
        <w:tc>
          <w:tcPr>
            <w:tcW w:w="709" w:type="dxa"/>
            <w:vAlign w:val="center"/>
          </w:tcPr>
          <w:p w14:paraId="1B47EAF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10E9B7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47</w:t>
            </w:r>
          </w:p>
        </w:tc>
        <w:tc>
          <w:tcPr>
            <w:tcW w:w="709" w:type="dxa"/>
            <w:gridSpan w:val="2"/>
            <w:vAlign w:val="center"/>
          </w:tcPr>
          <w:p w14:paraId="186FF1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98B464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F1465F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C99845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62DDC77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9F900E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0A3AD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1244DC3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76C0674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E478F1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709" w:type="dxa"/>
            <w:gridSpan w:val="2"/>
            <w:vAlign w:val="center"/>
          </w:tcPr>
          <w:p w14:paraId="2A4A81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74CC6F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77AE33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06B0F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071F846E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786F7A2C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7AEEBF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3CA0021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617CA9C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68B3D4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26BB50F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B1D209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7772D8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21B29C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</w:t>
            </w:r>
          </w:p>
        </w:tc>
      </w:tr>
      <w:tr w:rsidR="007B0EB2" w:rsidRPr="00E05A6A" w14:paraId="7A6BC27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F28131A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F71AD8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671BE3A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33F9209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763E6B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4E960A1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D0DDC8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7D1645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703DE1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</w:t>
            </w:r>
          </w:p>
        </w:tc>
      </w:tr>
      <w:tr w:rsidR="007B0EB2" w:rsidRPr="00E05A6A" w14:paraId="1C53AB2A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3102C3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E7D23D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51D555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0035AB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5FBBA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51F041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1ED82C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FBF1F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23A943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4EB8A69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0DA26CD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C0F6E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570836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DN200</w:t>
            </w:r>
          </w:p>
        </w:tc>
        <w:tc>
          <w:tcPr>
            <w:tcW w:w="709" w:type="dxa"/>
            <w:vAlign w:val="center"/>
          </w:tcPr>
          <w:p w14:paraId="712195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067331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021F72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B689E7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79336D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5AB7BC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09A4A7EC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CDB96F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F3A7C3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1BBE3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</w:t>
            </w:r>
          </w:p>
        </w:tc>
        <w:tc>
          <w:tcPr>
            <w:tcW w:w="709" w:type="dxa"/>
            <w:vAlign w:val="center"/>
          </w:tcPr>
          <w:p w14:paraId="500930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B94290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DF5EFE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F01DB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53E0D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888229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16A41FF9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CCAB5C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7AC006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C989EA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060C273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B49573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67A320C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82D900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6FAD0D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F2B2E8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11F5FB9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316B58C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E3931B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335238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DN50</w:t>
            </w:r>
          </w:p>
        </w:tc>
        <w:tc>
          <w:tcPr>
            <w:tcW w:w="709" w:type="dxa"/>
            <w:vAlign w:val="center"/>
          </w:tcPr>
          <w:p w14:paraId="589FE69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95E7A9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0891A1C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5F784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3A0AB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5D7C6E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3B4283B4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24C16C6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B688D2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64FAD9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DN300</w:t>
            </w:r>
          </w:p>
        </w:tc>
        <w:tc>
          <w:tcPr>
            <w:tcW w:w="709" w:type="dxa"/>
            <w:vAlign w:val="center"/>
          </w:tcPr>
          <w:p w14:paraId="0666563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F064B2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4F7EFD5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5C93C4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41A7BE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71066B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6DB21601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1C373D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23F1A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09EA763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02C597B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159ED6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121</w:t>
            </w:r>
          </w:p>
        </w:tc>
        <w:tc>
          <w:tcPr>
            <w:tcW w:w="709" w:type="dxa"/>
            <w:gridSpan w:val="2"/>
            <w:vAlign w:val="center"/>
          </w:tcPr>
          <w:p w14:paraId="21F512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1C3B1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B6B4D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E9B7A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16A7547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6403047F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2D057C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70°弯头</w:t>
            </w:r>
          </w:p>
        </w:tc>
        <w:tc>
          <w:tcPr>
            <w:tcW w:w="1495" w:type="dxa"/>
            <w:vAlign w:val="center"/>
          </w:tcPr>
          <w:p w14:paraId="6DC4266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</w:t>
            </w:r>
          </w:p>
        </w:tc>
        <w:tc>
          <w:tcPr>
            <w:tcW w:w="709" w:type="dxa"/>
            <w:vAlign w:val="center"/>
          </w:tcPr>
          <w:p w14:paraId="19018D8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6B9FBE6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6A59268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927D5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826E19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6A86E9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BC08CC0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2C5F7F1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69B81D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70°弯头</w:t>
            </w:r>
          </w:p>
        </w:tc>
        <w:tc>
          <w:tcPr>
            <w:tcW w:w="1495" w:type="dxa"/>
            <w:vAlign w:val="center"/>
          </w:tcPr>
          <w:p w14:paraId="76D162A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59C1C3E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9857A3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10AE6F2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EEA85E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620CA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30E6EE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5C036009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44E4618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87DCE8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45°弯头</w:t>
            </w:r>
          </w:p>
        </w:tc>
        <w:tc>
          <w:tcPr>
            <w:tcW w:w="1495" w:type="dxa"/>
            <w:vAlign w:val="center"/>
          </w:tcPr>
          <w:p w14:paraId="5D691F7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24E996F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052319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C44505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3CB943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402D8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C3A84B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7DBF4B2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888328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C0654A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22.5°弯</w:t>
            </w:r>
            <w:r w:rsidRPr="00E05A6A">
              <w:rPr>
                <w:rFonts w:ascii="仿宋" w:eastAsia="仿宋" w:hAnsi="仿宋" w:hint="eastAsia"/>
              </w:rPr>
              <w:lastRenderedPageBreak/>
              <w:t>头</w:t>
            </w:r>
          </w:p>
        </w:tc>
        <w:tc>
          <w:tcPr>
            <w:tcW w:w="1495" w:type="dxa"/>
            <w:vAlign w:val="center"/>
          </w:tcPr>
          <w:p w14:paraId="49EA8A0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lastRenderedPageBreak/>
              <w:t>DN150</w:t>
            </w:r>
          </w:p>
        </w:tc>
        <w:tc>
          <w:tcPr>
            <w:tcW w:w="709" w:type="dxa"/>
            <w:vAlign w:val="center"/>
          </w:tcPr>
          <w:p w14:paraId="45BEC01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1DCAC2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9C5B7B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12626B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FA7697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486865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63ECFE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C4722A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008961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45°弯头</w:t>
            </w:r>
          </w:p>
        </w:tc>
        <w:tc>
          <w:tcPr>
            <w:tcW w:w="1495" w:type="dxa"/>
            <w:vAlign w:val="center"/>
          </w:tcPr>
          <w:p w14:paraId="0473BAA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66CBF2D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92F934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161</w:t>
            </w:r>
          </w:p>
        </w:tc>
        <w:tc>
          <w:tcPr>
            <w:tcW w:w="709" w:type="dxa"/>
            <w:gridSpan w:val="2"/>
            <w:vAlign w:val="center"/>
          </w:tcPr>
          <w:p w14:paraId="7131994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6D12EA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1F68C0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A6816C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071C93E2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2BA6AD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4A1B47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45°弯头</w:t>
            </w:r>
          </w:p>
        </w:tc>
        <w:tc>
          <w:tcPr>
            <w:tcW w:w="1495" w:type="dxa"/>
            <w:vAlign w:val="center"/>
          </w:tcPr>
          <w:p w14:paraId="5A95047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BN200</w:t>
            </w:r>
          </w:p>
        </w:tc>
        <w:tc>
          <w:tcPr>
            <w:tcW w:w="709" w:type="dxa"/>
            <w:vAlign w:val="center"/>
          </w:tcPr>
          <w:p w14:paraId="21D8E46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8C0275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EB1936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D71117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5B6DDE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36C26E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6EF055B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6E61E82A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D1493C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等径三通</w:t>
            </w:r>
          </w:p>
        </w:tc>
        <w:tc>
          <w:tcPr>
            <w:tcW w:w="1495" w:type="dxa"/>
            <w:vAlign w:val="center"/>
          </w:tcPr>
          <w:p w14:paraId="597567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DN150X150</w:t>
            </w:r>
          </w:p>
        </w:tc>
        <w:tc>
          <w:tcPr>
            <w:tcW w:w="709" w:type="dxa"/>
            <w:vAlign w:val="center"/>
          </w:tcPr>
          <w:p w14:paraId="0800F9F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881F7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1D04D9B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E2104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3AC924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E7523E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4C585562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5167CFF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AC5F8D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等径三通</w:t>
            </w:r>
          </w:p>
        </w:tc>
        <w:tc>
          <w:tcPr>
            <w:tcW w:w="1495" w:type="dxa"/>
            <w:vAlign w:val="center"/>
          </w:tcPr>
          <w:p w14:paraId="37E703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DN100X100</w:t>
            </w:r>
          </w:p>
        </w:tc>
        <w:tc>
          <w:tcPr>
            <w:tcW w:w="709" w:type="dxa"/>
            <w:vAlign w:val="center"/>
          </w:tcPr>
          <w:p w14:paraId="348016B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0F3F97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709" w:type="dxa"/>
            <w:gridSpan w:val="2"/>
            <w:vAlign w:val="center"/>
          </w:tcPr>
          <w:p w14:paraId="1AB630A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A75827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91BA6A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4D4A20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5B1309AA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73D079F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FE347F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异径三通</w:t>
            </w:r>
          </w:p>
        </w:tc>
        <w:tc>
          <w:tcPr>
            <w:tcW w:w="1495" w:type="dxa"/>
            <w:vAlign w:val="center"/>
          </w:tcPr>
          <w:p w14:paraId="6D4C2C0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DN150X100</w:t>
            </w:r>
          </w:p>
        </w:tc>
        <w:tc>
          <w:tcPr>
            <w:tcW w:w="709" w:type="dxa"/>
            <w:vAlign w:val="center"/>
          </w:tcPr>
          <w:p w14:paraId="1E4251A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1433B3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14:paraId="3B43E57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6C674C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67A9D6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8F5719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77EE9CD2" w14:textId="77777777" w:rsidTr="006D30ED">
        <w:trPr>
          <w:jc w:val="center"/>
        </w:trPr>
        <w:tc>
          <w:tcPr>
            <w:tcW w:w="1213" w:type="dxa"/>
            <w:vAlign w:val="center"/>
          </w:tcPr>
          <w:p w14:paraId="0466A2D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082C58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等径三通</w:t>
            </w:r>
          </w:p>
        </w:tc>
        <w:tc>
          <w:tcPr>
            <w:tcW w:w="1495" w:type="dxa"/>
            <w:vAlign w:val="center"/>
          </w:tcPr>
          <w:p w14:paraId="63E0FD0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DN120X80</w:t>
            </w:r>
          </w:p>
        </w:tc>
        <w:tc>
          <w:tcPr>
            <w:tcW w:w="709" w:type="dxa"/>
            <w:vAlign w:val="center"/>
          </w:tcPr>
          <w:p w14:paraId="4957AA8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33573E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4AC38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E04B4C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597222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20654C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DCDC72F" w14:textId="77777777" w:rsidTr="006D30ED">
        <w:trPr>
          <w:jc w:val="center"/>
        </w:trPr>
        <w:tc>
          <w:tcPr>
            <w:tcW w:w="1213" w:type="dxa"/>
            <w:vAlign w:val="center"/>
          </w:tcPr>
          <w:p w14:paraId="1803185B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9CA1C7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等径四通</w:t>
            </w:r>
          </w:p>
        </w:tc>
        <w:tc>
          <w:tcPr>
            <w:tcW w:w="1495" w:type="dxa"/>
            <w:vAlign w:val="center"/>
          </w:tcPr>
          <w:p w14:paraId="69B3176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DN120X80</w:t>
            </w:r>
          </w:p>
        </w:tc>
        <w:tc>
          <w:tcPr>
            <w:tcW w:w="709" w:type="dxa"/>
            <w:vAlign w:val="center"/>
          </w:tcPr>
          <w:p w14:paraId="16950B1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6ED7D1F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689FC62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482A28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2A1403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F29B3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0201AB9" w14:textId="77777777" w:rsidTr="006D30ED">
        <w:trPr>
          <w:jc w:val="center"/>
        </w:trPr>
        <w:tc>
          <w:tcPr>
            <w:tcW w:w="1213" w:type="dxa"/>
            <w:vAlign w:val="center"/>
          </w:tcPr>
          <w:p w14:paraId="4A5F2D8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061F9D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吸水喇叭口</w:t>
            </w:r>
          </w:p>
        </w:tc>
        <w:tc>
          <w:tcPr>
            <w:tcW w:w="1495" w:type="dxa"/>
            <w:vAlign w:val="center"/>
          </w:tcPr>
          <w:p w14:paraId="09B9B11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DN150X250</w:t>
            </w:r>
          </w:p>
        </w:tc>
        <w:tc>
          <w:tcPr>
            <w:tcW w:w="709" w:type="dxa"/>
            <w:vAlign w:val="center"/>
          </w:tcPr>
          <w:p w14:paraId="33CBF4A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276A6E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0CEECBA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006D12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092B40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7129D0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CC31485" w14:textId="77777777" w:rsidTr="006D30ED">
        <w:trPr>
          <w:jc w:val="center"/>
        </w:trPr>
        <w:tc>
          <w:tcPr>
            <w:tcW w:w="1213" w:type="dxa"/>
            <w:vAlign w:val="center"/>
          </w:tcPr>
          <w:p w14:paraId="0AADEFC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DD413C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C06E65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DN200*200</w:t>
            </w:r>
          </w:p>
        </w:tc>
        <w:tc>
          <w:tcPr>
            <w:tcW w:w="709" w:type="dxa"/>
            <w:vAlign w:val="center"/>
          </w:tcPr>
          <w:p w14:paraId="0FBFBB4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97F54B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4E137B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F221A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A6175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7DB226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5ED201A0" w14:textId="77777777" w:rsidTr="006D30ED">
        <w:trPr>
          <w:jc w:val="center"/>
        </w:trPr>
        <w:tc>
          <w:tcPr>
            <w:tcW w:w="1213" w:type="dxa"/>
            <w:vAlign w:val="center"/>
          </w:tcPr>
          <w:p w14:paraId="02F7030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93B7B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A10299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391996A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5B528A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31E4AFE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D3C538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E5E625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5EFE2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AF10AD7" w14:textId="77777777" w:rsidTr="006D30ED">
        <w:trPr>
          <w:jc w:val="center"/>
        </w:trPr>
        <w:tc>
          <w:tcPr>
            <w:tcW w:w="1213" w:type="dxa"/>
            <w:vAlign w:val="center"/>
          </w:tcPr>
          <w:p w14:paraId="399533E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BF4605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9217B8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748D605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6EB578B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42E5DF2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7AF863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3BC765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014042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proofErr w:type="spellStart"/>
            <w:r w:rsidRPr="00E05A6A">
              <w:rPr>
                <w:rFonts w:ascii="仿宋" w:eastAsia="仿宋" w:hAnsi="仿宋"/>
              </w:rPr>
              <w:t>upvc</w:t>
            </w:r>
            <w:proofErr w:type="spellEnd"/>
          </w:p>
        </w:tc>
      </w:tr>
      <w:tr w:rsidR="007B0EB2" w:rsidRPr="00E05A6A" w14:paraId="22F6986A" w14:textId="77777777" w:rsidTr="006D30ED">
        <w:trPr>
          <w:jc w:val="center"/>
        </w:trPr>
        <w:tc>
          <w:tcPr>
            <w:tcW w:w="1213" w:type="dxa"/>
            <w:vAlign w:val="center"/>
          </w:tcPr>
          <w:p w14:paraId="4C39A170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9F31C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E9A54E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</w:t>
            </w:r>
          </w:p>
        </w:tc>
        <w:tc>
          <w:tcPr>
            <w:tcW w:w="709" w:type="dxa"/>
            <w:vAlign w:val="center"/>
          </w:tcPr>
          <w:p w14:paraId="61B76D3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54E6C92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4BEB62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35ED4B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813C64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9A9678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141FAA44" w14:textId="77777777" w:rsidTr="006D30ED">
        <w:trPr>
          <w:jc w:val="center"/>
        </w:trPr>
        <w:tc>
          <w:tcPr>
            <w:tcW w:w="1213" w:type="dxa"/>
            <w:vAlign w:val="center"/>
          </w:tcPr>
          <w:p w14:paraId="6941EE9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16A75F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0C3C422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De32,PN10</w:t>
            </w:r>
          </w:p>
        </w:tc>
        <w:tc>
          <w:tcPr>
            <w:tcW w:w="709" w:type="dxa"/>
            <w:vAlign w:val="center"/>
          </w:tcPr>
          <w:p w14:paraId="7EC369B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9BBD2F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259867C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2D128C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D16806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3490A5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3B5DF8BF" w14:textId="77777777" w:rsidTr="006D30ED">
        <w:trPr>
          <w:jc w:val="center"/>
        </w:trPr>
        <w:tc>
          <w:tcPr>
            <w:tcW w:w="1213" w:type="dxa"/>
            <w:vAlign w:val="center"/>
          </w:tcPr>
          <w:p w14:paraId="1DD3BEAF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F46FA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异径管</w:t>
            </w:r>
          </w:p>
        </w:tc>
        <w:tc>
          <w:tcPr>
            <w:tcW w:w="1495" w:type="dxa"/>
            <w:vAlign w:val="center"/>
          </w:tcPr>
          <w:p w14:paraId="40F53F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DN125×DN100</w:t>
            </w:r>
          </w:p>
        </w:tc>
        <w:tc>
          <w:tcPr>
            <w:tcW w:w="709" w:type="dxa"/>
            <w:vAlign w:val="center"/>
          </w:tcPr>
          <w:p w14:paraId="1B87DCC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62E95E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043A0C0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1EB153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29AE3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B049F3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9852068" w14:textId="77777777" w:rsidTr="006D30ED">
        <w:trPr>
          <w:jc w:val="center"/>
        </w:trPr>
        <w:tc>
          <w:tcPr>
            <w:tcW w:w="1213" w:type="dxa"/>
            <w:vAlign w:val="center"/>
          </w:tcPr>
          <w:p w14:paraId="1F1C8E7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591D4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管道支架</w:t>
            </w:r>
          </w:p>
        </w:tc>
        <w:tc>
          <w:tcPr>
            <w:tcW w:w="1495" w:type="dxa"/>
            <w:vAlign w:val="center"/>
          </w:tcPr>
          <w:p w14:paraId="6693177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F7CA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套</w:t>
            </w:r>
          </w:p>
        </w:tc>
        <w:tc>
          <w:tcPr>
            <w:tcW w:w="992" w:type="dxa"/>
            <w:gridSpan w:val="2"/>
            <w:vAlign w:val="center"/>
          </w:tcPr>
          <w:p w14:paraId="4416146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14:paraId="1E19542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CBE913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5D4FF0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747D36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碳钢防腐</w:t>
            </w:r>
          </w:p>
        </w:tc>
      </w:tr>
      <w:tr w:rsidR="007B0EB2" w:rsidRPr="00E05A6A" w14:paraId="225AE662" w14:textId="77777777" w:rsidTr="006D30ED">
        <w:trPr>
          <w:jc w:val="center"/>
        </w:trPr>
        <w:tc>
          <w:tcPr>
            <w:tcW w:w="1213" w:type="dxa"/>
            <w:vAlign w:val="center"/>
          </w:tcPr>
          <w:p w14:paraId="43390C66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E9D7DF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A型刚性防水套管</w:t>
            </w:r>
          </w:p>
        </w:tc>
        <w:tc>
          <w:tcPr>
            <w:tcW w:w="1495" w:type="dxa"/>
            <w:vAlign w:val="center"/>
          </w:tcPr>
          <w:p w14:paraId="7AF76A6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</w:t>
            </w:r>
          </w:p>
        </w:tc>
        <w:tc>
          <w:tcPr>
            <w:tcW w:w="709" w:type="dxa"/>
            <w:vAlign w:val="center"/>
          </w:tcPr>
          <w:p w14:paraId="00BA492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5949B7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311CA5E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3148D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69587D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18910E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A96E969" w14:textId="77777777" w:rsidTr="006D30ED">
        <w:trPr>
          <w:jc w:val="center"/>
        </w:trPr>
        <w:tc>
          <w:tcPr>
            <w:tcW w:w="1213" w:type="dxa"/>
            <w:vAlign w:val="center"/>
          </w:tcPr>
          <w:p w14:paraId="1444FD5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5B8C8B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A型刚性防水套管</w:t>
            </w:r>
          </w:p>
        </w:tc>
        <w:tc>
          <w:tcPr>
            <w:tcW w:w="1495" w:type="dxa"/>
            <w:vAlign w:val="center"/>
          </w:tcPr>
          <w:p w14:paraId="0CF96FA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583CF23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526248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354B12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31DEC8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E07E7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04678D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6053314B" w14:textId="77777777" w:rsidTr="006D30ED">
        <w:trPr>
          <w:jc w:val="center"/>
        </w:trPr>
        <w:tc>
          <w:tcPr>
            <w:tcW w:w="1213" w:type="dxa"/>
            <w:vAlign w:val="center"/>
          </w:tcPr>
          <w:p w14:paraId="2A852D0C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21DFF4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手动球阀</w:t>
            </w:r>
          </w:p>
        </w:tc>
        <w:tc>
          <w:tcPr>
            <w:tcW w:w="1495" w:type="dxa"/>
            <w:vAlign w:val="center"/>
          </w:tcPr>
          <w:p w14:paraId="63D6F9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491DFCC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E785FC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14:paraId="0B0003B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A9AEE2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4AE246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7B6868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26A9B8C3" w14:textId="77777777" w:rsidTr="006D30ED">
        <w:trPr>
          <w:trHeight w:val="315"/>
          <w:jc w:val="center"/>
        </w:trPr>
        <w:tc>
          <w:tcPr>
            <w:tcW w:w="9747" w:type="dxa"/>
            <w:gridSpan w:val="11"/>
            <w:vAlign w:val="center"/>
          </w:tcPr>
          <w:p w14:paraId="7297050D" w14:textId="77777777" w:rsidR="007B0EB2" w:rsidRPr="00E05A6A" w:rsidRDefault="007B0EB2" w:rsidP="006D30ED">
            <w:pPr>
              <w:spacing w:afterLines="0" w:line="240" w:lineRule="auto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7B0EB2" w:rsidRPr="00E05A6A" w14:paraId="163B2119" w14:textId="77777777" w:rsidTr="006D30ED">
        <w:trPr>
          <w:trHeight w:val="435"/>
          <w:jc w:val="center"/>
        </w:trPr>
        <w:tc>
          <w:tcPr>
            <w:tcW w:w="1213" w:type="dxa"/>
            <w:vAlign w:val="center"/>
          </w:tcPr>
          <w:p w14:paraId="5821E03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336" w:type="dxa"/>
            <w:gridSpan w:val="3"/>
            <w:vAlign w:val="center"/>
          </w:tcPr>
          <w:p w14:paraId="26A278F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2" w:type="dxa"/>
            <w:gridSpan w:val="2"/>
            <w:vAlign w:val="center"/>
          </w:tcPr>
          <w:p w14:paraId="42085CC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4206" w:type="dxa"/>
            <w:gridSpan w:val="5"/>
            <w:vAlign w:val="center"/>
          </w:tcPr>
          <w:p w14:paraId="55DCE4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1</w:t>
            </w:r>
            <w:r w:rsidRPr="00E05A6A"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7B0EB2" w:rsidRPr="00E05A6A" w14:paraId="34918E85" w14:textId="77777777" w:rsidTr="006D30ED">
        <w:trPr>
          <w:trHeight w:val="259"/>
          <w:jc w:val="center"/>
        </w:trPr>
        <w:tc>
          <w:tcPr>
            <w:tcW w:w="1213" w:type="dxa"/>
            <w:vAlign w:val="center"/>
          </w:tcPr>
          <w:p w14:paraId="7571693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534" w:type="dxa"/>
            <w:gridSpan w:val="10"/>
            <w:vAlign w:val="center"/>
          </w:tcPr>
          <w:p w14:paraId="1ADD3D9E" w14:textId="327D63BC" w:rsidR="007B0EB2" w:rsidRPr="00E05A6A" w:rsidRDefault="00374AE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预付+到货款</w:t>
            </w:r>
          </w:p>
        </w:tc>
      </w:tr>
      <w:tr w:rsidR="007B0EB2" w:rsidRPr="00E05A6A" w14:paraId="085D6494" w14:textId="77777777" w:rsidTr="006D30ED">
        <w:trPr>
          <w:trHeight w:val="377"/>
          <w:jc w:val="center"/>
        </w:trPr>
        <w:tc>
          <w:tcPr>
            <w:tcW w:w="1213" w:type="dxa"/>
            <w:vAlign w:val="center"/>
          </w:tcPr>
          <w:p w14:paraId="4F15600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862" w:type="dxa"/>
            <w:gridSpan w:val="4"/>
            <w:vAlign w:val="center"/>
          </w:tcPr>
          <w:p w14:paraId="0211D2F9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0D7598D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716" w:type="dxa"/>
            <w:gridSpan w:val="4"/>
            <w:vAlign w:val="center"/>
          </w:tcPr>
          <w:p w14:paraId="60932774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07D376A7" w14:textId="77777777" w:rsidTr="006D30ED">
        <w:trPr>
          <w:trHeight w:val="183"/>
          <w:jc w:val="center"/>
        </w:trPr>
        <w:tc>
          <w:tcPr>
            <w:tcW w:w="1213" w:type="dxa"/>
            <w:vAlign w:val="center"/>
          </w:tcPr>
          <w:p w14:paraId="01E847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3862" w:type="dxa"/>
            <w:gridSpan w:val="4"/>
            <w:vAlign w:val="center"/>
          </w:tcPr>
          <w:p w14:paraId="470CBDA4" w14:textId="6A3F52E4" w:rsidR="007B0EB2" w:rsidRPr="00E05A6A" w:rsidRDefault="00915E7A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915E7A">
              <w:rPr>
                <w:rFonts w:ascii="仿宋" w:eastAsia="仿宋" w:hAnsi="仿宋" w:hint="eastAsia"/>
                <w:szCs w:val="21"/>
              </w:rPr>
              <w:t>合同签订之日起5日内到货</w:t>
            </w:r>
          </w:p>
        </w:tc>
        <w:tc>
          <w:tcPr>
            <w:tcW w:w="956" w:type="dxa"/>
            <w:gridSpan w:val="2"/>
            <w:vAlign w:val="center"/>
          </w:tcPr>
          <w:p w14:paraId="4ED40DE1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716" w:type="dxa"/>
            <w:gridSpan w:val="4"/>
            <w:vAlign w:val="center"/>
          </w:tcPr>
          <w:p w14:paraId="38253E4A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DBBD35E" w14:textId="77777777" w:rsidTr="006D30ED">
        <w:trPr>
          <w:trHeight w:val="630"/>
          <w:jc w:val="center"/>
        </w:trPr>
        <w:tc>
          <w:tcPr>
            <w:tcW w:w="9747" w:type="dxa"/>
            <w:gridSpan w:val="11"/>
            <w:vAlign w:val="center"/>
          </w:tcPr>
          <w:p w14:paraId="567B8902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1、如使用本报价单模板，标“*”为必填项;</w:t>
            </w:r>
          </w:p>
          <w:p w14:paraId="5C43EF3C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2、报价包含物资供货、包装及运输、指导安装，不包括安装;</w:t>
            </w:r>
          </w:p>
          <w:p w14:paraId="17892AAA" w14:textId="77777777" w:rsidR="007B0EB2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3、送货地址:江西省德兴市香屯生态工业园区</w:t>
            </w:r>
            <w:r w:rsidR="00AF4DE3">
              <w:rPr>
                <w:rFonts w:ascii="仿宋" w:eastAsia="仿宋" w:hAnsi="仿宋" w:hint="eastAsia"/>
                <w:szCs w:val="21"/>
              </w:rPr>
              <w:t>；</w:t>
            </w:r>
          </w:p>
          <w:p w14:paraId="353DC503" w14:textId="6AAD2321" w:rsidR="00AF4DE3" w:rsidRPr="00AF4DE3" w:rsidRDefault="00AF4DE3" w:rsidP="00AF4DE3">
            <w:pPr>
              <w:spacing w:afterLines="0" w:line="240" w:lineRule="auto"/>
              <w:jc w:val="left"/>
              <w:rPr>
                <w:rFonts w:hint="eastAsia"/>
              </w:rPr>
            </w:pPr>
            <w:r w:rsidRPr="00AF4DE3">
              <w:rPr>
                <w:rFonts w:ascii="仿宋" w:eastAsia="仿宋" w:hAnsi="仿宋" w:hint="eastAsia"/>
                <w:szCs w:val="21"/>
              </w:rPr>
              <w:t>4、以上报价为最终报价，无现场议价，报价人参与报价即视为已知悉并接受该情况。</w:t>
            </w:r>
          </w:p>
        </w:tc>
      </w:tr>
    </w:tbl>
    <w:p w14:paraId="30AFB6E7" w14:textId="77777777" w:rsidR="0016325B" w:rsidRPr="007B0EB2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Pr="007B0EB2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07514D5A" w14:textId="77777777" w:rsidR="00EF7DE5" w:rsidRDefault="00B26841" w:rsidP="004E1054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13BFF231" w14:textId="22D69C33" w:rsidR="005B7A0A" w:rsidRPr="004E1054" w:rsidRDefault="00EF7DE5" w:rsidP="00EF7DE5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 w:rsidR="005B7A0A"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Pr="00B86E5C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63780E42" w:rsidR="005B7A0A" w:rsidRDefault="005207F6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369BA083" w14:textId="0BD80DDA" w:rsidR="005207F6" w:rsidRPr="005207F6" w:rsidRDefault="005207F6" w:rsidP="005207F6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 w:hint="eastAsia"/>
          <w:color w:val="000000"/>
          <w:kern w:val="0"/>
          <w:szCs w:val="21"/>
        </w:rPr>
        <w:t>深圳市深水</w:t>
      </w:r>
      <w:proofErr w:type="gramStart"/>
      <w:r w:rsidRPr="005207F6">
        <w:rPr>
          <w:rFonts w:ascii="仿宋" w:eastAsia="仿宋" w:hAnsi="仿宋" w:hint="eastAsia"/>
          <w:color w:val="000000"/>
          <w:kern w:val="0"/>
          <w:szCs w:val="21"/>
        </w:rPr>
        <w:t>水务</w:t>
      </w:r>
      <w:proofErr w:type="gramEnd"/>
      <w:r w:rsidRPr="005207F6">
        <w:rPr>
          <w:rFonts w:ascii="仿宋" w:eastAsia="仿宋" w:hAnsi="仿宋" w:hint="eastAsia"/>
          <w:color w:val="000000"/>
          <w:kern w:val="0"/>
          <w:szCs w:val="21"/>
        </w:rPr>
        <w:t>咨询有限公司</w:t>
      </w:r>
      <w:r w:rsidRPr="005207F6">
        <w:rPr>
          <w:rFonts w:ascii="仿宋" w:eastAsia="仿宋" w:hAnsi="仿宋"/>
          <w:color w:val="000000"/>
          <w:szCs w:val="21"/>
        </w:rPr>
        <w:t>：</w:t>
      </w:r>
    </w:p>
    <w:p w14:paraId="0B698AF3" w14:textId="4153EE17" w:rsidR="005207F6" w:rsidRPr="005207F6" w:rsidRDefault="005207F6" w:rsidP="005207F6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根据贵方关于</w:t>
      </w:r>
      <w:r w:rsidRPr="005207F6"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德兴市窗帘厂项目</w:t>
      </w:r>
      <w:proofErr w:type="gramStart"/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污水处理站提标</w:t>
      </w:r>
      <w:proofErr w:type="gramEnd"/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扩容一期工程</w:t>
      </w:r>
      <w:r w:rsidR="007B0EB2">
        <w:rPr>
          <w:rFonts w:ascii="仿宋" w:eastAsia="仿宋" w:hAnsi="仿宋" w:hint="eastAsia"/>
          <w:bCs/>
          <w:color w:val="000000"/>
          <w:szCs w:val="21"/>
          <w:u w:val="single"/>
        </w:rPr>
        <w:t>管道</w:t>
      </w:r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采购项目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207F6">
        <w:rPr>
          <w:rFonts w:ascii="仿宋" w:eastAsia="仿宋" w:hAnsi="仿宋"/>
          <w:color w:val="000000"/>
          <w:szCs w:val="21"/>
        </w:rPr>
        <w:t>的</w:t>
      </w:r>
      <w:r w:rsidRPr="005207F6"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德兴市窗帘厂项目</w:t>
      </w:r>
      <w:proofErr w:type="gramStart"/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污水处理站提标</w:t>
      </w:r>
      <w:proofErr w:type="gramEnd"/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扩容一期工程</w:t>
      </w:r>
      <w:r w:rsidR="007B0EB2">
        <w:rPr>
          <w:rFonts w:ascii="仿宋" w:eastAsia="仿宋" w:hAnsi="仿宋" w:hint="eastAsia"/>
          <w:color w:val="000000"/>
          <w:szCs w:val="21"/>
          <w:u w:val="single"/>
        </w:rPr>
        <w:t>管道</w:t>
      </w:r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采购项目</w:t>
      </w:r>
      <w:r w:rsidRPr="005207F6">
        <w:rPr>
          <w:rFonts w:ascii="仿宋" w:eastAsia="仿宋" w:hAnsi="仿宋" w:hint="eastAsia"/>
          <w:bCs/>
          <w:color w:val="000000"/>
          <w:szCs w:val="21"/>
        </w:rPr>
        <w:t>报价</w:t>
      </w:r>
      <w:r w:rsidRPr="005207F6">
        <w:rPr>
          <w:rFonts w:ascii="仿宋" w:eastAsia="仿宋" w:hAnsi="仿宋"/>
          <w:color w:val="000000"/>
          <w:szCs w:val="21"/>
        </w:rPr>
        <w:t>，</w:t>
      </w:r>
      <w:proofErr w:type="gramStart"/>
      <w:r w:rsidRPr="005207F6">
        <w:rPr>
          <w:rFonts w:ascii="仿宋" w:eastAsia="仿宋" w:hAnsi="仿宋"/>
          <w:color w:val="000000"/>
          <w:szCs w:val="21"/>
        </w:rPr>
        <w:t>作出</w:t>
      </w:r>
      <w:proofErr w:type="gramEnd"/>
      <w:r w:rsidRPr="005207F6">
        <w:rPr>
          <w:rFonts w:ascii="仿宋" w:eastAsia="仿宋" w:hAnsi="仿宋"/>
          <w:color w:val="000000"/>
          <w:szCs w:val="21"/>
        </w:rPr>
        <w:t>以下承诺：</w:t>
      </w:r>
    </w:p>
    <w:p w14:paraId="6B043915" w14:textId="77777777" w:rsidR="005207F6" w:rsidRPr="005207F6" w:rsidRDefault="005207F6" w:rsidP="005207F6">
      <w:pPr>
        <w:pStyle w:val="222"/>
        <w:numPr>
          <w:ilvl w:val="0"/>
          <w:numId w:val="105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 w:rsidRPr="005207F6"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1C0ECC4C" w14:textId="77777777" w:rsidR="005207F6" w:rsidRPr="005207F6" w:rsidRDefault="005207F6" w:rsidP="005207F6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7EC04836" w14:textId="40E32011" w:rsidR="005207F6" w:rsidRPr="005207F6" w:rsidRDefault="005207F6" w:rsidP="005207F6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 w:rsidRPr="005207F6"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公告中提出的各项要求。</w:t>
      </w:r>
    </w:p>
    <w:p w14:paraId="319F4032" w14:textId="34161C82" w:rsidR="005207F6" w:rsidRPr="005207F6" w:rsidRDefault="005207F6" w:rsidP="005207F6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456E8C50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3D09C436" w14:textId="6CB0337E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 w:rsidRPr="005207F6"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3AB91BB7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6A691BFC" w14:textId="3EB45439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szCs w:val="21"/>
        </w:rPr>
        <w:t>7.我公司承诺不将本项目转包或分包给其他任何机构。</w:t>
      </w:r>
    </w:p>
    <w:p w14:paraId="5D6390F3" w14:textId="77777777" w:rsidR="005207F6" w:rsidRPr="0031615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316156">
        <w:rPr>
          <w:rFonts w:ascii="仿宋" w:eastAsia="仿宋" w:hAnsi="仿宋"/>
          <w:szCs w:val="21"/>
        </w:rPr>
        <w:t>8.我公司承诺符合以下要求：</w:t>
      </w:r>
      <w:r w:rsidRPr="00316156">
        <w:rPr>
          <w:rFonts w:ascii="仿宋" w:eastAsia="仿宋" w:hAnsi="仿宋" w:hint="eastAsia"/>
          <w:szCs w:val="21"/>
        </w:rPr>
        <w:t xml:space="preserve"> </w:t>
      </w:r>
    </w:p>
    <w:p w14:paraId="040160DA" w14:textId="77777777" w:rsidR="000A086C" w:rsidRPr="00552EE1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43ED39BA" w14:textId="77777777" w:rsidR="000A086C" w:rsidRPr="00552EE1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7ECC66B0" w14:textId="77777777" w:rsidR="000A086C" w:rsidRPr="00552EE1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028C7124" w14:textId="77777777" w:rsidR="000A086C" w:rsidRPr="005207F6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（4）</w:t>
      </w:r>
      <w:r w:rsidRPr="005207F6"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 w:rsidRPr="00552EE1">
        <w:rPr>
          <w:rFonts w:ascii="仿宋" w:eastAsia="仿宋" w:hAnsi="仿宋" w:hint="eastAsia"/>
          <w:szCs w:val="21"/>
        </w:rPr>
        <w:t>。</w:t>
      </w:r>
    </w:p>
    <w:p w14:paraId="65965949" w14:textId="77777777" w:rsidR="005207F6" w:rsidRPr="000A086C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3EC4100" w14:textId="530E99D3" w:rsidR="005207F6" w:rsidRPr="005207F6" w:rsidRDefault="005207F6" w:rsidP="005207F6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参选单位：</w:t>
      </w:r>
      <w:r w:rsidRPr="005207F6">
        <w:rPr>
          <w:rFonts w:ascii="仿宋" w:eastAsia="仿宋" w:hAnsi="仿宋"/>
          <w:szCs w:val="21"/>
          <w:u w:val="single"/>
        </w:rPr>
        <w:t>（盖</w:t>
      </w:r>
      <w:r w:rsidR="00115589">
        <w:rPr>
          <w:rFonts w:ascii="仿宋" w:eastAsia="仿宋" w:hAnsi="仿宋" w:hint="eastAsia"/>
          <w:szCs w:val="21"/>
          <w:u w:val="single"/>
        </w:rPr>
        <w:t>公</w:t>
      </w:r>
      <w:r w:rsidRPr="005207F6">
        <w:rPr>
          <w:rFonts w:ascii="仿宋" w:eastAsia="仿宋" w:hAnsi="仿宋"/>
          <w:szCs w:val="21"/>
          <w:u w:val="single"/>
        </w:rPr>
        <w:t>章</w:t>
      </w:r>
      <w:r w:rsidR="00115589">
        <w:rPr>
          <w:rFonts w:ascii="仿宋" w:eastAsia="仿宋" w:hAnsi="仿宋" w:hint="eastAsia"/>
          <w:szCs w:val="21"/>
          <w:u w:val="single"/>
        </w:rPr>
        <w:t>或业务章</w:t>
      </w:r>
      <w:r w:rsidRPr="005207F6">
        <w:rPr>
          <w:rFonts w:ascii="仿宋" w:eastAsia="仿宋" w:hAnsi="仿宋"/>
          <w:szCs w:val="21"/>
          <w:u w:val="single"/>
        </w:rPr>
        <w:t>）</w:t>
      </w:r>
    </w:p>
    <w:p w14:paraId="6B6881EB" w14:textId="2883D105" w:rsidR="005207F6" w:rsidRPr="005207F6" w:rsidRDefault="005207F6" w:rsidP="005207F6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年    月    日</w:t>
      </w:r>
    </w:p>
    <w:p w14:paraId="5D40D290" w14:textId="77777777" w:rsidR="005207F6" w:rsidRDefault="005207F6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1DFA6E9E" w14:textId="234D0836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55A53485" w14:textId="2E85713A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</w:t>
      </w:r>
      <w:r w:rsidR="00316156">
        <w:rPr>
          <w:rFonts w:ascii="仿宋" w:eastAsia="仿宋" w:hAnsi="仿宋" w:hint="eastAsia"/>
          <w:b/>
          <w:bCs/>
          <w:szCs w:val="21"/>
        </w:rPr>
        <w:t>营业执照、资质证书（如</w:t>
      </w:r>
      <w:r w:rsidR="00B86E5C">
        <w:rPr>
          <w:rFonts w:ascii="仿宋" w:eastAsia="仿宋" w:hAnsi="仿宋" w:hint="eastAsia"/>
          <w:b/>
          <w:bCs/>
          <w:szCs w:val="21"/>
        </w:rPr>
        <w:t>需</w:t>
      </w:r>
      <w:r w:rsidR="00316156">
        <w:rPr>
          <w:rFonts w:ascii="仿宋" w:eastAsia="仿宋" w:hAnsi="仿宋" w:hint="eastAsia"/>
          <w:b/>
          <w:bCs/>
          <w:szCs w:val="21"/>
        </w:rPr>
        <w:t>）</w:t>
      </w:r>
      <w:r>
        <w:rPr>
          <w:rFonts w:ascii="仿宋" w:eastAsia="仿宋" w:hAnsi="仿宋" w:hint="eastAsia"/>
          <w:b/>
          <w:bCs/>
          <w:szCs w:val="21"/>
        </w:rPr>
        <w:t>）</w:t>
      </w:r>
    </w:p>
    <w:p w14:paraId="48416148" w14:textId="77777777" w:rsidR="001722E8" w:rsidRPr="00316156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316156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5B684" w14:textId="77777777" w:rsidR="000317DA" w:rsidRDefault="000317DA">
      <w:pPr>
        <w:spacing w:after="60" w:line="240" w:lineRule="auto"/>
      </w:pPr>
      <w:r>
        <w:separator/>
      </w:r>
    </w:p>
  </w:endnote>
  <w:endnote w:type="continuationSeparator" w:id="0">
    <w:p w14:paraId="42C6F473" w14:textId="77777777" w:rsidR="000317DA" w:rsidRDefault="000317DA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48F3F" w14:textId="77777777" w:rsidR="000317DA" w:rsidRDefault="000317DA">
      <w:pPr>
        <w:spacing w:after="60" w:line="240" w:lineRule="auto"/>
      </w:pPr>
      <w:r>
        <w:separator/>
      </w:r>
    </w:p>
  </w:footnote>
  <w:footnote w:type="continuationSeparator" w:id="0">
    <w:p w14:paraId="262F4B37" w14:textId="77777777" w:rsidR="000317DA" w:rsidRDefault="000317DA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1554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6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8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46D7D70"/>
    <w:multiLevelType w:val="hybridMultilevel"/>
    <w:tmpl w:val="F78A0AD0"/>
    <w:lvl w:ilvl="0" w:tplc="DB388FD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5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1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3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3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40879F4"/>
    <w:multiLevelType w:val="hybridMultilevel"/>
    <w:tmpl w:val="BA584C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6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9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6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9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50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1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2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9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2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4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9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0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4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6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8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9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0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81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2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3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4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6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7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88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89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1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3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0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1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2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3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70"/>
  </w:num>
  <w:num w:numId="2" w16cid:durableId="888103813">
    <w:abstractNumId w:val="71"/>
  </w:num>
  <w:num w:numId="3" w16cid:durableId="1945110606">
    <w:abstractNumId w:val="66"/>
  </w:num>
  <w:num w:numId="4" w16cid:durableId="1797287861">
    <w:abstractNumId w:val="83"/>
  </w:num>
  <w:num w:numId="5" w16cid:durableId="1511795142">
    <w:abstractNumId w:val="84"/>
  </w:num>
  <w:num w:numId="6" w16cid:durableId="405998724">
    <w:abstractNumId w:val="37"/>
  </w:num>
  <w:num w:numId="7" w16cid:durableId="724838195">
    <w:abstractNumId w:val="28"/>
  </w:num>
  <w:num w:numId="8" w16cid:durableId="1543783048">
    <w:abstractNumId w:val="80"/>
  </w:num>
  <w:num w:numId="9" w16cid:durableId="1013990221">
    <w:abstractNumId w:val="67"/>
  </w:num>
  <w:num w:numId="10" w16cid:durableId="1794404206">
    <w:abstractNumId w:val="82"/>
  </w:num>
  <w:num w:numId="11" w16cid:durableId="888227600">
    <w:abstractNumId w:val="27"/>
  </w:num>
  <w:num w:numId="12" w16cid:durableId="63528987">
    <w:abstractNumId w:val="68"/>
  </w:num>
  <w:num w:numId="13" w16cid:durableId="1081102055">
    <w:abstractNumId w:val="63"/>
  </w:num>
  <w:num w:numId="14" w16cid:durableId="1987053997">
    <w:abstractNumId w:val="53"/>
  </w:num>
  <w:num w:numId="15" w16cid:durableId="1783959371">
    <w:abstractNumId w:val="2"/>
  </w:num>
  <w:num w:numId="16" w16cid:durableId="1223057909">
    <w:abstractNumId w:val="30"/>
  </w:num>
  <w:num w:numId="17" w16cid:durableId="454980666">
    <w:abstractNumId w:val="85"/>
  </w:num>
  <w:num w:numId="18" w16cid:durableId="429207955">
    <w:abstractNumId w:val="17"/>
  </w:num>
  <w:num w:numId="19" w16cid:durableId="250361963">
    <w:abstractNumId w:val="60"/>
  </w:num>
  <w:num w:numId="20" w16cid:durableId="417210985">
    <w:abstractNumId w:val="19"/>
  </w:num>
  <w:num w:numId="21" w16cid:durableId="1500458437">
    <w:abstractNumId w:val="55"/>
  </w:num>
  <w:num w:numId="22" w16cid:durableId="1825270158">
    <w:abstractNumId w:val="41"/>
  </w:num>
  <w:num w:numId="23" w16cid:durableId="1327784694">
    <w:abstractNumId w:val="86"/>
  </w:num>
  <w:num w:numId="24" w16cid:durableId="217055251">
    <w:abstractNumId w:val="42"/>
  </w:num>
  <w:num w:numId="25" w16cid:durableId="1509977976">
    <w:abstractNumId w:val="87"/>
  </w:num>
  <w:num w:numId="26" w16cid:durableId="769665329">
    <w:abstractNumId w:val="91"/>
  </w:num>
  <w:num w:numId="27" w16cid:durableId="1376850826">
    <w:abstractNumId w:val="88"/>
  </w:num>
  <w:num w:numId="28" w16cid:durableId="1579050121">
    <w:abstractNumId w:val="90"/>
  </w:num>
  <w:num w:numId="29" w16cid:durableId="2111119421">
    <w:abstractNumId w:val="76"/>
  </w:num>
  <w:num w:numId="30" w16cid:durableId="416561166">
    <w:abstractNumId w:val="26"/>
  </w:num>
  <w:num w:numId="31" w16cid:durableId="1091388503">
    <w:abstractNumId w:val="47"/>
  </w:num>
  <w:num w:numId="32" w16cid:durableId="658386455">
    <w:abstractNumId w:val="59"/>
  </w:num>
  <w:num w:numId="33" w16cid:durableId="23750308">
    <w:abstractNumId w:val="97"/>
  </w:num>
  <w:num w:numId="34" w16cid:durableId="1393696023">
    <w:abstractNumId w:val="102"/>
  </w:num>
  <w:num w:numId="35" w16cid:durableId="537622920">
    <w:abstractNumId w:val="40"/>
  </w:num>
  <w:num w:numId="36" w16cid:durableId="1400323712">
    <w:abstractNumId w:val="24"/>
  </w:num>
  <w:num w:numId="37" w16cid:durableId="1422141454">
    <w:abstractNumId w:val="89"/>
  </w:num>
  <w:num w:numId="38" w16cid:durableId="1527524713">
    <w:abstractNumId w:val="3"/>
  </w:num>
  <w:num w:numId="39" w16cid:durableId="1411582156">
    <w:abstractNumId w:val="12"/>
  </w:num>
  <w:num w:numId="40" w16cid:durableId="141700686">
    <w:abstractNumId w:val="64"/>
  </w:num>
  <w:num w:numId="41" w16cid:durableId="1779060806">
    <w:abstractNumId w:val="15"/>
  </w:num>
  <w:num w:numId="42" w16cid:durableId="702249521">
    <w:abstractNumId w:val="16"/>
  </w:num>
  <w:num w:numId="43" w16cid:durableId="250771825">
    <w:abstractNumId w:val="65"/>
  </w:num>
  <w:num w:numId="44" w16cid:durableId="1644962339">
    <w:abstractNumId w:val="79"/>
  </w:num>
  <w:num w:numId="45" w16cid:durableId="1534071512">
    <w:abstractNumId w:val="72"/>
  </w:num>
  <w:num w:numId="46" w16cid:durableId="747730417">
    <w:abstractNumId w:val="25"/>
  </w:num>
  <w:num w:numId="47" w16cid:durableId="1348171180">
    <w:abstractNumId w:val="49"/>
  </w:num>
  <w:num w:numId="48" w16cid:durableId="542442970">
    <w:abstractNumId w:val="38"/>
  </w:num>
  <w:num w:numId="49" w16cid:durableId="1228565258">
    <w:abstractNumId w:val="45"/>
  </w:num>
  <w:num w:numId="50" w16cid:durableId="601034068">
    <w:abstractNumId w:val="75"/>
  </w:num>
  <w:num w:numId="51" w16cid:durableId="46073463">
    <w:abstractNumId w:val="93"/>
  </w:num>
  <w:num w:numId="52" w16cid:durableId="730351892">
    <w:abstractNumId w:val="20"/>
  </w:num>
  <w:num w:numId="53" w16cid:durableId="1219589324">
    <w:abstractNumId w:val="48"/>
  </w:num>
  <w:num w:numId="54" w16cid:durableId="435173040">
    <w:abstractNumId w:val="101"/>
  </w:num>
  <w:num w:numId="55" w16cid:durableId="241910727">
    <w:abstractNumId w:val="22"/>
  </w:num>
  <w:num w:numId="56" w16cid:durableId="1081565627">
    <w:abstractNumId w:val="99"/>
  </w:num>
  <w:num w:numId="57" w16cid:durableId="1949392543">
    <w:abstractNumId w:val="81"/>
  </w:num>
  <w:num w:numId="58" w16cid:durableId="1864056271">
    <w:abstractNumId w:val="14"/>
  </w:num>
  <w:num w:numId="59" w16cid:durableId="691885798">
    <w:abstractNumId w:val="51"/>
  </w:num>
  <w:num w:numId="60" w16cid:durableId="1981685639">
    <w:abstractNumId w:val="77"/>
  </w:num>
  <w:num w:numId="61" w16cid:durableId="897783247">
    <w:abstractNumId w:val="46"/>
  </w:num>
  <w:num w:numId="62" w16cid:durableId="928929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5"/>
  </w:num>
  <w:num w:numId="64" w16cid:durableId="634987334">
    <w:abstractNumId w:val="9"/>
  </w:num>
  <w:num w:numId="65" w16cid:durableId="430971007">
    <w:abstractNumId w:val="100"/>
  </w:num>
  <w:num w:numId="66" w16cid:durableId="332925105">
    <w:abstractNumId w:val="104"/>
  </w:num>
  <w:num w:numId="67" w16cid:durableId="357240372">
    <w:abstractNumId w:val="43"/>
  </w:num>
  <w:num w:numId="68" w16cid:durableId="1926955629">
    <w:abstractNumId w:val="33"/>
  </w:num>
  <w:num w:numId="69" w16cid:durableId="82998729">
    <w:abstractNumId w:val="18"/>
  </w:num>
  <w:num w:numId="70" w16cid:durableId="23069962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7"/>
  </w:num>
  <w:num w:numId="72" w16cid:durableId="5983636">
    <w:abstractNumId w:val="21"/>
  </w:num>
  <w:num w:numId="73" w16cid:durableId="735665414">
    <w:abstractNumId w:val="1"/>
  </w:num>
  <w:num w:numId="74" w16cid:durableId="210700353">
    <w:abstractNumId w:val="32"/>
  </w:num>
  <w:num w:numId="75" w16cid:durableId="244457941">
    <w:abstractNumId w:val="61"/>
  </w:num>
  <w:num w:numId="76" w16cid:durableId="1178933261">
    <w:abstractNumId w:val="62"/>
  </w:num>
  <w:num w:numId="77" w16cid:durableId="736900953">
    <w:abstractNumId w:val="0"/>
  </w:num>
  <w:num w:numId="78" w16cid:durableId="688067078">
    <w:abstractNumId w:val="44"/>
  </w:num>
  <w:num w:numId="79" w16cid:durableId="819544967">
    <w:abstractNumId w:val="69"/>
  </w:num>
  <w:num w:numId="80" w16cid:durableId="1075667907">
    <w:abstractNumId w:val="98"/>
  </w:num>
  <w:num w:numId="81" w16cid:durableId="2035186768">
    <w:abstractNumId w:val="92"/>
  </w:num>
  <w:num w:numId="82" w16cid:durableId="2042050964">
    <w:abstractNumId w:val="36"/>
  </w:num>
  <w:num w:numId="83" w16cid:durableId="260338750">
    <w:abstractNumId w:val="39"/>
  </w:num>
  <w:num w:numId="84" w16cid:durableId="1553617048">
    <w:abstractNumId w:val="94"/>
  </w:num>
  <w:num w:numId="85" w16cid:durableId="1804733955">
    <w:abstractNumId w:val="4"/>
  </w:num>
  <w:num w:numId="86" w16cid:durableId="1264149055">
    <w:abstractNumId w:val="96"/>
  </w:num>
  <w:num w:numId="87" w16cid:durableId="88089803">
    <w:abstractNumId w:val="74"/>
  </w:num>
  <w:num w:numId="88" w16cid:durableId="1331712125">
    <w:abstractNumId w:val="13"/>
  </w:num>
  <w:num w:numId="89" w16cid:durableId="430009228">
    <w:abstractNumId w:val="29"/>
  </w:num>
  <w:num w:numId="90" w16cid:durableId="638463540">
    <w:abstractNumId w:val="54"/>
  </w:num>
  <w:num w:numId="91" w16cid:durableId="171145968">
    <w:abstractNumId w:val="23"/>
  </w:num>
  <w:num w:numId="92" w16cid:durableId="1241674995">
    <w:abstractNumId w:val="95"/>
  </w:num>
  <w:num w:numId="93" w16cid:durableId="882866063">
    <w:abstractNumId w:val="8"/>
  </w:num>
  <w:num w:numId="94" w16cid:durableId="1871340236">
    <w:abstractNumId w:val="78"/>
  </w:num>
  <w:num w:numId="95" w16cid:durableId="1993295668">
    <w:abstractNumId w:val="50"/>
  </w:num>
  <w:num w:numId="96" w16cid:durableId="1897430666">
    <w:abstractNumId w:val="56"/>
  </w:num>
  <w:num w:numId="97" w16cid:durableId="1201941962">
    <w:abstractNumId w:val="6"/>
  </w:num>
  <w:num w:numId="98" w16cid:durableId="739836393">
    <w:abstractNumId w:val="58"/>
  </w:num>
  <w:num w:numId="99" w16cid:durableId="1157190403">
    <w:abstractNumId w:val="73"/>
  </w:num>
  <w:num w:numId="100" w16cid:durableId="1606301886">
    <w:abstractNumId w:val="11"/>
  </w:num>
  <w:num w:numId="101" w16cid:durableId="1251307695">
    <w:abstractNumId w:val="7"/>
  </w:num>
  <w:num w:numId="102" w16cid:durableId="284238094">
    <w:abstractNumId w:val="52"/>
  </w:num>
  <w:num w:numId="103" w16cid:durableId="263853995">
    <w:abstractNumId w:val="34"/>
  </w:num>
  <w:num w:numId="104" w16cid:durableId="1270158577">
    <w:abstractNumId w:val="10"/>
  </w:num>
  <w:num w:numId="105" w16cid:durableId="37752175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17DA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730F"/>
    <w:rsid w:val="00097A86"/>
    <w:rsid w:val="000A086C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E7E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2ACB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18A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37B24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4AE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0EB2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5E7A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1EF8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4DE3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5078"/>
    <w:rsid w:val="00BA6CCC"/>
    <w:rsid w:val="00BA7499"/>
    <w:rsid w:val="00BB020E"/>
    <w:rsid w:val="00BB0E18"/>
    <w:rsid w:val="00BB1987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3F0A"/>
    <w:rsid w:val="00DB482A"/>
    <w:rsid w:val="00DB60A6"/>
    <w:rsid w:val="00DB60E1"/>
    <w:rsid w:val="00DB63DA"/>
    <w:rsid w:val="00DC03B2"/>
    <w:rsid w:val="00DC082B"/>
    <w:rsid w:val="00DC2565"/>
    <w:rsid w:val="00DC2595"/>
    <w:rsid w:val="00DC25D0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  <w:style w:type="paragraph" w:styleId="24">
    <w:name w:val="Body Text Indent 2"/>
    <w:basedOn w:val="a"/>
    <w:link w:val="25"/>
    <w:semiHidden/>
    <w:unhideWhenUsed/>
    <w:rsid w:val="005207F6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207F6"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rsid w:val="005207F6"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358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11</cp:revision>
  <cp:lastPrinted>2023-03-29T09:09:00Z</cp:lastPrinted>
  <dcterms:created xsi:type="dcterms:W3CDTF">2024-07-28T14:16:00Z</dcterms:created>
  <dcterms:modified xsi:type="dcterms:W3CDTF">2024-07-31T08:20:00Z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