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9F7C" w14:textId="77777777" w:rsidR="009C5614" w:rsidRDefault="009C5614">
      <w:pPr>
        <w:spacing w:after="78"/>
        <w:jc w:val="center"/>
        <w:rPr>
          <w:rFonts w:ascii="Times New Roman" w:eastAsia="方正小标宋简体" w:hAnsi="Times New Roman"/>
          <w:bCs/>
          <w:sz w:val="32"/>
          <w:szCs w:val="32"/>
        </w:rPr>
      </w:pPr>
    </w:p>
    <w:p w14:paraId="40F65E8B" w14:textId="77777777" w:rsidR="009C5614" w:rsidRDefault="009C5614">
      <w:pPr>
        <w:pStyle w:val="af7"/>
        <w:spacing w:after="78"/>
        <w:rPr>
          <w:rFonts w:ascii="Times New Roman" w:eastAsia="方正小标宋简体" w:hAnsi="Times New Roman"/>
          <w:bCs/>
          <w:sz w:val="32"/>
          <w:szCs w:val="32"/>
        </w:rPr>
      </w:pPr>
    </w:p>
    <w:p w14:paraId="4695D622" w14:textId="77777777" w:rsidR="009C5614" w:rsidRDefault="009C5614">
      <w:pPr>
        <w:pStyle w:val="af7"/>
        <w:spacing w:after="78"/>
        <w:rPr>
          <w:rFonts w:ascii="Times New Roman" w:eastAsia="方正小标宋简体" w:hAnsi="Times New Roman"/>
          <w:bCs/>
          <w:sz w:val="32"/>
          <w:szCs w:val="32"/>
        </w:rPr>
      </w:pPr>
    </w:p>
    <w:p w14:paraId="7D44B5CF" w14:textId="77777777" w:rsidR="009C5614" w:rsidRDefault="009C5614">
      <w:pPr>
        <w:spacing w:after="78"/>
        <w:jc w:val="center"/>
        <w:rPr>
          <w:rFonts w:ascii="Times New Roman" w:eastAsia="长城小" w:hAnsi="Times New Roman"/>
          <w:b/>
          <w:sz w:val="44"/>
          <w:szCs w:val="44"/>
        </w:rPr>
      </w:pPr>
    </w:p>
    <w:p w14:paraId="4FFFAFC6" w14:textId="77777777" w:rsidR="009C5614" w:rsidRDefault="009C5614">
      <w:pPr>
        <w:spacing w:after="78"/>
        <w:jc w:val="center"/>
        <w:rPr>
          <w:rFonts w:ascii="Times New Roman" w:eastAsia="长城小" w:hAnsi="Times New Roman"/>
          <w:b/>
          <w:sz w:val="44"/>
          <w:szCs w:val="44"/>
        </w:rPr>
      </w:pPr>
    </w:p>
    <w:p w14:paraId="1F071639" w14:textId="77777777" w:rsidR="009C5614" w:rsidRDefault="009C5614">
      <w:pPr>
        <w:spacing w:after="78"/>
        <w:jc w:val="center"/>
        <w:rPr>
          <w:rFonts w:ascii="Times New Roman" w:eastAsia="长城小" w:hAnsi="Times New Roman"/>
          <w:b/>
          <w:sz w:val="44"/>
          <w:szCs w:val="44"/>
        </w:rPr>
      </w:pPr>
    </w:p>
    <w:p w14:paraId="6DEC53A2" w14:textId="77777777" w:rsidR="009C5614" w:rsidRDefault="009C5614">
      <w:pPr>
        <w:spacing w:after="78"/>
        <w:rPr>
          <w:rFonts w:ascii="Times New Roman" w:eastAsia="长城小" w:hAnsi="Times New Roman"/>
          <w:b/>
          <w:sz w:val="44"/>
          <w:szCs w:val="44"/>
        </w:rPr>
      </w:pPr>
    </w:p>
    <w:p w14:paraId="1E516045" w14:textId="77777777" w:rsidR="009C5614" w:rsidRDefault="009C5614">
      <w:pPr>
        <w:spacing w:after="78"/>
        <w:jc w:val="center"/>
        <w:rPr>
          <w:rFonts w:ascii="Times New Roman" w:eastAsia="长城小" w:hAnsi="Times New Roman"/>
          <w:b/>
          <w:sz w:val="44"/>
          <w:szCs w:val="44"/>
        </w:rPr>
      </w:pPr>
    </w:p>
    <w:p w14:paraId="32E6F8A1" w14:textId="77777777" w:rsidR="009C5614" w:rsidRDefault="00EB387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w:t>
      </w:r>
      <w:r>
        <w:rPr>
          <w:rFonts w:ascii="Cambria" w:eastAsia="长城小标宋体" w:hAnsi="Cambria" w:cs="Cambria" w:hint="eastAsia"/>
          <w:b/>
          <w:bCs/>
          <w:sz w:val="44"/>
          <w:szCs w:val="44"/>
        </w:rPr>
        <w:t>深水</w:t>
      </w:r>
      <w:proofErr w:type="gramStart"/>
      <w:r>
        <w:rPr>
          <w:rFonts w:ascii="Cambria" w:eastAsia="长城小标宋体" w:hAnsi="Cambria" w:cs="Cambria" w:hint="eastAsia"/>
          <w:b/>
          <w:bCs/>
          <w:sz w:val="44"/>
          <w:szCs w:val="44"/>
        </w:rPr>
        <w:t>水务</w:t>
      </w:r>
      <w:proofErr w:type="gramEnd"/>
      <w:r>
        <w:rPr>
          <w:rFonts w:ascii="Times New Roman" w:eastAsia="长城小标宋体" w:hAnsi="Times New Roman" w:hint="eastAsia"/>
          <w:b/>
          <w:bCs/>
          <w:sz w:val="44"/>
          <w:szCs w:val="44"/>
        </w:rPr>
        <w:t>咨询有限公司</w:t>
      </w:r>
    </w:p>
    <w:p w14:paraId="61DD0FDA" w14:textId="77777777" w:rsidR="009C5614" w:rsidRDefault="00EB387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机械格栅采购项目</w:t>
      </w:r>
    </w:p>
    <w:p w14:paraId="78B61674" w14:textId="77777777" w:rsidR="009C5614" w:rsidRDefault="00EB387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7C884E6F" w14:textId="77777777" w:rsidR="009C5614" w:rsidRDefault="009C5614">
      <w:pPr>
        <w:spacing w:after="78"/>
        <w:rPr>
          <w:rFonts w:ascii="Times New Roman" w:eastAsia="方正小标宋简体" w:hAnsi="Times New Roman"/>
          <w:sz w:val="32"/>
          <w:szCs w:val="32"/>
        </w:rPr>
      </w:pPr>
    </w:p>
    <w:p w14:paraId="1435E08D" w14:textId="77777777" w:rsidR="009C5614" w:rsidRDefault="009C5614">
      <w:pPr>
        <w:spacing w:after="78"/>
        <w:rPr>
          <w:rFonts w:ascii="Times New Roman" w:eastAsia="方正小标宋简体" w:hAnsi="Times New Roman"/>
          <w:sz w:val="32"/>
          <w:szCs w:val="32"/>
        </w:rPr>
      </w:pPr>
    </w:p>
    <w:p w14:paraId="71F44E2C" w14:textId="77777777" w:rsidR="009C5614" w:rsidRDefault="009C5614">
      <w:pPr>
        <w:spacing w:after="78"/>
        <w:rPr>
          <w:rFonts w:ascii="Times New Roman" w:eastAsia="方正小标宋简体" w:hAnsi="Times New Roman"/>
          <w:sz w:val="32"/>
          <w:szCs w:val="32"/>
        </w:rPr>
      </w:pPr>
    </w:p>
    <w:p w14:paraId="4467DCBA" w14:textId="77777777" w:rsidR="009C5614" w:rsidRDefault="009C5614">
      <w:pPr>
        <w:spacing w:after="78"/>
      </w:pPr>
    </w:p>
    <w:p w14:paraId="5F8BB764" w14:textId="77777777" w:rsidR="009C5614" w:rsidRDefault="009C5614">
      <w:pPr>
        <w:spacing w:after="78"/>
        <w:rPr>
          <w:rFonts w:ascii="Times New Roman" w:eastAsia="方正小标宋简体" w:hAnsi="Times New Roman"/>
          <w:sz w:val="32"/>
          <w:szCs w:val="32"/>
        </w:rPr>
      </w:pPr>
    </w:p>
    <w:p w14:paraId="0E075FC8" w14:textId="77777777" w:rsidR="009C5614" w:rsidRDefault="009C5614">
      <w:pPr>
        <w:spacing w:after="78"/>
        <w:rPr>
          <w:rFonts w:ascii="Times New Roman" w:eastAsia="方正小标宋简体" w:hAnsi="Times New Roman"/>
          <w:sz w:val="32"/>
          <w:szCs w:val="32"/>
        </w:rPr>
      </w:pPr>
    </w:p>
    <w:p w14:paraId="4BF23713" w14:textId="77777777" w:rsidR="009C5614" w:rsidRDefault="009C5614">
      <w:pPr>
        <w:pStyle w:val="a6"/>
        <w:rPr>
          <w:rFonts w:ascii="Times New Roman" w:eastAsia="方正小标宋简体" w:hAnsi="Times New Roman"/>
          <w:sz w:val="32"/>
          <w:szCs w:val="32"/>
        </w:rPr>
      </w:pPr>
    </w:p>
    <w:p w14:paraId="2637AF51" w14:textId="77777777" w:rsidR="009C5614" w:rsidRDefault="009C5614">
      <w:pPr>
        <w:spacing w:after="78"/>
      </w:pPr>
    </w:p>
    <w:p w14:paraId="414D80FB" w14:textId="77777777" w:rsidR="009C5614" w:rsidRDefault="009C5614">
      <w:pPr>
        <w:pStyle w:val="a6"/>
      </w:pPr>
    </w:p>
    <w:p w14:paraId="5559ECC2" w14:textId="77777777" w:rsidR="009C5614" w:rsidRDefault="00EB387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5DCA491" w14:textId="77777777" w:rsidR="009C5614" w:rsidRDefault="009C5614">
      <w:pPr>
        <w:spacing w:after="78"/>
      </w:pPr>
    </w:p>
    <w:p w14:paraId="2CA24391" w14:textId="77777777" w:rsidR="009C5614" w:rsidRDefault="00EB3870">
      <w:pPr>
        <w:pStyle w:val="24"/>
        <w:spacing w:after="78" w:line="640" w:lineRule="exact"/>
        <w:ind w:firstLine="640"/>
        <w:rPr>
          <w:rFonts w:eastAsia="黑体"/>
          <w:sz w:val="32"/>
          <w:szCs w:val="32"/>
        </w:rPr>
      </w:pPr>
      <w:r>
        <w:rPr>
          <w:rFonts w:eastAsia="黑体" w:hint="eastAsia"/>
          <w:sz w:val="32"/>
          <w:szCs w:val="32"/>
        </w:rPr>
        <w:t>一、供货内容</w:t>
      </w:r>
    </w:p>
    <w:p w14:paraId="6806D2F0"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（一）采购项目名称：机械格栅采购项目。</w:t>
      </w:r>
    </w:p>
    <w:p w14:paraId="68D7230B"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20683F61"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污水处理站机械格栅采购。</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409"/>
        <w:gridCol w:w="3562"/>
        <w:gridCol w:w="1337"/>
      </w:tblGrid>
      <w:tr w:rsidR="009C5614" w14:paraId="3F1F6C33" w14:textId="77777777">
        <w:tc>
          <w:tcPr>
            <w:tcW w:w="875" w:type="dxa"/>
            <w:shd w:val="clear" w:color="auto" w:fill="auto"/>
            <w:vAlign w:val="center"/>
          </w:tcPr>
          <w:p w14:paraId="5A5432AB" w14:textId="77777777" w:rsidR="009C5614" w:rsidRDefault="00EB3870">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序号</w:t>
            </w:r>
          </w:p>
        </w:tc>
        <w:tc>
          <w:tcPr>
            <w:tcW w:w="2409" w:type="dxa"/>
            <w:shd w:val="clear" w:color="auto" w:fill="auto"/>
            <w:vAlign w:val="center"/>
          </w:tcPr>
          <w:p w14:paraId="6B28C06E" w14:textId="77777777" w:rsidR="009C5614" w:rsidRDefault="00EB3870">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名称</w:t>
            </w:r>
          </w:p>
        </w:tc>
        <w:tc>
          <w:tcPr>
            <w:tcW w:w="3562" w:type="dxa"/>
            <w:shd w:val="clear" w:color="auto" w:fill="auto"/>
            <w:vAlign w:val="center"/>
          </w:tcPr>
          <w:p w14:paraId="156B34E6" w14:textId="77777777" w:rsidR="009C5614" w:rsidRDefault="00EB3870">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规格型号</w:t>
            </w:r>
          </w:p>
        </w:tc>
        <w:tc>
          <w:tcPr>
            <w:tcW w:w="1337" w:type="dxa"/>
            <w:shd w:val="clear" w:color="auto" w:fill="auto"/>
            <w:vAlign w:val="center"/>
          </w:tcPr>
          <w:p w14:paraId="4CD915A0" w14:textId="77777777" w:rsidR="009C5614" w:rsidRDefault="00EB3870">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数量</w:t>
            </w:r>
          </w:p>
        </w:tc>
      </w:tr>
      <w:tr w:rsidR="009C5614" w14:paraId="07860D9F" w14:textId="77777777">
        <w:tc>
          <w:tcPr>
            <w:tcW w:w="875" w:type="dxa"/>
            <w:shd w:val="clear" w:color="auto" w:fill="auto"/>
            <w:vAlign w:val="center"/>
          </w:tcPr>
          <w:p w14:paraId="3386A889" w14:textId="77777777" w:rsidR="009C5614" w:rsidRDefault="00EB3870">
            <w:pPr>
              <w:widowControl/>
              <w:spacing w:afterLines="0" w:line="240" w:lineRule="auto"/>
              <w:jc w:val="center"/>
              <w:rPr>
                <w:rFonts w:ascii="Times New Roman" w:eastAsia="仿宋_GB2312" w:hAnsi="Times New Roman"/>
                <w:bCs/>
                <w:color w:val="000000"/>
                <w:sz w:val="24"/>
                <w:szCs w:val="28"/>
              </w:rPr>
            </w:pPr>
            <w:r>
              <w:rPr>
                <w:rFonts w:ascii="仿宋" w:eastAsia="仿宋" w:hAnsi="仿宋" w:hint="eastAsia"/>
                <w:kern w:val="0"/>
                <w:sz w:val="24"/>
                <w:szCs w:val="28"/>
              </w:rPr>
              <w:t>1</w:t>
            </w:r>
          </w:p>
        </w:tc>
        <w:tc>
          <w:tcPr>
            <w:tcW w:w="2409" w:type="dxa"/>
            <w:shd w:val="clear" w:color="auto" w:fill="auto"/>
            <w:vAlign w:val="center"/>
          </w:tcPr>
          <w:p w14:paraId="4FFC5899" w14:textId="77777777" w:rsidR="009C5614" w:rsidRDefault="00EB3870">
            <w:pPr>
              <w:pStyle w:val="24"/>
              <w:spacing w:after="78" w:line="640" w:lineRule="exact"/>
              <w:ind w:firstLineChars="0" w:firstLine="0"/>
              <w:jc w:val="center"/>
              <w:rPr>
                <w:rFonts w:ascii="Times New Roman" w:eastAsia="仿宋_GB2312" w:hAnsi="Times New Roman"/>
                <w:bCs/>
                <w:color w:val="000000"/>
                <w:sz w:val="32"/>
                <w:szCs w:val="32"/>
              </w:rPr>
            </w:pPr>
            <w:r>
              <w:rPr>
                <w:rFonts w:ascii="仿宋" w:eastAsia="仿宋" w:hAnsi="仿宋" w:cs="仿宋" w:hint="eastAsia"/>
                <w:sz w:val="32"/>
                <w:szCs w:val="32"/>
              </w:rPr>
              <w:t>机械格栅</w:t>
            </w:r>
          </w:p>
        </w:tc>
        <w:tc>
          <w:tcPr>
            <w:tcW w:w="3562" w:type="dxa"/>
            <w:shd w:val="clear" w:color="auto" w:fill="auto"/>
          </w:tcPr>
          <w:p w14:paraId="1EDFD4B4" w14:textId="77777777" w:rsidR="009C5614" w:rsidRDefault="00EB3870">
            <w:pPr>
              <w:pStyle w:val="24"/>
              <w:spacing w:after="78" w:line="640" w:lineRule="exact"/>
              <w:ind w:firstLineChars="0" w:firstLine="0"/>
              <w:jc w:val="center"/>
              <w:rPr>
                <w:rFonts w:ascii="Times New Roman" w:eastAsia="仿宋_GB2312" w:hAnsi="Times New Roman"/>
                <w:bCs/>
                <w:color w:val="000000"/>
                <w:sz w:val="32"/>
                <w:szCs w:val="32"/>
              </w:rPr>
            </w:pPr>
            <w:r>
              <w:rPr>
                <w:rFonts w:ascii="仿宋" w:eastAsia="仿宋" w:hAnsi="仿宋" w:cs="仿宋" w:hint="eastAsia"/>
                <w:sz w:val="32"/>
                <w:szCs w:val="32"/>
              </w:rPr>
              <w:t>B=500mm</w:t>
            </w:r>
            <w:r>
              <w:rPr>
                <w:rFonts w:ascii="仿宋" w:eastAsia="仿宋" w:hAnsi="仿宋" w:cs="仿宋" w:hint="eastAsia"/>
                <w:sz w:val="32"/>
                <w:szCs w:val="32"/>
              </w:rPr>
              <w:t>，栅条间隙</w:t>
            </w:r>
            <w:r>
              <w:rPr>
                <w:rFonts w:ascii="仿宋" w:eastAsia="仿宋" w:hAnsi="仿宋" w:cs="仿宋" w:hint="eastAsia"/>
                <w:sz w:val="32"/>
                <w:szCs w:val="32"/>
              </w:rPr>
              <w:t>3mm</w:t>
            </w:r>
            <w:r>
              <w:rPr>
                <w:rFonts w:ascii="仿宋" w:eastAsia="仿宋" w:hAnsi="仿宋" w:cs="仿宋" w:hint="eastAsia"/>
                <w:sz w:val="32"/>
                <w:szCs w:val="32"/>
              </w:rPr>
              <w:t>，</w:t>
            </w:r>
            <w:proofErr w:type="gramStart"/>
            <w:r>
              <w:rPr>
                <w:rFonts w:ascii="仿宋" w:eastAsia="仿宋" w:hAnsi="仿宋" w:cs="仿宋" w:hint="eastAsia"/>
                <w:sz w:val="32"/>
                <w:szCs w:val="32"/>
              </w:rPr>
              <w:t>渠宽</w:t>
            </w:r>
            <w:proofErr w:type="gramEnd"/>
            <w:r>
              <w:rPr>
                <w:rFonts w:ascii="仿宋" w:eastAsia="仿宋" w:hAnsi="仿宋" w:cs="仿宋" w:hint="eastAsia"/>
                <w:sz w:val="32"/>
                <w:szCs w:val="32"/>
              </w:rPr>
              <w:t>600mm</w:t>
            </w:r>
            <w:r>
              <w:rPr>
                <w:rFonts w:ascii="仿宋" w:eastAsia="仿宋" w:hAnsi="仿宋" w:cs="仿宋" w:hint="eastAsia"/>
                <w:sz w:val="32"/>
                <w:szCs w:val="32"/>
              </w:rPr>
              <w:t>，</w:t>
            </w:r>
            <w:r>
              <w:rPr>
                <w:rFonts w:ascii="仿宋" w:eastAsia="仿宋" w:hAnsi="仿宋" w:cs="仿宋" w:hint="eastAsia"/>
                <w:sz w:val="32"/>
                <w:szCs w:val="32"/>
              </w:rPr>
              <w:t>SUS304</w:t>
            </w:r>
            <w:r>
              <w:rPr>
                <w:rFonts w:ascii="仿宋" w:eastAsia="仿宋" w:hAnsi="仿宋" w:cs="仿宋" w:hint="eastAsia"/>
                <w:sz w:val="32"/>
                <w:szCs w:val="32"/>
              </w:rPr>
              <w:t>材质，安装角度</w:t>
            </w:r>
            <w:r>
              <w:rPr>
                <w:rFonts w:ascii="仿宋" w:eastAsia="仿宋" w:hAnsi="仿宋" w:cs="仿宋" w:hint="eastAsia"/>
                <w:sz w:val="32"/>
                <w:szCs w:val="32"/>
              </w:rPr>
              <w:t>70</w:t>
            </w:r>
            <w:r>
              <w:rPr>
                <w:rFonts w:ascii="仿宋" w:eastAsia="仿宋" w:hAnsi="仿宋" w:cs="仿宋" w:hint="eastAsia"/>
                <w:sz w:val="32"/>
                <w:szCs w:val="32"/>
              </w:rPr>
              <w:t>°，配套</w:t>
            </w:r>
            <w:proofErr w:type="gramStart"/>
            <w:r>
              <w:rPr>
                <w:rFonts w:ascii="仿宋" w:eastAsia="仿宋" w:hAnsi="仿宋" w:cs="仿宋" w:hint="eastAsia"/>
                <w:sz w:val="32"/>
                <w:szCs w:val="32"/>
              </w:rPr>
              <w:t>提供栅渣小车</w:t>
            </w:r>
            <w:proofErr w:type="gramEnd"/>
          </w:p>
        </w:tc>
        <w:tc>
          <w:tcPr>
            <w:tcW w:w="1337" w:type="dxa"/>
            <w:shd w:val="clear" w:color="auto" w:fill="auto"/>
            <w:vAlign w:val="center"/>
          </w:tcPr>
          <w:p w14:paraId="0BEFBF2E" w14:textId="77777777" w:rsidR="009C5614" w:rsidRDefault="00EB3870">
            <w:pPr>
              <w:pStyle w:val="24"/>
              <w:spacing w:after="78" w:line="640" w:lineRule="exact"/>
              <w:ind w:firstLineChars="0" w:firstLine="0"/>
              <w:jc w:val="center"/>
              <w:rPr>
                <w:rFonts w:ascii="Times New Roman" w:eastAsia="仿宋_GB2312" w:hAnsi="Times New Roman"/>
                <w:bCs/>
                <w:color w:val="000000"/>
                <w:sz w:val="32"/>
                <w:szCs w:val="32"/>
              </w:rPr>
            </w:pPr>
            <w:r>
              <w:rPr>
                <w:rFonts w:ascii="仿宋" w:eastAsia="仿宋" w:hAnsi="仿宋" w:cs="仿宋" w:hint="eastAsia"/>
                <w:sz w:val="32"/>
                <w:szCs w:val="32"/>
              </w:rPr>
              <w:t>1</w:t>
            </w:r>
            <w:r>
              <w:rPr>
                <w:rFonts w:ascii="仿宋" w:eastAsia="仿宋" w:hAnsi="仿宋" w:cs="仿宋" w:hint="eastAsia"/>
                <w:sz w:val="32"/>
                <w:szCs w:val="32"/>
              </w:rPr>
              <w:t>台</w:t>
            </w:r>
          </w:p>
        </w:tc>
      </w:tr>
    </w:tbl>
    <w:p w14:paraId="3CC5524C" w14:textId="77777777" w:rsidR="009C5614" w:rsidRDefault="00EB3870">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货物供货期为</w:t>
      </w:r>
      <w:r>
        <w:rPr>
          <w:rFonts w:ascii="Times New Roman" w:eastAsia="仿宋_GB2312" w:hAnsi="Times New Roman" w:hint="eastAsia"/>
          <w:sz w:val="32"/>
          <w:szCs w:val="32"/>
        </w:rPr>
        <w:t>20</w:t>
      </w:r>
      <w:r>
        <w:rPr>
          <w:rFonts w:ascii="Times New Roman" w:eastAsia="仿宋_GB2312" w:hAnsi="Times New Roman" w:hint="eastAsia"/>
          <w:sz w:val="32"/>
          <w:szCs w:val="32"/>
        </w:rPr>
        <w:t>个日历日内；质保期一年，以项目验收起之日计。</w:t>
      </w:r>
    </w:p>
    <w:p w14:paraId="78F2F6A9"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设备费，设备的指导安装费，二次设计费用（如有），培训费（如有），质保服务费，税费，资料费以及为提供设备至买方指定交货地点而产生的商检费、包装费、装货费、运费、卸车费、保险费等全部费用。</w:t>
      </w:r>
    </w:p>
    <w:p w14:paraId="1BEDB56C"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（三）限价要求：</w:t>
      </w:r>
      <w:r>
        <w:rPr>
          <w:rFonts w:ascii="Times New Roman" w:eastAsia="仿宋_GB2312" w:hAnsi="Times New Roman"/>
          <w:bCs/>
          <w:color w:val="000000"/>
          <w:sz w:val="32"/>
          <w:szCs w:val="32"/>
        </w:rPr>
        <w:t>7.0</w:t>
      </w:r>
      <w:r>
        <w:rPr>
          <w:rFonts w:ascii="Times New Roman" w:eastAsia="仿宋_GB2312" w:hAnsi="Times New Roman" w:hint="eastAsia"/>
          <w:bCs/>
          <w:color w:val="000000"/>
          <w:sz w:val="32"/>
          <w:szCs w:val="32"/>
        </w:rPr>
        <w:t>万元（报价总价不得超过限价要求，否则做无效报价）。</w:t>
      </w:r>
    </w:p>
    <w:p w14:paraId="0955A5D0"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合同签订后</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5</w:t>
      </w:r>
      <w:r>
        <w:rPr>
          <w:rFonts w:ascii="Times New Roman" w:eastAsia="仿宋_GB2312" w:hAnsi="Times New Roman"/>
          <w:bCs/>
          <w:color w:val="000000"/>
          <w:sz w:val="32"/>
          <w:szCs w:val="32"/>
        </w:rPr>
        <w:t>个工作日内，甲方向乙方支付合同金额的</w:t>
      </w:r>
      <w:r>
        <w:rPr>
          <w:rFonts w:ascii="Times New Roman" w:eastAsia="仿宋_GB2312" w:hAnsi="Times New Roman"/>
          <w:bCs/>
          <w:color w:val="000000"/>
          <w:sz w:val="32"/>
          <w:szCs w:val="32"/>
        </w:rPr>
        <w:t>30%</w:t>
      </w:r>
      <w:r>
        <w:rPr>
          <w:rFonts w:ascii="Times New Roman" w:eastAsia="仿宋_GB2312" w:hAnsi="Times New Roman"/>
          <w:bCs/>
          <w:color w:val="000000"/>
          <w:sz w:val="32"/>
          <w:szCs w:val="32"/>
        </w:rPr>
        <w:t>作为预付款。</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乙方将主要设备运送至甲方指定地点并经甲方验收（仅验查规格、数量等，不包括设备性能验收），甲方向乙方支付至合同金额的</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0%</w:t>
      </w:r>
      <w:r>
        <w:rPr>
          <w:rFonts w:ascii="Times New Roman" w:eastAsia="仿宋_GB2312" w:hAnsi="Times New Roman"/>
          <w:bCs/>
          <w:color w:val="000000"/>
          <w:sz w:val="32"/>
          <w:szCs w:val="32"/>
        </w:rPr>
        <w:t>作为进度款。</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设备安装并联机调试合格后，甲方向乙方支付至合同金额的</w:t>
      </w:r>
      <w:r>
        <w:rPr>
          <w:rFonts w:ascii="Times New Roman" w:eastAsia="仿宋_GB2312" w:hAnsi="Times New Roman"/>
          <w:bCs/>
          <w:color w:val="000000"/>
          <w:sz w:val="32"/>
          <w:szCs w:val="32"/>
        </w:rPr>
        <w:t>9</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质保期满后（质保期为从本项目完工起一年时间），甲方向乙方支付剩余款项。</w:t>
      </w:r>
    </w:p>
    <w:p w14:paraId="35C6CB2B"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甲方每次支付款项前，乙方应按甲方要求开具合法有效的等额增值税发票。</w:t>
      </w:r>
      <w:r>
        <w:rPr>
          <w:rFonts w:ascii="Times New Roman" w:eastAsia="仿宋_GB2312" w:hAnsi="Times New Roman" w:hint="eastAsia"/>
          <w:bCs/>
          <w:color w:val="000000"/>
          <w:sz w:val="32"/>
          <w:szCs w:val="32"/>
        </w:rPr>
        <w:t>设备费开具</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的增值税专用发票。</w:t>
      </w:r>
    </w:p>
    <w:p w14:paraId="266D09B6" w14:textId="77777777" w:rsidR="009C5614" w:rsidRDefault="00EB387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01A63D5"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4F74BE9D"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w:t>
      </w:r>
      <w:r>
        <w:rPr>
          <w:rFonts w:ascii="Times New Roman" w:eastAsia="仿宋_GB2312" w:hAnsi="Times New Roman" w:hint="eastAsia"/>
          <w:bCs/>
          <w:color w:val="000000"/>
          <w:sz w:val="32"/>
          <w:szCs w:val="32"/>
        </w:rPr>
        <w:lastRenderedPageBreak/>
        <w:t>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CC17DE0"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606E958"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232AF2F"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bCs/>
          <w:color w:val="000000"/>
          <w:sz w:val="32"/>
          <w:szCs w:val="32"/>
        </w:rPr>
        <w:t>4</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D776C3A"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97FB1DA"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bookmarkEnd w:id="0"/>
    <w:p w14:paraId="12D6EEA9" w14:textId="77777777" w:rsidR="009C5614" w:rsidRDefault="00EB387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A8E838A"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28591D2D"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7DC10B3B"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2" w:name="_Hlk178270536"/>
      <w:r>
        <w:rPr>
          <w:rFonts w:ascii="Times New Roman" w:eastAsia="仿宋_GB2312" w:hAnsi="Times New Roman" w:hint="eastAsia"/>
          <w:bCs/>
          <w:color w:val="000000"/>
          <w:sz w:val="32"/>
          <w:szCs w:val="32"/>
        </w:rPr>
        <w:t>承诺函、</w:t>
      </w:r>
      <w:r>
        <w:rPr>
          <w:rFonts w:ascii="Calibri" w:eastAsia="仿宋_GB2312" w:hAnsi="Calibri" w:cs="Calibri" w:hint="eastAsia"/>
          <w:bCs/>
          <w:color w:val="000000"/>
          <w:sz w:val="32"/>
          <w:szCs w:val="32"/>
        </w:rPr>
        <w:t>营业执照</w:t>
      </w:r>
      <w:r>
        <w:rPr>
          <w:rFonts w:ascii="Times New Roman" w:eastAsia="仿宋_GB2312" w:hAnsi="Times New Roman" w:hint="eastAsia"/>
          <w:bCs/>
          <w:color w:val="000000"/>
          <w:sz w:val="32"/>
          <w:szCs w:val="32"/>
        </w:rPr>
        <w:t>等</w:t>
      </w:r>
      <w:bookmarkEnd w:id="2"/>
      <w:r>
        <w:rPr>
          <w:rFonts w:ascii="Times New Roman" w:eastAsia="仿宋_GB2312" w:hAnsi="Times New Roman" w:hint="eastAsia"/>
          <w:bCs/>
          <w:color w:val="000000"/>
          <w:sz w:val="32"/>
          <w:szCs w:val="32"/>
        </w:rPr>
        <w:t>）；</w:t>
      </w:r>
    </w:p>
    <w:p w14:paraId="71D8C600"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2430D9AD" w14:textId="77777777" w:rsidR="009C5614" w:rsidRDefault="00EB387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第三章报价文件格式</w:t>
      </w:r>
      <w:r>
        <w:rPr>
          <w:rFonts w:ascii="仿宋" w:eastAsia="仿宋" w:hAnsi="仿宋" w:cs="仿宋" w:hint="eastAsia"/>
          <w:kern w:val="0"/>
          <w:sz w:val="32"/>
          <w:szCs w:val="32"/>
        </w:rPr>
        <w:t>，以上资料均需加盖公章或业务章，并在截止时间前完成报价。</w:t>
      </w:r>
    </w:p>
    <w:bookmarkEnd w:id="1"/>
    <w:p w14:paraId="011B7614" w14:textId="77777777" w:rsidR="009C5614" w:rsidRDefault="00EB387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158D8189"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70AF14F2"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在截止报价时间前，</w:t>
      </w:r>
      <w:r>
        <w:rPr>
          <w:rFonts w:ascii="Times New Roman" w:eastAsia="仿宋_GB2312" w:hAnsi="Times New Roman"/>
          <w:bCs/>
          <w:color w:val="000000"/>
          <w:sz w:val="32"/>
          <w:szCs w:val="32"/>
        </w:rPr>
        <w:t>各参选单位</w:t>
      </w:r>
      <w:r>
        <w:rPr>
          <w:rFonts w:ascii="Times New Roman" w:eastAsia="仿宋_GB2312" w:hAnsi="Times New Roman" w:hint="eastAsia"/>
          <w:bCs/>
          <w:color w:val="000000"/>
          <w:sz w:val="32"/>
          <w:szCs w:val="32"/>
        </w:rPr>
        <w:t>以邮件形式递交报价文件至询价公告指定邮箱</w:t>
      </w:r>
      <w:r>
        <w:rPr>
          <w:rFonts w:ascii="Times New Roman" w:eastAsia="仿宋_GB2312" w:hAnsi="Times New Roman"/>
          <w:bCs/>
          <w:color w:val="000000"/>
          <w:sz w:val="32"/>
          <w:szCs w:val="32"/>
        </w:rPr>
        <w:t>；</w:t>
      </w:r>
    </w:p>
    <w:p w14:paraId="07C38BC1"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在规定的询价开始时间，评审委员会</w:t>
      </w:r>
      <w:r>
        <w:rPr>
          <w:rFonts w:ascii="Times New Roman" w:eastAsia="仿宋_GB2312" w:hAnsi="Times New Roman"/>
          <w:bCs/>
          <w:color w:val="000000"/>
          <w:sz w:val="32"/>
          <w:szCs w:val="32"/>
        </w:rPr>
        <w:t>对参选单位进行资格审查</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如存在审核未通过的单位，</w:t>
      </w:r>
      <w:r>
        <w:rPr>
          <w:rFonts w:ascii="Times New Roman" w:eastAsia="仿宋_GB2312" w:hAnsi="Times New Roman" w:hint="eastAsia"/>
          <w:bCs/>
          <w:color w:val="000000"/>
          <w:sz w:val="32"/>
          <w:szCs w:val="32"/>
        </w:rPr>
        <w:t>则记录原因并以通知未通过的单位；</w:t>
      </w:r>
    </w:p>
    <w:p w14:paraId="73D52255"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评审委员会</w:t>
      </w:r>
      <w:r>
        <w:rPr>
          <w:rFonts w:ascii="Times New Roman" w:eastAsia="仿宋_GB2312" w:hAnsi="Times New Roman"/>
          <w:bCs/>
          <w:color w:val="000000"/>
          <w:sz w:val="32"/>
          <w:szCs w:val="32"/>
        </w:rPr>
        <w:t>根据</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规则形成</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报告，确定候选人排名；</w:t>
      </w:r>
    </w:p>
    <w:p w14:paraId="5293120F"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四</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结束后，</w:t>
      </w:r>
      <w:r>
        <w:rPr>
          <w:rFonts w:ascii="Times New Roman" w:eastAsia="仿宋_GB2312" w:hAnsi="Times New Roman" w:hint="eastAsia"/>
          <w:bCs/>
          <w:color w:val="000000"/>
          <w:sz w:val="32"/>
          <w:szCs w:val="32"/>
        </w:rPr>
        <w:t>采购人</w:t>
      </w:r>
      <w:r>
        <w:rPr>
          <w:rFonts w:ascii="Times New Roman" w:eastAsia="仿宋_GB2312" w:hAnsi="Times New Roman"/>
          <w:bCs/>
          <w:color w:val="000000"/>
          <w:sz w:val="32"/>
          <w:szCs w:val="32"/>
        </w:rPr>
        <w:t>将</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结果报公司内部决策，</w:t>
      </w:r>
      <w:r>
        <w:rPr>
          <w:rFonts w:ascii="Times New Roman" w:eastAsia="仿宋_GB2312" w:hAnsi="Times New Roman" w:hint="eastAsia"/>
          <w:bCs/>
          <w:color w:val="000000"/>
          <w:sz w:val="32"/>
          <w:szCs w:val="32"/>
        </w:rPr>
        <w:t>通过后</w:t>
      </w:r>
      <w:r>
        <w:rPr>
          <w:rFonts w:ascii="Times New Roman" w:eastAsia="仿宋_GB2312" w:hAnsi="Times New Roman"/>
          <w:bCs/>
          <w:color w:val="000000"/>
          <w:sz w:val="32"/>
          <w:szCs w:val="32"/>
        </w:rPr>
        <w:t>将结果通知中选单位，双方择日签订正式协议</w:t>
      </w:r>
      <w:r>
        <w:rPr>
          <w:rFonts w:ascii="Times New Roman" w:eastAsia="仿宋_GB2312" w:hAnsi="Times New Roman" w:hint="eastAsia"/>
          <w:bCs/>
          <w:color w:val="000000"/>
          <w:sz w:val="32"/>
          <w:szCs w:val="32"/>
        </w:rPr>
        <w:t>。</w:t>
      </w:r>
    </w:p>
    <w:p w14:paraId="6F28BAF7" w14:textId="77777777" w:rsidR="009C5614" w:rsidRDefault="00EB387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089976B1"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（一）</w:t>
      </w:r>
      <w:bookmarkStart w:id="3" w:name="_Hlk175040479"/>
      <w:r>
        <w:rPr>
          <w:rFonts w:ascii="Times New Roman" w:eastAsia="仿宋_GB2312" w:hAnsi="Times New Roman" w:hint="eastAsia"/>
          <w:bCs/>
          <w:color w:val="000000"/>
          <w:sz w:val="32"/>
          <w:szCs w:val="32"/>
        </w:rPr>
        <w:t>凡有意参与本项目的供应商，请于截止报价时间前将报价文件发送至采购联系人邮箱。响应文件递交截止时间为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bookmarkEnd w:id="3"/>
    </w:p>
    <w:p w14:paraId="026B1994"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61C0FBDC"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bookmarkStart w:id="4" w:name="_Hlk175040491"/>
      <w:r>
        <w:rPr>
          <w:rFonts w:ascii="Times New Roman" w:eastAsia="仿宋_GB2312" w:hAnsi="Times New Roman" w:hint="eastAsia"/>
          <w:bCs/>
          <w:color w:val="000000"/>
          <w:sz w:val="32"/>
          <w:szCs w:val="32"/>
        </w:rPr>
        <w:t>本次报价文件递交方式采用线上递交，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bookmarkEnd w:id="4"/>
      <w:r>
        <w:rPr>
          <w:rFonts w:ascii="Times New Roman" w:eastAsia="仿宋_GB2312" w:hAnsi="Times New Roman"/>
          <w:bCs/>
          <w:color w:val="000000"/>
          <w:sz w:val="32"/>
          <w:szCs w:val="32"/>
        </w:rPr>
        <w:t>。</w:t>
      </w:r>
    </w:p>
    <w:p w14:paraId="438B1080" w14:textId="77777777" w:rsidR="009C5614" w:rsidRDefault="00EB387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4904C65B"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p>
    <w:p w14:paraId="573A7250"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78405E6C"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58733CA2" w14:textId="77777777" w:rsidR="009C5614" w:rsidRDefault="00EB387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57EA062A"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本次限</w:t>
      </w:r>
      <w:r>
        <w:rPr>
          <w:rFonts w:ascii="Times New Roman" w:eastAsia="仿宋_GB2312" w:hAnsi="Times New Roman"/>
          <w:bCs/>
          <w:color w:val="000000"/>
          <w:sz w:val="32"/>
          <w:szCs w:val="32"/>
        </w:rPr>
        <w:t>价</w:t>
      </w:r>
      <w:r>
        <w:rPr>
          <w:rFonts w:ascii="Times New Roman" w:eastAsia="仿宋_GB2312" w:hAnsi="Times New Roman"/>
          <w:bCs/>
          <w:color w:val="000000"/>
          <w:sz w:val="32"/>
          <w:szCs w:val="32"/>
        </w:rPr>
        <w:t>7.0</w:t>
      </w:r>
      <w:r>
        <w:rPr>
          <w:rFonts w:ascii="Times New Roman" w:eastAsia="仿宋_GB2312" w:hAnsi="Times New Roman" w:hint="eastAsia"/>
          <w:bCs/>
          <w:color w:val="000000"/>
          <w:sz w:val="32"/>
          <w:szCs w:val="32"/>
        </w:rPr>
        <w:t>万元，采用总价包干模式，</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p>
    <w:p w14:paraId="47FB6800" w14:textId="77777777" w:rsidR="009C5614" w:rsidRDefault="00EB387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12D1B3AD"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Pr>
          <w:rFonts w:ascii="Times New Roman" w:eastAsia="仿宋_GB2312" w:hAnsi="Times New Roman" w:hint="eastAsia"/>
          <w:bCs/>
          <w:color w:val="000000"/>
          <w:sz w:val="32"/>
          <w:szCs w:val="32"/>
        </w:rPr>
        <w:t>发布更正公告，该澄清或修改内容为询价文件的组成部分。</w:t>
      </w:r>
    </w:p>
    <w:p w14:paraId="11E6A800"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58C7CBA9" w14:textId="77777777" w:rsidR="009C5614" w:rsidRDefault="00EB387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）查询本项目的更正公告，因未查阅公告造成的后果由申请人自行承担。</w:t>
      </w:r>
    </w:p>
    <w:p w14:paraId="03DCED10" w14:textId="77777777" w:rsidR="009C5614" w:rsidRDefault="00EB387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4D7F2A0C" w14:textId="77777777" w:rsidR="009C5614" w:rsidRDefault="00EB387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27CE0C8" w14:textId="77777777" w:rsidR="009C5614" w:rsidRDefault="00EB387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BC82B01" w14:textId="77777777" w:rsidR="009C5614" w:rsidRDefault="00EB387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92690BE" w14:textId="77777777" w:rsidR="009C5614" w:rsidRDefault="00EB387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78B9886" w14:textId="77777777" w:rsidR="009C5614" w:rsidRDefault="00EB387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61671BCD" w14:textId="77777777" w:rsidR="009C5614" w:rsidRDefault="00EB387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4BA2807B" w14:textId="77777777" w:rsidR="009C5614" w:rsidRDefault="00EB387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3427D5F0" w14:textId="77777777" w:rsidR="009C5614" w:rsidRDefault="00EB3870">
      <w:pPr>
        <w:pStyle w:val="a6"/>
        <w:spacing w:line="640" w:lineRule="exact"/>
        <w:jc w:val="right"/>
        <w:rPr>
          <w:rFonts w:eastAsia="仿宋_GB2312"/>
          <w:sz w:val="32"/>
          <w:szCs w:val="32"/>
        </w:rPr>
      </w:pPr>
      <w:bookmarkStart w:id="6" w:name="_Hlk173242670"/>
      <w:bookmarkStart w:id="7" w:name="_Hlk178341758"/>
      <w:r>
        <w:rPr>
          <w:rFonts w:ascii="Times New Roman" w:eastAsia="仿宋_GB2312" w:hAnsi="Times New Roman" w:hint="eastAsia"/>
          <w:bCs/>
          <w:color w:val="000000"/>
          <w:sz w:val="32"/>
          <w:szCs w:val="32"/>
        </w:rPr>
        <w:t>深圳市</w:t>
      </w:r>
      <w:bookmarkEnd w:id="6"/>
      <w:r>
        <w:rPr>
          <w:rFonts w:ascii="Times New Roman" w:eastAsia="仿宋_GB2312" w:hAnsi="Times New Roman" w:hint="eastAsia"/>
          <w:bCs/>
          <w:color w:val="000000"/>
          <w:sz w:val="32"/>
          <w:szCs w:val="32"/>
        </w:rPr>
        <w:t>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w:t>
      </w:r>
      <w:r>
        <w:rPr>
          <w:rFonts w:ascii="Calibri" w:eastAsia="仿宋_GB2312" w:hAnsi="Calibri" w:cs="Calibri" w:hint="eastAsia"/>
          <w:bCs/>
          <w:color w:val="000000"/>
          <w:sz w:val="32"/>
          <w:szCs w:val="32"/>
        </w:rPr>
        <w:t>有限公司</w:t>
      </w:r>
    </w:p>
    <w:p w14:paraId="77471733" w14:textId="77777777" w:rsidR="009C5614" w:rsidRDefault="00EB3870">
      <w:pPr>
        <w:wordWrap w:val="0"/>
        <w:spacing w:after="78"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bCs/>
          <w:color w:val="000000"/>
          <w:sz w:val="32"/>
          <w:szCs w:val="32"/>
        </w:rPr>
        <w:t>29</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7D51F683" w14:textId="77777777" w:rsidR="009C5614" w:rsidRDefault="00EB3870">
      <w:pPr>
        <w:pStyle w:val="22"/>
        <w:spacing w:after="78"/>
        <w:ind w:leftChars="0" w:left="0" w:firstLineChars="0" w:firstLine="0"/>
      </w:pPr>
      <w:r>
        <w:br w:type="page"/>
      </w:r>
    </w:p>
    <w:p w14:paraId="4C6AEA83" w14:textId="77777777" w:rsidR="009C5614" w:rsidRDefault="009C5614">
      <w:pPr>
        <w:pStyle w:val="22"/>
        <w:spacing w:after="78"/>
        <w:ind w:leftChars="0" w:left="0" w:firstLineChars="0" w:firstLine="0"/>
      </w:pPr>
    </w:p>
    <w:p w14:paraId="3CB38539" w14:textId="77777777" w:rsidR="009C5614" w:rsidRDefault="00EB387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E0AA92F" w14:textId="77777777" w:rsidR="009C5614" w:rsidRDefault="00EB3870">
      <w:pPr>
        <w:spacing w:after="78"/>
        <w:jc w:val="left"/>
        <w:rPr>
          <w:rFonts w:ascii="黑体" w:eastAsia="黑体" w:hAnsi="黑体" w:cs="黑体" w:hint="eastAsia"/>
          <w:color w:val="000000"/>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A0942E0" w14:textId="77777777" w:rsidR="009C5614" w:rsidRDefault="009C5614">
      <w:pPr>
        <w:spacing w:after="78"/>
        <w:jc w:val="center"/>
        <w:rPr>
          <w:rFonts w:ascii="黑体" w:eastAsia="黑体" w:hAnsi="黑体" w:cs="黑体" w:hint="eastAsia"/>
          <w:color w:val="000000"/>
          <w:szCs w:val="28"/>
          <w:u w:val="single"/>
        </w:rPr>
      </w:pPr>
    </w:p>
    <w:p w14:paraId="205733D7" w14:textId="77777777" w:rsidR="009C5614" w:rsidRDefault="00EB387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56"/>
          <w:szCs w:val="56"/>
          <w:shd w:val="clear" w:color="auto" w:fill="FFFFFF"/>
        </w:rPr>
        <w:t>深圳市深水</w:t>
      </w:r>
      <w:proofErr w:type="gramStart"/>
      <w:r>
        <w:rPr>
          <w:rFonts w:ascii="黑体" w:eastAsia="黑体" w:hAnsi="黑体" w:cs="黑体" w:hint="eastAsia"/>
          <w:color w:val="000000"/>
          <w:sz w:val="56"/>
          <w:szCs w:val="56"/>
          <w:shd w:val="clear" w:color="auto" w:fill="FFFFFF"/>
        </w:rPr>
        <w:t>水务</w:t>
      </w:r>
      <w:proofErr w:type="gramEnd"/>
      <w:r>
        <w:rPr>
          <w:rFonts w:ascii="黑体" w:eastAsia="黑体" w:hAnsi="黑体" w:cs="黑体" w:hint="eastAsia"/>
          <w:color w:val="000000"/>
          <w:sz w:val="56"/>
          <w:szCs w:val="56"/>
          <w:shd w:val="clear" w:color="auto" w:fill="FFFFFF"/>
        </w:rPr>
        <w:t>咨询有限公司</w:t>
      </w:r>
    </w:p>
    <w:p w14:paraId="4C6C75E1" w14:textId="77777777" w:rsidR="009C5614" w:rsidRDefault="00EB387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机械格栅采购项目</w:t>
      </w:r>
    </w:p>
    <w:p w14:paraId="77F30A1B" w14:textId="77777777" w:rsidR="009C5614" w:rsidRDefault="009C5614">
      <w:pPr>
        <w:spacing w:after="78"/>
        <w:rPr>
          <w:rFonts w:ascii="黑体" w:eastAsia="黑体" w:hAnsi="黑体" w:cs="黑体" w:hint="eastAsia"/>
          <w:color w:val="000000"/>
          <w:sz w:val="72"/>
          <w:szCs w:val="72"/>
          <w:shd w:val="clear" w:color="auto" w:fill="FFFFFF"/>
        </w:rPr>
      </w:pPr>
    </w:p>
    <w:p w14:paraId="41D7B80D" w14:textId="77777777" w:rsidR="009C5614" w:rsidRDefault="00EB387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采购合同</w:t>
      </w:r>
    </w:p>
    <w:p w14:paraId="0BBCA983" w14:textId="77777777" w:rsidR="009C5614" w:rsidRDefault="009C5614">
      <w:pPr>
        <w:spacing w:after="78"/>
        <w:rPr>
          <w:rFonts w:ascii="黑体" w:eastAsia="黑体" w:hAnsi="黑体" w:cs="黑体" w:hint="eastAsia"/>
          <w:color w:val="000000"/>
          <w:sz w:val="30"/>
          <w:szCs w:val="30"/>
          <w:shd w:val="clear" w:color="auto" w:fill="FFFFFF"/>
        </w:rPr>
      </w:pPr>
    </w:p>
    <w:p w14:paraId="5FBFB172" w14:textId="77777777" w:rsidR="009C5614" w:rsidRDefault="009C5614">
      <w:pPr>
        <w:pStyle w:val="150"/>
        <w:spacing w:after="78"/>
        <w:ind w:firstLineChars="0" w:firstLine="0"/>
        <w:rPr>
          <w:sz w:val="30"/>
          <w:szCs w:val="30"/>
        </w:rPr>
      </w:pPr>
    </w:p>
    <w:p w14:paraId="58075EB8" w14:textId="77777777" w:rsidR="009C5614" w:rsidRDefault="009C5614">
      <w:pPr>
        <w:spacing w:after="78"/>
        <w:rPr>
          <w:rFonts w:ascii="黑体" w:eastAsia="黑体" w:hAnsi="黑体" w:cs="黑体" w:hint="eastAsia"/>
          <w:color w:val="000000"/>
          <w:sz w:val="30"/>
          <w:szCs w:val="30"/>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9C5614" w14:paraId="58174E24" w14:textId="77777777">
        <w:trPr>
          <w:jc w:val="center"/>
        </w:trPr>
        <w:tc>
          <w:tcPr>
            <w:tcW w:w="1804" w:type="dxa"/>
            <w:vAlign w:val="center"/>
          </w:tcPr>
          <w:p w14:paraId="2DC99FCC" w14:textId="77777777" w:rsidR="009C5614" w:rsidRDefault="00EB387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w:t>
            </w:r>
            <w:r>
              <w:rPr>
                <w:rFonts w:ascii="黑体" w:eastAsia="黑体" w:hAnsi="黑体" w:cs="黑体" w:hint="eastAsia"/>
                <w:color w:val="000000"/>
                <w:sz w:val="28"/>
                <w:szCs w:val="28"/>
                <w:shd w:val="clear" w:color="auto" w:fill="FFFFFF"/>
              </w:rPr>
              <w:t xml:space="preserve">    </w:t>
            </w:r>
            <w:r>
              <w:rPr>
                <w:rFonts w:ascii="黑体" w:eastAsia="黑体" w:hAnsi="黑体" w:cs="黑体" w:hint="eastAsia"/>
                <w:color w:val="000000"/>
                <w:sz w:val="28"/>
                <w:szCs w:val="28"/>
                <w:shd w:val="clear" w:color="auto" w:fill="FFFFFF"/>
              </w:rPr>
              <w:t>方：</w:t>
            </w:r>
          </w:p>
        </w:tc>
        <w:tc>
          <w:tcPr>
            <w:tcW w:w="6225" w:type="dxa"/>
            <w:vAlign w:val="center"/>
          </w:tcPr>
          <w:p w14:paraId="2B041E9E" w14:textId="77777777" w:rsidR="009C5614" w:rsidRDefault="00EB387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9C5614" w14:paraId="688B01A4" w14:textId="77777777">
        <w:trPr>
          <w:jc w:val="center"/>
        </w:trPr>
        <w:tc>
          <w:tcPr>
            <w:tcW w:w="1804" w:type="dxa"/>
            <w:vAlign w:val="center"/>
          </w:tcPr>
          <w:p w14:paraId="111DA481" w14:textId="77777777" w:rsidR="009C5614" w:rsidRDefault="00EB387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w:t>
            </w:r>
            <w:r>
              <w:rPr>
                <w:rFonts w:ascii="黑体" w:eastAsia="黑体" w:hAnsi="黑体" w:cs="黑体" w:hint="eastAsia"/>
                <w:color w:val="000000"/>
                <w:sz w:val="28"/>
                <w:szCs w:val="28"/>
                <w:shd w:val="clear" w:color="auto" w:fill="FFFFFF"/>
              </w:rPr>
              <w:t xml:space="preserve">    </w:t>
            </w:r>
            <w:r>
              <w:rPr>
                <w:rFonts w:ascii="黑体" w:eastAsia="黑体" w:hAnsi="黑体" w:cs="黑体" w:hint="eastAsia"/>
                <w:color w:val="000000"/>
                <w:sz w:val="28"/>
                <w:szCs w:val="28"/>
                <w:shd w:val="clear" w:color="auto" w:fill="FFFFFF"/>
              </w:rPr>
              <w:t>方：</w:t>
            </w:r>
          </w:p>
        </w:tc>
        <w:tc>
          <w:tcPr>
            <w:tcW w:w="6225" w:type="dxa"/>
            <w:vAlign w:val="center"/>
          </w:tcPr>
          <w:p w14:paraId="393CB225" w14:textId="77777777" w:rsidR="009C5614" w:rsidRDefault="00EB387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37CAE65E" w14:textId="77777777" w:rsidR="009C5614" w:rsidRDefault="00EB3870">
      <w:pPr>
        <w:pStyle w:val="4"/>
        <w:spacing w:after="78"/>
        <w:jc w:val="center"/>
      </w:pPr>
      <w:r>
        <w:rPr>
          <w:rFonts w:hint="eastAsia"/>
        </w:rPr>
        <w:t>合同协议书</w:t>
      </w:r>
    </w:p>
    <w:p w14:paraId="7DF46C4D" w14:textId="77777777" w:rsidR="009C5614" w:rsidRDefault="00EB3870">
      <w:pPr>
        <w:spacing w:after="78" w:line="360" w:lineRule="auto"/>
        <w:ind w:firstLineChars="200" w:firstLine="482"/>
        <w:jc w:val="left"/>
        <w:rPr>
          <w:rFonts w:ascii="宋体" w:hAnsi="宋体" w:cs="宋体" w:hint="eastAsia"/>
          <w:bCs/>
          <w:color w:val="000000"/>
          <w:sz w:val="24"/>
        </w:rPr>
      </w:pPr>
      <w:bookmarkStart w:id="9" w:name="_Toc416353562"/>
      <w:r>
        <w:rPr>
          <w:rFonts w:ascii="宋体" w:hAnsi="宋体" w:cs="宋体" w:hint="eastAsia"/>
          <w:b/>
          <w:bCs/>
          <w:color w:val="000000"/>
          <w:sz w:val="24"/>
        </w:rPr>
        <w:t>甲方：</w:t>
      </w:r>
      <w:r>
        <w:rPr>
          <w:rFonts w:ascii="黑体" w:eastAsia="黑体" w:hAnsi="黑体" w:cs="黑体" w:hint="eastAsia"/>
          <w:bCs/>
          <w:color w:val="000000"/>
          <w:sz w:val="28"/>
          <w:szCs w:val="28"/>
          <w:u w:val="single"/>
          <w:shd w:val="clear" w:color="auto" w:fill="FFFFFF"/>
        </w:rPr>
        <w:t xml:space="preserve">                   </w:t>
      </w:r>
      <w:r>
        <w:rPr>
          <w:rFonts w:ascii="宋体" w:hAnsi="宋体" w:cs="宋体"/>
          <w:bCs/>
          <w:color w:val="000000"/>
          <w:sz w:val="24"/>
        </w:rPr>
        <w:t xml:space="preserve"> </w:t>
      </w:r>
    </w:p>
    <w:p w14:paraId="24EBC31B" w14:textId="77777777" w:rsidR="009C5614" w:rsidRDefault="00EB3870">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乙方：</w:t>
      </w:r>
      <w:r>
        <w:rPr>
          <w:rFonts w:ascii="黑体" w:eastAsia="黑体" w:hAnsi="黑体" w:cs="黑体" w:hint="eastAsia"/>
          <w:bCs/>
          <w:color w:val="000000"/>
          <w:sz w:val="28"/>
          <w:szCs w:val="28"/>
          <w:u w:val="single"/>
          <w:shd w:val="clear" w:color="auto" w:fill="FFFFFF"/>
        </w:rPr>
        <w:t xml:space="preserve">                   </w:t>
      </w:r>
    </w:p>
    <w:p w14:paraId="03A8A37A" w14:textId="77777777" w:rsidR="009C5614" w:rsidRDefault="009C5614">
      <w:pPr>
        <w:spacing w:after="78" w:line="360" w:lineRule="auto"/>
        <w:ind w:firstLineChars="200" w:firstLine="482"/>
        <w:jc w:val="left"/>
        <w:rPr>
          <w:rFonts w:ascii="宋体" w:hAnsi="宋体" w:cs="宋体" w:hint="eastAsia"/>
          <w:b/>
          <w:bCs/>
          <w:color w:val="000000"/>
          <w:sz w:val="24"/>
          <w:u w:val="single"/>
        </w:rPr>
      </w:pPr>
    </w:p>
    <w:p w14:paraId="7794296D" w14:textId="77777777" w:rsidR="009C5614" w:rsidRDefault="00EB3870">
      <w:pPr>
        <w:snapToGrid w:val="0"/>
        <w:spacing w:after="78" w:line="520" w:lineRule="exact"/>
        <w:ind w:firstLineChars="200" w:firstLine="480"/>
        <w:rPr>
          <w:rFonts w:ascii="宋体" w:hAnsi="宋体" w:cs="宋体" w:hint="eastAsia"/>
          <w:bCs/>
          <w:sz w:val="24"/>
        </w:rPr>
      </w:pPr>
      <w:r>
        <w:rPr>
          <w:rFonts w:ascii="宋体" w:hAnsi="宋体" w:cs="宋体" w:hint="eastAsia"/>
          <w:bCs/>
          <w:sz w:val="24"/>
        </w:rPr>
        <w:t>依据《中华人民共和国民法典》及相关法律法规之规定，甲乙双方就乙方为甲方提供机械格栅采购事宜，经协商达成一致，签订本合同。</w:t>
      </w:r>
    </w:p>
    <w:p w14:paraId="0A063DF3" w14:textId="77777777" w:rsidR="009C5614" w:rsidRDefault="00EB3870">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货物和数量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9C5614" w14:paraId="134FE348" w14:textId="77777777">
        <w:trPr>
          <w:trHeight w:val="630"/>
        </w:trPr>
        <w:tc>
          <w:tcPr>
            <w:tcW w:w="368" w:type="pct"/>
            <w:vAlign w:val="center"/>
          </w:tcPr>
          <w:p w14:paraId="2C8356CA" w14:textId="77777777" w:rsidR="009C5614" w:rsidRDefault="00EB387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序号</w:t>
            </w:r>
          </w:p>
        </w:tc>
        <w:tc>
          <w:tcPr>
            <w:tcW w:w="1217" w:type="pct"/>
            <w:vAlign w:val="center"/>
          </w:tcPr>
          <w:p w14:paraId="45A5501C" w14:textId="77777777" w:rsidR="009C5614" w:rsidRDefault="00EB387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名称</w:t>
            </w:r>
          </w:p>
        </w:tc>
        <w:tc>
          <w:tcPr>
            <w:tcW w:w="985" w:type="pct"/>
            <w:vAlign w:val="center"/>
          </w:tcPr>
          <w:p w14:paraId="71FF1C02" w14:textId="77777777" w:rsidR="009C5614" w:rsidRDefault="00EB387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规格型号</w:t>
            </w:r>
          </w:p>
        </w:tc>
        <w:tc>
          <w:tcPr>
            <w:tcW w:w="412" w:type="pct"/>
            <w:vAlign w:val="center"/>
          </w:tcPr>
          <w:p w14:paraId="62E270C3" w14:textId="77777777" w:rsidR="009C5614" w:rsidRDefault="00EB387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材料</w:t>
            </w:r>
          </w:p>
        </w:tc>
        <w:tc>
          <w:tcPr>
            <w:tcW w:w="505" w:type="pct"/>
            <w:vAlign w:val="center"/>
          </w:tcPr>
          <w:p w14:paraId="240CC262" w14:textId="77777777" w:rsidR="009C5614" w:rsidRDefault="00EB387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数量</w:t>
            </w:r>
          </w:p>
        </w:tc>
        <w:tc>
          <w:tcPr>
            <w:tcW w:w="505" w:type="pct"/>
            <w:vAlign w:val="center"/>
          </w:tcPr>
          <w:p w14:paraId="1889DF67" w14:textId="77777777" w:rsidR="009C5614" w:rsidRDefault="00EB387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单价</w:t>
            </w:r>
          </w:p>
        </w:tc>
        <w:tc>
          <w:tcPr>
            <w:tcW w:w="504" w:type="pct"/>
            <w:vAlign w:val="center"/>
          </w:tcPr>
          <w:p w14:paraId="7C4C35ED" w14:textId="77777777" w:rsidR="009C5614" w:rsidRDefault="00EB387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总价</w:t>
            </w:r>
          </w:p>
        </w:tc>
        <w:tc>
          <w:tcPr>
            <w:tcW w:w="504" w:type="pct"/>
            <w:vAlign w:val="center"/>
          </w:tcPr>
          <w:p w14:paraId="12BDB831" w14:textId="77777777" w:rsidR="009C5614" w:rsidRDefault="00EB3870">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备注</w:t>
            </w:r>
          </w:p>
        </w:tc>
      </w:tr>
      <w:tr w:rsidR="009C5614" w14:paraId="56DA7967" w14:textId="77777777">
        <w:trPr>
          <w:trHeight w:val="345"/>
        </w:trPr>
        <w:tc>
          <w:tcPr>
            <w:tcW w:w="368" w:type="pct"/>
            <w:vAlign w:val="center"/>
          </w:tcPr>
          <w:p w14:paraId="7ACEEC76" w14:textId="77777777" w:rsidR="009C5614" w:rsidRDefault="00EB3870">
            <w:pPr>
              <w:widowControl/>
              <w:spacing w:after="78"/>
              <w:jc w:val="center"/>
              <w:rPr>
                <w:rFonts w:asciiTheme="minorEastAsia" w:hAnsiTheme="minorEastAsia" w:hint="eastAsia"/>
                <w:kern w:val="0"/>
                <w:szCs w:val="21"/>
              </w:rPr>
            </w:pPr>
            <w:r>
              <w:rPr>
                <w:rFonts w:asciiTheme="minorEastAsia" w:hAnsiTheme="minorEastAsia" w:hint="eastAsia"/>
                <w:kern w:val="0"/>
                <w:szCs w:val="21"/>
              </w:rPr>
              <w:t>1</w:t>
            </w:r>
          </w:p>
        </w:tc>
        <w:tc>
          <w:tcPr>
            <w:tcW w:w="1217" w:type="pct"/>
            <w:vAlign w:val="center"/>
          </w:tcPr>
          <w:p w14:paraId="6F526A9E" w14:textId="77777777" w:rsidR="009C5614" w:rsidRDefault="009C5614">
            <w:pPr>
              <w:widowControl/>
              <w:spacing w:after="78"/>
              <w:jc w:val="center"/>
              <w:rPr>
                <w:rFonts w:asciiTheme="minorEastAsia" w:hAnsiTheme="minorEastAsia" w:hint="eastAsia"/>
                <w:kern w:val="0"/>
                <w:szCs w:val="21"/>
              </w:rPr>
            </w:pPr>
          </w:p>
        </w:tc>
        <w:tc>
          <w:tcPr>
            <w:tcW w:w="985" w:type="pct"/>
            <w:vAlign w:val="center"/>
          </w:tcPr>
          <w:p w14:paraId="47D12410" w14:textId="77777777" w:rsidR="009C5614" w:rsidRDefault="009C5614">
            <w:pPr>
              <w:widowControl/>
              <w:spacing w:after="78"/>
              <w:jc w:val="center"/>
              <w:rPr>
                <w:rFonts w:asciiTheme="minorEastAsia" w:hAnsiTheme="minorEastAsia" w:hint="eastAsia"/>
                <w:kern w:val="0"/>
                <w:szCs w:val="21"/>
              </w:rPr>
            </w:pPr>
          </w:p>
        </w:tc>
        <w:tc>
          <w:tcPr>
            <w:tcW w:w="412" w:type="pct"/>
            <w:vAlign w:val="center"/>
          </w:tcPr>
          <w:p w14:paraId="3D614C9C" w14:textId="77777777" w:rsidR="009C5614" w:rsidRDefault="009C5614">
            <w:pPr>
              <w:widowControl/>
              <w:spacing w:after="78"/>
              <w:jc w:val="center"/>
              <w:rPr>
                <w:rFonts w:asciiTheme="minorEastAsia" w:hAnsiTheme="minorEastAsia" w:hint="eastAsia"/>
                <w:kern w:val="0"/>
                <w:szCs w:val="21"/>
              </w:rPr>
            </w:pPr>
          </w:p>
        </w:tc>
        <w:tc>
          <w:tcPr>
            <w:tcW w:w="505" w:type="pct"/>
            <w:vAlign w:val="center"/>
          </w:tcPr>
          <w:p w14:paraId="58C4CB7F" w14:textId="77777777" w:rsidR="009C5614" w:rsidRDefault="009C5614">
            <w:pPr>
              <w:widowControl/>
              <w:spacing w:after="78"/>
              <w:jc w:val="center"/>
              <w:rPr>
                <w:rFonts w:asciiTheme="minorEastAsia" w:hAnsiTheme="minorEastAsia" w:hint="eastAsia"/>
                <w:kern w:val="0"/>
                <w:szCs w:val="21"/>
              </w:rPr>
            </w:pPr>
          </w:p>
        </w:tc>
        <w:tc>
          <w:tcPr>
            <w:tcW w:w="505" w:type="pct"/>
            <w:vAlign w:val="center"/>
          </w:tcPr>
          <w:p w14:paraId="10BFA447" w14:textId="77777777" w:rsidR="009C5614" w:rsidRDefault="009C5614">
            <w:pPr>
              <w:widowControl/>
              <w:spacing w:after="78"/>
              <w:jc w:val="center"/>
              <w:rPr>
                <w:rFonts w:asciiTheme="minorEastAsia" w:hAnsiTheme="minorEastAsia" w:hint="eastAsia"/>
                <w:kern w:val="0"/>
                <w:szCs w:val="21"/>
              </w:rPr>
            </w:pPr>
          </w:p>
        </w:tc>
        <w:tc>
          <w:tcPr>
            <w:tcW w:w="504" w:type="pct"/>
            <w:vAlign w:val="center"/>
          </w:tcPr>
          <w:p w14:paraId="230DE2CE" w14:textId="77777777" w:rsidR="009C5614" w:rsidRDefault="009C5614">
            <w:pPr>
              <w:widowControl/>
              <w:spacing w:after="78"/>
              <w:jc w:val="center"/>
              <w:rPr>
                <w:rFonts w:asciiTheme="minorEastAsia" w:hAnsiTheme="minorEastAsia" w:hint="eastAsia"/>
                <w:kern w:val="0"/>
                <w:szCs w:val="21"/>
              </w:rPr>
            </w:pPr>
          </w:p>
        </w:tc>
        <w:tc>
          <w:tcPr>
            <w:tcW w:w="504" w:type="pct"/>
            <w:vAlign w:val="center"/>
          </w:tcPr>
          <w:p w14:paraId="66C2B65A" w14:textId="77777777" w:rsidR="009C5614" w:rsidRDefault="009C5614">
            <w:pPr>
              <w:widowControl/>
              <w:spacing w:after="78"/>
              <w:jc w:val="center"/>
              <w:rPr>
                <w:rFonts w:asciiTheme="minorEastAsia" w:hAnsiTheme="minorEastAsia" w:hint="eastAsia"/>
                <w:kern w:val="0"/>
                <w:szCs w:val="21"/>
              </w:rPr>
            </w:pPr>
          </w:p>
        </w:tc>
      </w:tr>
      <w:tr w:rsidR="009C5614" w14:paraId="0D56EFA2" w14:textId="77777777">
        <w:trPr>
          <w:trHeight w:val="345"/>
        </w:trPr>
        <w:tc>
          <w:tcPr>
            <w:tcW w:w="368" w:type="pct"/>
            <w:vAlign w:val="center"/>
          </w:tcPr>
          <w:p w14:paraId="1670550A" w14:textId="77777777" w:rsidR="009C5614" w:rsidRDefault="00EB3870">
            <w:pPr>
              <w:widowControl/>
              <w:spacing w:after="78"/>
              <w:jc w:val="center"/>
              <w:rPr>
                <w:rFonts w:asciiTheme="minorEastAsia" w:hAnsiTheme="minorEastAsia" w:hint="eastAsia"/>
                <w:kern w:val="0"/>
                <w:szCs w:val="21"/>
              </w:rPr>
            </w:pPr>
            <w:r>
              <w:rPr>
                <w:rFonts w:asciiTheme="minorEastAsia" w:hAnsiTheme="minorEastAsia" w:hint="eastAsia"/>
                <w:kern w:val="0"/>
                <w:szCs w:val="21"/>
              </w:rPr>
              <w:t>2</w:t>
            </w:r>
          </w:p>
        </w:tc>
        <w:tc>
          <w:tcPr>
            <w:tcW w:w="1217" w:type="pct"/>
            <w:vAlign w:val="center"/>
          </w:tcPr>
          <w:p w14:paraId="6E7B1455" w14:textId="77777777" w:rsidR="009C5614" w:rsidRDefault="009C5614">
            <w:pPr>
              <w:widowControl/>
              <w:spacing w:after="78"/>
              <w:jc w:val="center"/>
              <w:rPr>
                <w:rFonts w:asciiTheme="minorEastAsia" w:hAnsiTheme="minorEastAsia" w:hint="eastAsia"/>
                <w:kern w:val="0"/>
                <w:szCs w:val="21"/>
              </w:rPr>
            </w:pPr>
          </w:p>
        </w:tc>
        <w:tc>
          <w:tcPr>
            <w:tcW w:w="985" w:type="pct"/>
            <w:vAlign w:val="center"/>
          </w:tcPr>
          <w:p w14:paraId="02C7E776" w14:textId="77777777" w:rsidR="009C5614" w:rsidRDefault="009C5614">
            <w:pPr>
              <w:widowControl/>
              <w:spacing w:after="78" w:line="120" w:lineRule="auto"/>
              <w:jc w:val="center"/>
              <w:rPr>
                <w:rFonts w:asciiTheme="minorEastAsia" w:hAnsiTheme="minorEastAsia" w:hint="eastAsia"/>
                <w:kern w:val="0"/>
                <w:szCs w:val="21"/>
              </w:rPr>
            </w:pPr>
          </w:p>
        </w:tc>
        <w:tc>
          <w:tcPr>
            <w:tcW w:w="412" w:type="pct"/>
            <w:vAlign w:val="center"/>
          </w:tcPr>
          <w:p w14:paraId="4A07409B" w14:textId="77777777" w:rsidR="009C5614" w:rsidRDefault="009C5614">
            <w:pPr>
              <w:widowControl/>
              <w:spacing w:after="78"/>
              <w:jc w:val="center"/>
              <w:rPr>
                <w:rFonts w:asciiTheme="minorEastAsia" w:hAnsiTheme="minorEastAsia" w:hint="eastAsia"/>
                <w:kern w:val="0"/>
                <w:szCs w:val="21"/>
              </w:rPr>
            </w:pPr>
          </w:p>
        </w:tc>
        <w:tc>
          <w:tcPr>
            <w:tcW w:w="505" w:type="pct"/>
            <w:vAlign w:val="center"/>
          </w:tcPr>
          <w:p w14:paraId="134650A2" w14:textId="77777777" w:rsidR="009C5614" w:rsidRDefault="009C5614">
            <w:pPr>
              <w:widowControl/>
              <w:spacing w:after="78"/>
              <w:jc w:val="center"/>
              <w:rPr>
                <w:rFonts w:asciiTheme="minorEastAsia" w:hAnsiTheme="minorEastAsia" w:hint="eastAsia"/>
                <w:kern w:val="0"/>
                <w:szCs w:val="21"/>
              </w:rPr>
            </w:pPr>
          </w:p>
        </w:tc>
        <w:tc>
          <w:tcPr>
            <w:tcW w:w="505" w:type="pct"/>
            <w:vAlign w:val="center"/>
          </w:tcPr>
          <w:p w14:paraId="0B900490" w14:textId="77777777" w:rsidR="009C5614" w:rsidRDefault="009C5614">
            <w:pPr>
              <w:widowControl/>
              <w:spacing w:after="78"/>
              <w:jc w:val="center"/>
              <w:rPr>
                <w:rFonts w:asciiTheme="minorEastAsia" w:hAnsiTheme="minorEastAsia" w:hint="eastAsia"/>
                <w:kern w:val="0"/>
                <w:szCs w:val="21"/>
              </w:rPr>
            </w:pPr>
          </w:p>
        </w:tc>
        <w:tc>
          <w:tcPr>
            <w:tcW w:w="504" w:type="pct"/>
            <w:vAlign w:val="center"/>
          </w:tcPr>
          <w:p w14:paraId="2F0BB426" w14:textId="77777777" w:rsidR="009C5614" w:rsidRDefault="009C5614">
            <w:pPr>
              <w:widowControl/>
              <w:spacing w:after="78"/>
              <w:jc w:val="center"/>
              <w:rPr>
                <w:rFonts w:asciiTheme="minorEastAsia" w:hAnsiTheme="minorEastAsia" w:hint="eastAsia"/>
                <w:kern w:val="0"/>
                <w:szCs w:val="21"/>
              </w:rPr>
            </w:pPr>
          </w:p>
        </w:tc>
        <w:tc>
          <w:tcPr>
            <w:tcW w:w="504" w:type="pct"/>
            <w:vAlign w:val="center"/>
          </w:tcPr>
          <w:p w14:paraId="6F0AD33E" w14:textId="77777777" w:rsidR="009C5614" w:rsidRDefault="009C5614">
            <w:pPr>
              <w:widowControl/>
              <w:spacing w:after="78"/>
              <w:jc w:val="center"/>
              <w:rPr>
                <w:rFonts w:asciiTheme="minorEastAsia" w:hAnsiTheme="minorEastAsia" w:hint="eastAsia"/>
                <w:kern w:val="0"/>
                <w:szCs w:val="21"/>
              </w:rPr>
            </w:pPr>
          </w:p>
        </w:tc>
      </w:tr>
      <w:tr w:rsidR="009C5614" w14:paraId="0BF4E873" w14:textId="77777777">
        <w:trPr>
          <w:trHeight w:val="345"/>
        </w:trPr>
        <w:tc>
          <w:tcPr>
            <w:tcW w:w="368" w:type="pct"/>
            <w:vAlign w:val="center"/>
          </w:tcPr>
          <w:p w14:paraId="5B33C1F0" w14:textId="77777777" w:rsidR="009C5614" w:rsidRDefault="00EB3870">
            <w:pPr>
              <w:widowControl/>
              <w:spacing w:after="78"/>
              <w:jc w:val="center"/>
              <w:rPr>
                <w:rFonts w:asciiTheme="minorEastAsia" w:hAnsiTheme="minorEastAsia" w:hint="eastAsia"/>
                <w:kern w:val="0"/>
                <w:szCs w:val="21"/>
              </w:rPr>
            </w:pPr>
            <w:r>
              <w:rPr>
                <w:rFonts w:asciiTheme="minorEastAsia" w:hAnsiTheme="minorEastAsia" w:hint="eastAsia"/>
                <w:kern w:val="0"/>
                <w:szCs w:val="21"/>
              </w:rPr>
              <w:t>合计</w:t>
            </w:r>
          </w:p>
        </w:tc>
        <w:tc>
          <w:tcPr>
            <w:tcW w:w="4632" w:type="pct"/>
            <w:gridSpan w:val="7"/>
            <w:vAlign w:val="center"/>
          </w:tcPr>
          <w:p w14:paraId="6BA3F4D8" w14:textId="77777777" w:rsidR="009C5614" w:rsidRDefault="009C5614">
            <w:pPr>
              <w:widowControl/>
              <w:spacing w:after="78"/>
              <w:jc w:val="center"/>
              <w:rPr>
                <w:rFonts w:asciiTheme="minorEastAsia" w:hAnsiTheme="minorEastAsia" w:hint="eastAsia"/>
                <w:kern w:val="0"/>
                <w:szCs w:val="21"/>
              </w:rPr>
            </w:pPr>
          </w:p>
        </w:tc>
      </w:tr>
    </w:tbl>
    <w:p w14:paraId="4D863F7F" w14:textId="77777777" w:rsidR="009C5614" w:rsidRDefault="00EB3870">
      <w:pPr>
        <w:pStyle w:val="150"/>
        <w:spacing w:line="360" w:lineRule="auto"/>
        <w:ind w:firstLine="420"/>
        <w:rPr>
          <w:rFonts w:ascii="Arial" w:hAnsi="Arial"/>
          <w:sz w:val="21"/>
          <w:lang w:eastAsia="zh-Hans"/>
        </w:rPr>
      </w:pPr>
      <w:r>
        <w:rPr>
          <w:rFonts w:ascii="Arial" w:hAnsi="Arial" w:hint="eastAsia"/>
          <w:sz w:val="21"/>
          <w:lang w:eastAsia="zh-Hans"/>
        </w:rPr>
        <w:t>上述</w:t>
      </w:r>
      <w:r>
        <w:rPr>
          <w:rFonts w:ascii="Arial" w:hAnsi="Arial" w:hint="eastAsia"/>
          <w:sz w:val="21"/>
        </w:rPr>
        <w:t>合同为单价合同，据实结算，</w:t>
      </w:r>
      <w:r>
        <w:rPr>
          <w:rFonts w:ascii="Arial" w:hAnsi="Arial" w:hint="eastAsia"/>
          <w:sz w:val="21"/>
          <w:lang w:eastAsia="zh-Hans"/>
        </w:rPr>
        <w:t>合同金额</w:t>
      </w:r>
      <w:r>
        <w:rPr>
          <w:rFonts w:ascii="Arial" w:hAnsi="Arial" w:hint="eastAsia"/>
          <w:sz w:val="21"/>
        </w:rPr>
        <w:t>是卖方完成本</w:t>
      </w:r>
      <w:r>
        <w:rPr>
          <w:rFonts w:ascii="Arial" w:hAnsi="Arial" w:hint="eastAsia"/>
          <w:sz w:val="21"/>
          <w:lang w:eastAsia="zh-Hans"/>
        </w:rPr>
        <w:t>合同</w:t>
      </w:r>
      <w:r>
        <w:rPr>
          <w:rFonts w:ascii="Arial" w:hAnsi="Arial" w:hint="eastAsia"/>
          <w:sz w:val="21"/>
        </w:rPr>
        <w:t>所有设备的供货培训</w:t>
      </w:r>
      <w:r>
        <w:rPr>
          <w:rFonts w:ascii="Arial" w:hAnsi="Arial" w:hint="eastAsia"/>
          <w:sz w:val="21"/>
          <w:lang w:eastAsia="zh-Hans"/>
        </w:rPr>
        <w:t>（如有）、</w:t>
      </w:r>
      <w:r>
        <w:rPr>
          <w:rFonts w:ascii="Arial" w:hAnsi="Arial" w:hint="eastAsia"/>
          <w:sz w:val="21"/>
        </w:rPr>
        <w:t>相关技术服务</w:t>
      </w:r>
      <w:r>
        <w:rPr>
          <w:rFonts w:ascii="Arial" w:hAnsi="Arial" w:hint="eastAsia"/>
          <w:sz w:val="21"/>
          <w:lang w:eastAsia="zh-Hans"/>
        </w:rPr>
        <w:t>及履行本合同其他义务</w:t>
      </w:r>
      <w:r>
        <w:rPr>
          <w:rFonts w:ascii="Arial" w:hAnsi="Arial" w:hint="eastAsia"/>
          <w:sz w:val="21"/>
        </w:rPr>
        <w:t>所需的全部费用，包括但不限于设备的价格，设备的指导安装费，</w:t>
      </w:r>
      <w:r>
        <w:rPr>
          <w:rFonts w:ascii="Arial" w:hAnsi="Arial" w:hint="eastAsia"/>
          <w:sz w:val="21"/>
          <w:lang w:eastAsia="zh-Hans"/>
        </w:rPr>
        <w:t>二次设计费用（如有），</w:t>
      </w:r>
      <w:r>
        <w:rPr>
          <w:rFonts w:ascii="Arial" w:hAnsi="Arial" w:hint="eastAsia"/>
          <w:sz w:val="21"/>
        </w:rPr>
        <w:t>培训费</w:t>
      </w:r>
      <w:r>
        <w:rPr>
          <w:rFonts w:ascii="Arial" w:hAnsi="Arial" w:hint="eastAsia"/>
          <w:sz w:val="21"/>
          <w:lang w:eastAsia="zh-Hans"/>
        </w:rPr>
        <w:t>（如有），</w:t>
      </w:r>
      <w:r>
        <w:rPr>
          <w:rFonts w:ascii="Arial" w:hAnsi="Arial" w:hint="eastAsia"/>
          <w:sz w:val="21"/>
        </w:rPr>
        <w:t>质保服务</w:t>
      </w:r>
      <w:r>
        <w:rPr>
          <w:rFonts w:ascii="Arial" w:hAnsi="Arial" w:hint="eastAsia"/>
          <w:sz w:val="21"/>
          <w:lang w:eastAsia="zh-Hans"/>
        </w:rPr>
        <w:t>费，</w:t>
      </w:r>
      <w:r>
        <w:rPr>
          <w:rFonts w:ascii="Arial" w:hAnsi="Arial" w:hint="eastAsia"/>
          <w:sz w:val="21"/>
        </w:rPr>
        <w:t>税费</w:t>
      </w:r>
      <w:r>
        <w:rPr>
          <w:rFonts w:ascii="Arial" w:hAnsi="Arial" w:hint="eastAsia"/>
          <w:sz w:val="21"/>
          <w:lang w:eastAsia="zh-Hans"/>
        </w:rPr>
        <w:t>，</w:t>
      </w:r>
      <w:r>
        <w:rPr>
          <w:rFonts w:ascii="Arial" w:hAnsi="Arial" w:hint="eastAsia"/>
          <w:sz w:val="21"/>
        </w:rPr>
        <w:t>资料费以及为提供设备至买方指定交货地点而产生的商检费、包装费、装货费、运费、卸车费、保险费等全部费用</w:t>
      </w:r>
      <w:r>
        <w:rPr>
          <w:rFonts w:ascii="Arial" w:hAnsi="Arial" w:hint="eastAsia"/>
          <w:sz w:val="21"/>
          <w:lang w:eastAsia="zh-Hans"/>
        </w:rPr>
        <w:t>。</w:t>
      </w:r>
    </w:p>
    <w:p w14:paraId="323EBC0F" w14:textId="77777777" w:rsidR="009C5614" w:rsidRDefault="00EB387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2BC16BE2" w14:textId="77777777" w:rsidR="009C5614" w:rsidRDefault="00EB3870">
      <w:pPr>
        <w:pStyle w:val="150"/>
        <w:spacing w:line="360" w:lineRule="auto"/>
        <w:ind w:firstLine="420"/>
        <w:rPr>
          <w:rFonts w:ascii="Arial" w:hAnsi="Arial"/>
          <w:sz w:val="21"/>
          <w:lang w:eastAsia="zh-Hans"/>
        </w:rPr>
      </w:pPr>
      <w:r>
        <w:rPr>
          <w:rFonts w:ascii="Arial" w:hAnsi="Arial" w:hint="eastAsia"/>
          <w:sz w:val="21"/>
        </w:rPr>
        <w:t>设备</w:t>
      </w:r>
      <w:r>
        <w:rPr>
          <w:rFonts w:ascii="Arial" w:hAnsi="Arial" w:hint="eastAsia"/>
          <w:sz w:val="21"/>
          <w:lang w:eastAsia="zh-Hans"/>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36548E2D" w14:textId="77777777" w:rsidR="009C5614" w:rsidRDefault="00EB3870">
      <w:pPr>
        <w:pStyle w:val="3"/>
        <w:spacing w:beforeLines="50" w:before="156" w:afterLines="50" w:after="156"/>
        <w:ind w:leftChars="200" w:left="1020" w:hanging="600"/>
        <w:jc w:val="left"/>
        <w:rPr>
          <w:rFonts w:ascii="宋体" w:hAnsi="宋体" w:cs="宋体" w:hint="eastAsia"/>
          <w:color w:val="000000"/>
          <w:szCs w:val="24"/>
        </w:rPr>
      </w:pPr>
      <w:bookmarkStart w:id="10" w:name="_Toc201719105"/>
      <w:bookmarkStart w:id="11" w:name="_Toc201743101"/>
      <w:bookmarkStart w:id="12" w:name="_Toc199213730"/>
      <w:bookmarkStart w:id="13" w:name="_Toc201997929"/>
      <w:bookmarkStart w:id="14" w:name="_Toc201401645"/>
      <w:bookmarkStart w:id="15" w:name="_Toc199215933"/>
      <w:bookmarkStart w:id="16" w:name="_Toc201742846"/>
      <w:bookmarkStart w:id="17" w:name="_Toc199215765"/>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10"/>
      <w:bookmarkEnd w:id="11"/>
      <w:bookmarkEnd w:id="12"/>
      <w:bookmarkEnd w:id="13"/>
      <w:bookmarkEnd w:id="14"/>
      <w:bookmarkEnd w:id="15"/>
      <w:bookmarkEnd w:id="16"/>
      <w:bookmarkEnd w:id="17"/>
    </w:p>
    <w:p w14:paraId="64DF1C5A" w14:textId="77777777" w:rsidR="009C5614" w:rsidRDefault="00EB3870">
      <w:pPr>
        <w:spacing w:after="78"/>
        <w:ind w:firstLine="560"/>
      </w:pPr>
      <w:r>
        <w:rPr>
          <w:rFonts w:hint="eastAsia"/>
        </w:rPr>
        <w:t>1.</w:t>
      </w:r>
      <w:r>
        <w:rPr>
          <w:rFonts w:hint="eastAsia"/>
        </w:rPr>
        <w:t>买</w:t>
      </w:r>
      <w:r>
        <w:rPr>
          <w:rFonts w:hint="eastAsia"/>
          <w:lang w:eastAsia="zh-Hans"/>
        </w:rPr>
        <w:t>卖双</w:t>
      </w:r>
      <w:r>
        <w:rPr>
          <w:rFonts w:hint="eastAsia"/>
        </w:rPr>
        <w:t>方的账户名称、开户银行及</w:t>
      </w:r>
      <w:proofErr w:type="gramStart"/>
      <w:r>
        <w:rPr>
          <w:rFonts w:hint="eastAsia"/>
        </w:rPr>
        <w:t>帐号</w:t>
      </w:r>
      <w:proofErr w:type="gramEnd"/>
      <w:r>
        <w:rPr>
          <w:rFonts w:hint="eastAsia"/>
        </w:rPr>
        <w:t>以本合同提供的为准。双方因本合同发生的一切费用均以人民币结算及支付。</w:t>
      </w:r>
    </w:p>
    <w:p w14:paraId="5E4F97E3" w14:textId="77777777" w:rsidR="009C5614" w:rsidRDefault="00EB3870">
      <w:pPr>
        <w:pStyle w:val="af8"/>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2E82CE96" w14:textId="77777777" w:rsidR="009C5614" w:rsidRDefault="00EB3870">
      <w:pPr>
        <w:spacing w:after="78"/>
        <w:ind w:firstLine="560"/>
        <w:rPr>
          <w:color w:val="000000"/>
          <w:lang w:eastAsia="zh-Hans"/>
        </w:rPr>
      </w:pPr>
      <w:r>
        <w:rPr>
          <w:rFonts w:hint="eastAsia"/>
          <w:color w:val="000000"/>
          <w:lang w:eastAsia="zh-Hans"/>
        </w:rPr>
        <w:t>名称：深圳市深水</w:t>
      </w:r>
      <w:r>
        <w:rPr>
          <w:rFonts w:hint="eastAsia"/>
          <w:color w:val="000000"/>
        </w:rPr>
        <w:t>水务咨询</w:t>
      </w:r>
      <w:r>
        <w:rPr>
          <w:rFonts w:hint="eastAsia"/>
          <w:color w:val="000000"/>
          <w:lang w:eastAsia="zh-Hans"/>
        </w:rPr>
        <w:t>有限公司</w:t>
      </w:r>
    </w:p>
    <w:p w14:paraId="6B3C1247" w14:textId="77777777" w:rsidR="009C5614" w:rsidRDefault="00EB3870">
      <w:pPr>
        <w:spacing w:after="78"/>
        <w:ind w:firstLine="560"/>
        <w:rPr>
          <w:color w:val="000000"/>
          <w:lang w:eastAsia="zh-Hans"/>
        </w:rPr>
      </w:pPr>
      <w:r>
        <w:rPr>
          <w:rFonts w:hint="eastAsia"/>
          <w:color w:val="000000"/>
          <w:lang w:eastAsia="zh-Hans"/>
        </w:rPr>
        <w:t>纳税识别号：</w:t>
      </w:r>
      <w:r>
        <w:rPr>
          <w:rFonts w:hint="eastAsia"/>
          <w:color w:val="000000"/>
          <w:lang w:eastAsia="zh-Hans"/>
        </w:rPr>
        <w:t>91440300708411905B</w:t>
      </w:r>
    </w:p>
    <w:p w14:paraId="7A961A10" w14:textId="77777777" w:rsidR="009C5614" w:rsidRDefault="00EB3870">
      <w:pPr>
        <w:spacing w:after="78"/>
        <w:ind w:firstLine="560"/>
        <w:rPr>
          <w:color w:val="000000"/>
          <w:lang w:eastAsia="zh-Hans"/>
        </w:rPr>
      </w:pPr>
      <w:r>
        <w:rPr>
          <w:rFonts w:hint="eastAsia"/>
          <w:color w:val="000000"/>
          <w:lang w:eastAsia="zh-Hans"/>
        </w:rPr>
        <w:t>单位地址：深圳市罗湖区清水河街道清水河社区清水河一路</w:t>
      </w:r>
      <w:r>
        <w:rPr>
          <w:rFonts w:hint="eastAsia"/>
          <w:color w:val="000000"/>
          <w:lang w:eastAsia="zh-Hans"/>
        </w:rPr>
        <w:t>112</w:t>
      </w:r>
      <w:r>
        <w:rPr>
          <w:rFonts w:hint="eastAsia"/>
          <w:color w:val="000000"/>
          <w:lang w:eastAsia="zh-Hans"/>
        </w:rPr>
        <w:t>号罗湖投资控股大厦裙楼</w:t>
      </w:r>
      <w:r>
        <w:rPr>
          <w:rFonts w:hint="eastAsia"/>
          <w:color w:val="000000"/>
          <w:lang w:eastAsia="zh-Hans"/>
        </w:rPr>
        <w:t>401</w:t>
      </w:r>
    </w:p>
    <w:p w14:paraId="6B72C3C8" w14:textId="77777777" w:rsidR="009C5614" w:rsidRDefault="00EB3870">
      <w:pPr>
        <w:spacing w:after="78"/>
        <w:ind w:firstLine="560"/>
        <w:rPr>
          <w:color w:val="000000"/>
          <w:lang w:eastAsia="zh-Hans"/>
        </w:rPr>
      </w:pPr>
      <w:r>
        <w:rPr>
          <w:rFonts w:hint="eastAsia"/>
          <w:color w:val="000000"/>
          <w:lang w:eastAsia="zh-Hans"/>
        </w:rPr>
        <w:t>电话：</w:t>
      </w:r>
      <w:r>
        <w:rPr>
          <w:rFonts w:hint="eastAsia"/>
          <w:color w:val="000000"/>
          <w:lang w:eastAsia="zh-Hans"/>
        </w:rPr>
        <w:t>0755-22385906</w:t>
      </w:r>
    </w:p>
    <w:p w14:paraId="2CCDC61F" w14:textId="77777777" w:rsidR="009C5614" w:rsidRDefault="00EB3870">
      <w:pPr>
        <w:spacing w:after="78"/>
        <w:ind w:firstLine="560"/>
        <w:rPr>
          <w:color w:val="000000"/>
          <w:lang w:eastAsia="zh-Hans"/>
        </w:rPr>
      </w:pPr>
      <w:r>
        <w:rPr>
          <w:rFonts w:hint="eastAsia"/>
          <w:color w:val="000000"/>
          <w:lang w:eastAsia="zh-Hans"/>
        </w:rPr>
        <w:t>开户银行：交通银行深圳金叶支行</w:t>
      </w:r>
    </w:p>
    <w:p w14:paraId="6D364D7B" w14:textId="77777777" w:rsidR="009C5614" w:rsidRDefault="00EB3870">
      <w:pPr>
        <w:spacing w:after="78"/>
        <w:ind w:firstLine="560"/>
        <w:rPr>
          <w:color w:val="000000"/>
          <w:lang w:eastAsia="zh-Hans"/>
        </w:rPr>
      </w:pPr>
      <w:r>
        <w:rPr>
          <w:rFonts w:hint="eastAsia"/>
          <w:color w:val="000000"/>
          <w:lang w:eastAsia="zh-Hans"/>
        </w:rPr>
        <w:t>银行账号：</w:t>
      </w:r>
      <w:r>
        <w:rPr>
          <w:rFonts w:hint="eastAsia"/>
          <w:color w:val="000000"/>
          <w:lang w:eastAsia="zh-Hans"/>
        </w:rPr>
        <w:t>443899991010003343618</w:t>
      </w:r>
    </w:p>
    <w:p w14:paraId="574746B1" w14:textId="77777777" w:rsidR="009C5614" w:rsidRDefault="00EB3870">
      <w:pPr>
        <w:spacing w:after="78"/>
        <w:ind w:firstLine="562"/>
        <w:rPr>
          <w:b/>
          <w:bCs/>
        </w:rPr>
      </w:pPr>
      <w:r>
        <w:rPr>
          <w:rFonts w:hint="eastAsia"/>
          <w:b/>
          <w:bCs/>
          <w:color w:val="000000"/>
        </w:rPr>
        <w:t>乙方开户行和账号</w:t>
      </w:r>
    </w:p>
    <w:p w14:paraId="646FDA6D" w14:textId="77777777" w:rsidR="009C5614" w:rsidRDefault="00EB3870">
      <w:pPr>
        <w:spacing w:after="78"/>
        <w:ind w:firstLine="560"/>
        <w:rPr>
          <w:color w:val="000000"/>
          <w:lang w:eastAsia="zh-Hans"/>
        </w:rPr>
      </w:pPr>
      <w:r>
        <w:rPr>
          <w:rFonts w:hint="eastAsia"/>
          <w:color w:val="000000"/>
          <w:lang w:eastAsia="zh-Hans"/>
        </w:rPr>
        <w:t>开户银行：</w:t>
      </w:r>
    </w:p>
    <w:p w14:paraId="321B778B" w14:textId="77777777" w:rsidR="009C5614" w:rsidRDefault="00EB3870">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62C5D135" w14:textId="77777777" w:rsidR="009C5614" w:rsidRDefault="00EB3870">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59F7C38E" w14:textId="77777777" w:rsidR="009C5614" w:rsidRDefault="00EB3870">
      <w:pPr>
        <w:spacing w:after="78"/>
        <w:ind w:firstLine="560"/>
        <w:rPr>
          <w:b/>
          <w:bCs/>
          <w:color w:val="FF0000"/>
          <w:szCs w:val="32"/>
        </w:rPr>
      </w:pPr>
      <w:r>
        <w:rPr>
          <w:rFonts w:hint="eastAsia"/>
        </w:rPr>
        <w:t>2.</w:t>
      </w:r>
      <w:r>
        <w:rPr>
          <w:rFonts w:hint="eastAsia"/>
        </w:rPr>
        <w:t>付款方式</w:t>
      </w:r>
    </w:p>
    <w:p w14:paraId="11160E9B" w14:textId="77777777" w:rsidR="009C5614" w:rsidRDefault="00EB3870">
      <w:pPr>
        <w:spacing w:after="78"/>
        <w:ind w:firstLineChars="300" w:firstLine="630"/>
      </w:pPr>
      <w:r>
        <w:rPr>
          <w:rFonts w:hint="eastAsia"/>
        </w:rPr>
        <w:t>（</w:t>
      </w:r>
      <w:r>
        <w:rPr>
          <w:rFonts w:hint="eastAsia"/>
        </w:rPr>
        <w:t>1</w:t>
      </w:r>
      <w:r>
        <w:rPr>
          <w:rFonts w:hint="eastAsia"/>
        </w:rPr>
        <w:t>）合同签订后</w:t>
      </w:r>
      <w:r>
        <w:rPr>
          <w:rFonts w:hint="eastAsia"/>
        </w:rPr>
        <w:t>15</w:t>
      </w:r>
      <w:r>
        <w:rPr>
          <w:rFonts w:hint="eastAsia"/>
        </w:rPr>
        <w:t>个工作日内，甲方向乙方支付合同金额的</w:t>
      </w:r>
      <w:r>
        <w:rPr>
          <w:rFonts w:hint="eastAsia"/>
        </w:rPr>
        <w:t>30%</w:t>
      </w:r>
      <w:r>
        <w:rPr>
          <w:rFonts w:hint="eastAsia"/>
        </w:rPr>
        <w:t>作为预付款。</w:t>
      </w:r>
    </w:p>
    <w:p w14:paraId="163B18FE" w14:textId="77777777" w:rsidR="009C5614" w:rsidRDefault="00EB3870">
      <w:pPr>
        <w:spacing w:after="78"/>
        <w:ind w:firstLineChars="300" w:firstLine="630"/>
      </w:pPr>
      <w:r>
        <w:rPr>
          <w:rFonts w:hint="eastAsia"/>
        </w:rPr>
        <w:t>（</w:t>
      </w:r>
      <w:r>
        <w:rPr>
          <w:rFonts w:hint="eastAsia"/>
        </w:rPr>
        <w:t>2</w:t>
      </w:r>
      <w:r>
        <w:rPr>
          <w:rFonts w:hint="eastAsia"/>
        </w:rPr>
        <w:t>）乙方将主要设备运送至甲方指定地点并经甲方验收（仅验查规格、数量等，不包括设备性能验收），甲方向乙方支付至合同金额的</w:t>
      </w:r>
      <w:r>
        <w:rPr>
          <w:rFonts w:hint="eastAsia"/>
        </w:rPr>
        <w:t>70%</w:t>
      </w:r>
      <w:r>
        <w:rPr>
          <w:rFonts w:hint="eastAsia"/>
        </w:rPr>
        <w:t>作为进度款。</w:t>
      </w:r>
    </w:p>
    <w:p w14:paraId="743A8317" w14:textId="6B4E6FEA" w:rsidR="009C5614" w:rsidRDefault="00EB3870">
      <w:pPr>
        <w:spacing w:after="78"/>
        <w:ind w:firstLineChars="300" w:firstLine="630"/>
      </w:pPr>
      <w:r>
        <w:rPr>
          <w:rFonts w:hint="eastAsia"/>
        </w:rPr>
        <w:t>（</w:t>
      </w:r>
      <w:r>
        <w:rPr>
          <w:rFonts w:hint="eastAsia"/>
        </w:rPr>
        <w:t>3</w:t>
      </w:r>
      <w:r>
        <w:rPr>
          <w:rFonts w:hint="eastAsia"/>
        </w:rPr>
        <w:t>）</w:t>
      </w:r>
      <w:r>
        <w:rPr>
          <w:rFonts w:hint="eastAsia"/>
        </w:rPr>
        <w:t>设备安装并联机调试合格后，甲方向乙方支付至合同金额的</w:t>
      </w:r>
      <w:r>
        <w:rPr>
          <w:rFonts w:hint="eastAsia"/>
        </w:rPr>
        <w:t>95%</w:t>
      </w:r>
      <w:r>
        <w:rPr>
          <w:rFonts w:hint="eastAsia"/>
        </w:rPr>
        <w:t>。</w:t>
      </w:r>
    </w:p>
    <w:p w14:paraId="03C3F9C0" w14:textId="77777777" w:rsidR="009C5614" w:rsidRDefault="00EB3870">
      <w:pPr>
        <w:spacing w:after="78"/>
        <w:ind w:firstLineChars="300" w:firstLine="630"/>
      </w:pPr>
      <w:r>
        <w:rPr>
          <w:rFonts w:hint="eastAsia"/>
        </w:rPr>
        <w:t>（</w:t>
      </w:r>
      <w:r>
        <w:rPr>
          <w:rFonts w:hint="eastAsia"/>
        </w:rPr>
        <w:t>4</w:t>
      </w:r>
      <w:r>
        <w:rPr>
          <w:rFonts w:hint="eastAsia"/>
        </w:rPr>
        <w:t>）质保期满后（质保期为从本项目完工起一年时间），甲方向乙方支付剩余款项。</w:t>
      </w:r>
    </w:p>
    <w:p w14:paraId="1050FFE9" w14:textId="77777777" w:rsidR="009C5614" w:rsidRDefault="00EB3870">
      <w:pPr>
        <w:spacing w:after="78"/>
        <w:ind w:firstLineChars="300" w:firstLine="630"/>
      </w:pPr>
      <w:r>
        <w:rPr>
          <w:rFonts w:hint="eastAsia"/>
        </w:rPr>
        <w:t>甲方每次支付款项前，乙方应按甲方要求开具合法有效的等额增值税发票。其中，设备费及设备安装费开具</w:t>
      </w:r>
      <w:r>
        <w:rPr>
          <w:rFonts w:hint="eastAsia"/>
        </w:rPr>
        <w:t>13%</w:t>
      </w:r>
      <w:r>
        <w:rPr>
          <w:rFonts w:hint="eastAsia"/>
        </w:rPr>
        <w:t>的增值税专用发票；单机及联合调试费开具</w:t>
      </w:r>
      <w:r>
        <w:rPr>
          <w:rFonts w:hint="eastAsia"/>
        </w:rPr>
        <w:t>6%</w:t>
      </w:r>
      <w:r>
        <w:rPr>
          <w:rFonts w:hint="eastAsia"/>
        </w:rPr>
        <w:t>的增值税专用发票。由于</w:t>
      </w:r>
      <w:r>
        <w:rPr>
          <w:rFonts w:hint="eastAsia"/>
          <w:lang w:eastAsia="zh-Hans"/>
        </w:rPr>
        <w:t>乙方未提供付款申请材料的，付款时间相应顺延，甲方无需承担逾期付款的违约责任。</w:t>
      </w:r>
    </w:p>
    <w:p w14:paraId="0E765A39" w14:textId="77777777" w:rsidR="009C5614" w:rsidRDefault="00EB387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lang w:eastAsia="zh-Hans"/>
        </w:rPr>
        <w:t>四</w:t>
      </w:r>
      <w:r>
        <w:rPr>
          <w:rFonts w:ascii="宋体" w:hAnsi="宋体" w:cs="宋体" w:hint="eastAsia"/>
          <w:color w:val="000000"/>
          <w:szCs w:val="24"/>
        </w:rPr>
        <w:t>、包装物与标识</w:t>
      </w:r>
    </w:p>
    <w:p w14:paraId="6D70089B" w14:textId="77777777" w:rsidR="009C5614" w:rsidRDefault="00EB3870">
      <w:pPr>
        <w:spacing w:after="78"/>
        <w:ind w:firstLine="560"/>
        <w:rPr>
          <w:lang w:eastAsia="zh-Hans"/>
        </w:rPr>
      </w:pPr>
      <w:bookmarkStart w:id="18"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7E072295" w14:textId="77777777" w:rsidR="009C5614" w:rsidRDefault="00EB3870">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72C6AD21" w14:textId="77777777" w:rsidR="009C5614" w:rsidRDefault="00EB3870">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4AECC6B2" w14:textId="77777777" w:rsidR="009C5614" w:rsidRDefault="00EB3870">
      <w:pPr>
        <w:spacing w:after="78"/>
        <w:ind w:firstLine="560"/>
        <w:rPr>
          <w:lang w:eastAsia="zh-Hans"/>
        </w:rPr>
      </w:pPr>
      <w:r>
        <w:rPr>
          <w:lang w:eastAsia="zh-Hans"/>
        </w:rPr>
        <w:t>4.</w:t>
      </w:r>
      <w:r>
        <w:rPr>
          <w:rFonts w:hint="eastAsia"/>
          <w:lang w:eastAsia="zh-Hans"/>
        </w:rPr>
        <w:t>包装标准：</w:t>
      </w:r>
    </w:p>
    <w:p w14:paraId="788F704E" w14:textId="77777777" w:rsidR="009C5614" w:rsidRDefault="00EB3870">
      <w:pPr>
        <w:spacing w:after="78"/>
        <w:ind w:firstLine="560"/>
        <w:rPr>
          <w:lang w:eastAsia="zh-Hans"/>
        </w:rPr>
      </w:pPr>
      <w:r>
        <w:rPr>
          <w:rFonts w:hint="eastAsia"/>
          <w:lang w:eastAsia="zh-Hans"/>
        </w:rPr>
        <w:t>GB/T4892-1996</w:t>
      </w:r>
      <w:r>
        <w:rPr>
          <w:rFonts w:hint="eastAsia"/>
          <w:lang w:eastAsia="zh-Hans"/>
        </w:rPr>
        <w:t>《硬质直方体运输包装尺寸系列》</w:t>
      </w:r>
    </w:p>
    <w:p w14:paraId="31D451C7" w14:textId="77777777" w:rsidR="009C5614" w:rsidRDefault="00EB3870">
      <w:pPr>
        <w:spacing w:after="78"/>
        <w:ind w:firstLine="560"/>
        <w:rPr>
          <w:lang w:eastAsia="zh-Hans"/>
        </w:rPr>
      </w:pPr>
      <w:r>
        <w:rPr>
          <w:rFonts w:hint="eastAsia"/>
          <w:lang w:eastAsia="zh-Hans"/>
        </w:rPr>
        <w:t>GB/T13201-91</w:t>
      </w:r>
      <w:r>
        <w:rPr>
          <w:rFonts w:hint="eastAsia"/>
          <w:lang w:eastAsia="zh-Hans"/>
        </w:rPr>
        <w:t>《圆柱体运输包装尺寸系列》</w:t>
      </w:r>
    </w:p>
    <w:p w14:paraId="3952196F" w14:textId="77777777" w:rsidR="009C5614" w:rsidRDefault="00EB3870">
      <w:pPr>
        <w:spacing w:after="78"/>
        <w:ind w:firstLine="560"/>
        <w:rPr>
          <w:lang w:eastAsia="zh-Hans"/>
        </w:rPr>
      </w:pPr>
      <w:r>
        <w:rPr>
          <w:rFonts w:hint="eastAsia"/>
          <w:lang w:eastAsia="zh-Hans"/>
        </w:rPr>
        <w:t>GB/T 13757-92</w:t>
      </w:r>
      <w:r>
        <w:rPr>
          <w:rFonts w:hint="eastAsia"/>
          <w:lang w:eastAsia="zh-Hans"/>
        </w:rPr>
        <w:t>《袋类运输包装尺寸系列》</w:t>
      </w:r>
    </w:p>
    <w:p w14:paraId="1DA67E82" w14:textId="77777777" w:rsidR="009C5614" w:rsidRDefault="00EB3870">
      <w:pPr>
        <w:spacing w:after="78"/>
        <w:ind w:firstLine="560"/>
        <w:rPr>
          <w:lang w:eastAsia="zh-Hans"/>
        </w:rPr>
      </w:pPr>
      <w:r>
        <w:rPr>
          <w:rFonts w:hint="eastAsia"/>
          <w:lang w:eastAsia="zh-Hans"/>
        </w:rPr>
        <w:t>GB/T16471-1996</w:t>
      </w:r>
      <w:r>
        <w:rPr>
          <w:rFonts w:hint="eastAsia"/>
          <w:lang w:eastAsia="zh-Hans"/>
        </w:rPr>
        <w:t>《运输包装件尺寸界限》</w:t>
      </w:r>
    </w:p>
    <w:p w14:paraId="17500A22" w14:textId="77777777" w:rsidR="009C5614" w:rsidRDefault="00EB3870">
      <w:pPr>
        <w:spacing w:after="78"/>
        <w:ind w:firstLine="560"/>
        <w:rPr>
          <w:lang w:eastAsia="zh-Hans"/>
        </w:rPr>
      </w:pPr>
      <w:r>
        <w:rPr>
          <w:rFonts w:hint="eastAsia"/>
          <w:lang w:eastAsia="zh-Hans"/>
        </w:rPr>
        <w:t>以上标准，以最新版为准。</w:t>
      </w:r>
    </w:p>
    <w:bookmarkEnd w:id="18"/>
    <w:p w14:paraId="74A18A13" w14:textId="77777777" w:rsidR="009C5614" w:rsidRDefault="00EB3870">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p>
    <w:p w14:paraId="743ADEEE" w14:textId="77777777" w:rsidR="009C5614" w:rsidRDefault="00EB3870">
      <w:pPr>
        <w:spacing w:after="78"/>
        <w:ind w:firstLine="560"/>
      </w:pPr>
      <w:r>
        <w:rPr>
          <w:rFonts w:hint="eastAsia"/>
        </w:rPr>
        <w:t>1.</w:t>
      </w:r>
      <w:r>
        <w:rPr>
          <w:rFonts w:hint="eastAsia"/>
        </w:rPr>
        <w:t>交货方式：现场交货。</w:t>
      </w:r>
    </w:p>
    <w:p w14:paraId="11873D2F" w14:textId="77777777" w:rsidR="009C5614" w:rsidRDefault="00EB3870">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0C42FD22" w14:textId="77777777" w:rsidR="009C5614" w:rsidRDefault="00EB3870">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19" w:name="_Hlk114044349"/>
      <w:r>
        <w:rPr>
          <w:rFonts w:hint="eastAsia"/>
          <w:bCs/>
        </w:rPr>
        <w:t>合同签订之日起</w:t>
      </w:r>
      <w:r>
        <w:rPr>
          <w:rFonts w:hint="eastAsia"/>
          <w:bCs/>
          <w:u w:val="single"/>
        </w:rPr>
        <w:t xml:space="preserve">  20</w:t>
      </w:r>
      <w:r>
        <w:rPr>
          <w:rFonts w:hint="eastAsia"/>
          <w:bCs/>
          <w:u w:val="single"/>
          <w:lang w:eastAsia="zh-Hans"/>
        </w:rPr>
        <w:t xml:space="preserve"> </w:t>
      </w:r>
      <w:r>
        <w:rPr>
          <w:rFonts w:hint="eastAsia"/>
          <w:bCs/>
          <w:u w:val="single"/>
        </w:rPr>
        <w:t xml:space="preserve"> </w:t>
      </w:r>
      <w:r>
        <w:rPr>
          <w:rFonts w:hint="eastAsia"/>
          <w:bCs/>
        </w:rPr>
        <w:t>日内。</w:t>
      </w:r>
    </w:p>
    <w:bookmarkEnd w:id="19"/>
    <w:p w14:paraId="00F5B8A7" w14:textId="77777777" w:rsidR="009C5614" w:rsidRDefault="00EB3870">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6DB99417" w14:textId="77777777" w:rsidR="009C5614" w:rsidRDefault="00EB3870">
      <w:pPr>
        <w:spacing w:after="78"/>
        <w:ind w:firstLine="560"/>
      </w:pPr>
      <w:r>
        <w:rPr>
          <w:rFonts w:hint="eastAsia"/>
        </w:rPr>
        <w:t>3.</w:t>
      </w:r>
      <w:r>
        <w:rPr>
          <w:rFonts w:hint="eastAsia"/>
        </w:rPr>
        <w:t>交货地点：甲方指定地点。</w:t>
      </w:r>
    </w:p>
    <w:p w14:paraId="037323C2" w14:textId="77777777" w:rsidR="009C5614" w:rsidRDefault="00EB3870">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732F699E" w14:textId="77777777" w:rsidR="009C5614" w:rsidRDefault="00EB387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7CF3CFAD" w14:textId="77777777" w:rsidR="009C5614" w:rsidRDefault="00EB3870">
      <w:pPr>
        <w:spacing w:after="78"/>
        <w:ind w:firstLine="560"/>
      </w:pPr>
      <w:bookmarkStart w:id="20"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307314AA" w14:textId="77777777" w:rsidR="009C5614" w:rsidRDefault="00EB3870">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49EC7820" w14:textId="77777777" w:rsidR="009C5614" w:rsidRDefault="00EB3870">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0FC95093" w14:textId="77777777" w:rsidR="009C5614" w:rsidRDefault="00EB3870">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3924CEED" w14:textId="77777777" w:rsidR="009C5614" w:rsidRDefault="00EB3870">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20"/>
    </w:p>
    <w:p w14:paraId="5423246D" w14:textId="77777777" w:rsidR="009C5614" w:rsidRDefault="00EB387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63394AA1" w14:textId="77777777" w:rsidR="009C5614" w:rsidRDefault="00EB3870">
      <w:pPr>
        <w:spacing w:after="78"/>
        <w:ind w:firstLine="560"/>
      </w:pPr>
      <w:r>
        <w:rPr>
          <w:rFonts w:hint="eastAsia"/>
        </w:rPr>
        <w:t>1.</w:t>
      </w:r>
      <w:r>
        <w:rPr>
          <w:rFonts w:hint="eastAsia"/>
        </w:rPr>
        <w:t>在合同履约过程中一方违约时，由其承担给对方造成的相应损失。</w:t>
      </w:r>
    </w:p>
    <w:p w14:paraId="27F0E4F2" w14:textId="77777777" w:rsidR="009C5614" w:rsidRDefault="00EB3870">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5F8BE550" w14:textId="77777777" w:rsidR="009C5614" w:rsidRDefault="00EB3870">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14E92042" w14:textId="77777777" w:rsidR="009C5614" w:rsidRDefault="00EB3870">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4E87308F" w14:textId="77777777" w:rsidR="009C5614" w:rsidRDefault="00EB3870">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335EBAB6" w14:textId="77777777" w:rsidR="009C5614" w:rsidRDefault="00EB3870">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542DAD03" w14:textId="77777777" w:rsidR="009C5614" w:rsidRDefault="00EB3870">
      <w:pPr>
        <w:spacing w:after="78"/>
        <w:ind w:firstLine="560"/>
        <w:rPr>
          <w:lang w:eastAsia="zh-Hans"/>
        </w:rPr>
      </w:pPr>
      <w:r>
        <w:t>7</w:t>
      </w:r>
      <w:r>
        <w:rPr>
          <w:rFonts w:hint="eastAsia"/>
        </w:rPr>
        <w:t>.</w:t>
      </w:r>
      <w:r>
        <w:rPr>
          <w:rFonts w:hint="eastAsia"/>
        </w:rPr>
        <w:t>保修期内，如乙方未在规定时间内指导解决货物问题，甲方有权自行处理，相关费用及因此造成的损失全部由乙方承担，且</w:t>
      </w:r>
      <w:proofErr w:type="gramStart"/>
      <w:r>
        <w:rPr>
          <w:rFonts w:hint="eastAsia"/>
        </w:rPr>
        <w:t>不</w:t>
      </w:r>
      <w:proofErr w:type="gramEnd"/>
      <w:r>
        <w:rPr>
          <w:rFonts w:hint="eastAsia"/>
        </w:rPr>
        <w:t>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77531E35" w14:textId="77777777" w:rsidR="009C5614" w:rsidRDefault="00EB3870">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4ABADA74" w14:textId="77777777" w:rsidR="009C5614" w:rsidRDefault="00EB387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r>
        <w:rPr>
          <w:rFonts w:ascii="宋体" w:hAnsi="宋体" w:cs="宋体" w:hint="eastAsia"/>
          <w:color w:val="000000"/>
          <w:szCs w:val="24"/>
        </w:rPr>
        <w:t>保密</w:t>
      </w:r>
    </w:p>
    <w:p w14:paraId="7D5B7013" w14:textId="77777777" w:rsidR="009C5614" w:rsidRDefault="00EB3870">
      <w:pPr>
        <w:spacing w:after="78"/>
        <w:ind w:firstLine="560"/>
      </w:pPr>
      <w:bookmarkStart w:id="21" w:name="_Toc201401648"/>
      <w:bookmarkStart w:id="22" w:name="_Toc201743104"/>
      <w:bookmarkStart w:id="23" w:name="_Toc201997932"/>
      <w:bookmarkStart w:id="24" w:name="_Toc201742849"/>
      <w:bookmarkStart w:id="25" w:name="_Toc199215936"/>
      <w:bookmarkStart w:id="26" w:name="_Toc199213733"/>
      <w:bookmarkStart w:id="27" w:name="_Toc201719108"/>
      <w:bookmarkStart w:id="28" w:name="_Toc19921576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w:t>
      </w:r>
      <w:proofErr w:type="gramStart"/>
      <w:r>
        <w:rPr>
          <w:rFonts w:hint="eastAsia"/>
        </w:rPr>
        <w:t>至公众</w:t>
      </w:r>
      <w:proofErr w:type="gramEnd"/>
      <w:r>
        <w:rPr>
          <w:rFonts w:hint="eastAsia"/>
        </w:rPr>
        <w:t>可通过合法途径获得、知悉相关资料、信息之日止。</w:t>
      </w:r>
    </w:p>
    <w:p w14:paraId="37E7843C" w14:textId="77777777" w:rsidR="009C5614" w:rsidRDefault="00EB3870">
      <w:pPr>
        <w:pStyle w:val="3"/>
        <w:spacing w:beforeLines="50" w:before="156" w:afterLines="50" w:after="156"/>
        <w:ind w:leftChars="200" w:left="1020" w:hanging="600"/>
        <w:jc w:val="left"/>
        <w:rPr>
          <w:rFonts w:ascii="宋体" w:hAnsi="宋体" w:cs="宋体" w:hint="eastAsia"/>
          <w:color w:val="000000"/>
          <w:szCs w:val="24"/>
        </w:rPr>
      </w:pPr>
      <w:bookmarkStart w:id="29" w:name="_Toc199213738"/>
      <w:bookmarkStart w:id="30" w:name="_Toc201997937"/>
      <w:bookmarkStart w:id="31" w:name="_Toc199215941"/>
      <w:bookmarkStart w:id="32" w:name="_Toc201719113"/>
      <w:bookmarkStart w:id="33" w:name="_Toc201743109"/>
      <w:bookmarkStart w:id="34" w:name="_Toc201401653"/>
      <w:bookmarkStart w:id="35" w:name="_Toc201742854"/>
      <w:bookmarkStart w:id="36" w:name="_Toc199215773"/>
      <w:bookmarkEnd w:id="21"/>
      <w:bookmarkEnd w:id="22"/>
      <w:bookmarkEnd w:id="23"/>
      <w:bookmarkEnd w:id="24"/>
      <w:bookmarkEnd w:id="25"/>
      <w:bookmarkEnd w:id="26"/>
      <w:bookmarkEnd w:id="27"/>
      <w:bookmarkEnd w:id="28"/>
      <w:r>
        <w:rPr>
          <w:rFonts w:ascii="宋体" w:hAnsi="宋体" w:cs="宋体" w:hint="eastAsia"/>
          <w:color w:val="000000"/>
          <w:szCs w:val="24"/>
        </w:rPr>
        <w:t>十</w:t>
      </w:r>
      <w:r>
        <w:rPr>
          <w:rFonts w:ascii="宋体" w:hAnsi="宋体" w:cs="宋体" w:hint="eastAsia"/>
          <w:color w:val="000000"/>
          <w:szCs w:val="24"/>
          <w:lang w:eastAsia="zh-Hans"/>
        </w:rPr>
        <w:t>、</w:t>
      </w:r>
      <w:bookmarkEnd w:id="29"/>
      <w:bookmarkEnd w:id="30"/>
      <w:bookmarkEnd w:id="31"/>
      <w:bookmarkEnd w:id="32"/>
      <w:bookmarkEnd w:id="33"/>
      <w:bookmarkEnd w:id="34"/>
      <w:bookmarkEnd w:id="35"/>
      <w:bookmarkEnd w:id="36"/>
      <w:r>
        <w:rPr>
          <w:rFonts w:ascii="宋体" w:hAnsi="宋体" w:cs="宋体" w:hint="eastAsia"/>
          <w:color w:val="000000"/>
          <w:szCs w:val="24"/>
        </w:rPr>
        <w:t>质保</w:t>
      </w:r>
    </w:p>
    <w:p w14:paraId="47C8CB09" w14:textId="77777777" w:rsidR="009C5614" w:rsidRDefault="00EB3870">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7D21FEEB" w14:textId="77777777" w:rsidR="009C5614" w:rsidRDefault="00EB3870">
      <w:pPr>
        <w:spacing w:after="78"/>
        <w:ind w:firstLine="560"/>
      </w:pPr>
      <w:r>
        <w:t>2.</w:t>
      </w:r>
      <w:r>
        <w:rPr>
          <w:rFonts w:hint="eastAsia"/>
        </w:rPr>
        <w:t>保修期内所发生的因乙方原因引起的货物质量问题和供货问题等，乙方须及时响应解决，直至质量保证期满为止。</w:t>
      </w:r>
    </w:p>
    <w:p w14:paraId="1C3D77BB" w14:textId="77777777" w:rsidR="009C5614" w:rsidRDefault="00EB3870">
      <w:pPr>
        <w:spacing w:after="78"/>
        <w:ind w:firstLine="560"/>
      </w:pPr>
      <w:r>
        <w:t>3.</w:t>
      </w:r>
      <w:r>
        <w:rPr>
          <w:rFonts w:hint="eastAsia"/>
        </w:rPr>
        <w:t>乙方提供的软件系统，应在保修期内提供免费的上门维修和更新服务，不收取任何费用。</w:t>
      </w:r>
    </w:p>
    <w:p w14:paraId="7D270C3C" w14:textId="77777777" w:rsidR="009C5614" w:rsidRDefault="00EB3870">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5E0D48B0" w14:textId="77777777" w:rsidR="009C5614" w:rsidRDefault="00EB3870">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3EAA818C" w14:textId="77777777" w:rsidR="009C5614" w:rsidRDefault="00EB3870">
      <w:pPr>
        <w:spacing w:after="78"/>
        <w:ind w:firstLine="560"/>
      </w:pPr>
      <w:r>
        <w:t>6.</w:t>
      </w:r>
      <w:r>
        <w:rPr>
          <w:rFonts w:hint="eastAsia"/>
        </w:rPr>
        <w:t>保修期内，所有货物维修服务均为上门服务，由此产生的费用均不再收取。</w:t>
      </w:r>
    </w:p>
    <w:p w14:paraId="2E38AA22" w14:textId="77777777" w:rsidR="009C5614" w:rsidRDefault="00EB3870">
      <w:pPr>
        <w:pStyle w:val="3"/>
        <w:spacing w:beforeLines="50" w:before="156" w:afterLines="50" w:after="156"/>
        <w:ind w:leftChars="200" w:left="1020" w:hanging="600"/>
        <w:jc w:val="left"/>
        <w:rPr>
          <w:rFonts w:ascii="宋体" w:hAnsi="宋体" w:cs="宋体" w:hint="eastAsia"/>
          <w:color w:val="000000"/>
          <w:szCs w:val="24"/>
        </w:rPr>
      </w:pPr>
      <w:bookmarkStart w:id="37" w:name="_Toc199215943"/>
      <w:bookmarkStart w:id="38" w:name="_Toc199215775"/>
      <w:bookmarkStart w:id="39" w:name="_Toc199213740"/>
      <w:bookmarkStart w:id="40" w:name="_Toc201743111"/>
      <w:bookmarkStart w:id="41" w:name="_Toc201742856"/>
      <w:bookmarkStart w:id="42" w:name="_Toc201719115"/>
      <w:bookmarkStart w:id="43" w:name="_Toc201997939"/>
      <w:bookmarkStart w:id="44" w:name="_Toc201401655"/>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4EE39EC3" w14:textId="77777777" w:rsidR="009C5614" w:rsidRDefault="00EB3870">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0D4E7277" w14:textId="77777777" w:rsidR="009C5614" w:rsidRDefault="00EB3870">
      <w:pPr>
        <w:spacing w:after="78"/>
        <w:ind w:firstLine="560"/>
      </w:pPr>
      <w:r>
        <w:rPr>
          <w:rFonts w:hint="eastAsia"/>
        </w:rPr>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1589E79F" w14:textId="77777777" w:rsidR="009C5614" w:rsidRDefault="00EB387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66876E90" w14:textId="77777777" w:rsidR="009C5614" w:rsidRDefault="00EB3870">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74A9862B" w14:textId="77777777" w:rsidR="009C5614" w:rsidRDefault="00EB387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37"/>
      <w:bookmarkEnd w:id="38"/>
      <w:bookmarkEnd w:id="39"/>
      <w:bookmarkEnd w:id="40"/>
      <w:bookmarkEnd w:id="41"/>
      <w:bookmarkEnd w:id="42"/>
      <w:bookmarkEnd w:id="43"/>
      <w:bookmarkEnd w:id="44"/>
    </w:p>
    <w:p w14:paraId="268D0321" w14:textId="77777777" w:rsidR="009C5614" w:rsidRDefault="00EB3870">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0ABDC4DC" w14:textId="77777777" w:rsidR="009C5614" w:rsidRDefault="00EB3870">
      <w:pPr>
        <w:spacing w:after="78"/>
        <w:ind w:firstLine="560"/>
      </w:pPr>
      <w:r>
        <w:rPr>
          <w:rFonts w:hint="eastAsia"/>
        </w:rPr>
        <w:t>2.</w:t>
      </w:r>
      <w:r>
        <w:rPr>
          <w:rFonts w:hint="eastAsia"/>
        </w:rPr>
        <w:t>本合同中的附件由《供应商廉洁协议书》组成，均为本合同不可分割的部分，与本合同具有相同的法律效力。</w:t>
      </w:r>
    </w:p>
    <w:p w14:paraId="2D35E46B" w14:textId="77777777" w:rsidR="009C5614" w:rsidRDefault="00EB3870">
      <w:pPr>
        <w:spacing w:after="78"/>
        <w:ind w:firstLine="560"/>
      </w:pPr>
      <w:r>
        <w:rPr>
          <w:rFonts w:hint="eastAsia"/>
        </w:rPr>
        <w:t>3.</w:t>
      </w:r>
      <w:r>
        <w:rPr>
          <w:rFonts w:hint="eastAsia"/>
        </w:rPr>
        <w:t>一方当事人未经另一方书面同意，不得将其合同项下的权利和义务全部或部分转让给第三方。</w:t>
      </w:r>
    </w:p>
    <w:p w14:paraId="0788B511" w14:textId="77777777" w:rsidR="009C5614" w:rsidRDefault="00EB3870">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2296F8A3" w14:textId="77777777" w:rsidR="009C5614" w:rsidRDefault="00EB3870">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14CD462E" w14:textId="77777777" w:rsidR="009C5614" w:rsidRDefault="009C5614">
      <w:pPr>
        <w:spacing w:after="78"/>
        <w:ind w:firstLine="560"/>
        <w:rPr>
          <w:lang w:eastAsia="zh-Hans"/>
        </w:rPr>
      </w:pPr>
    </w:p>
    <w:p w14:paraId="220A18B2" w14:textId="77777777" w:rsidR="009C5614" w:rsidRDefault="009C5614">
      <w:pPr>
        <w:spacing w:after="78"/>
        <w:ind w:firstLine="560"/>
        <w:rPr>
          <w:lang w:eastAsia="zh-Hans"/>
        </w:rPr>
      </w:pPr>
    </w:p>
    <w:p w14:paraId="7862312A" w14:textId="77777777" w:rsidR="009C5614" w:rsidRDefault="009C5614">
      <w:pPr>
        <w:spacing w:after="78"/>
        <w:ind w:firstLine="560"/>
        <w:rPr>
          <w:lang w:eastAsia="zh-Hans"/>
        </w:rPr>
      </w:pPr>
    </w:p>
    <w:p w14:paraId="6A05038E" w14:textId="77777777" w:rsidR="009C5614" w:rsidRDefault="009C5614">
      <w:pPr>
        <w:spacing w:after="78"/>
        <w:ind w:firstLine="560"/>
        <w:rPr>
          <w:lang w:eastAsia="zh-Hans"/>
        </w:rPr>
      </w:pPr>
    </w:p>
    <w:p w14:paraId="5D663C9F" w14:textId="77777777" w:rsidR="009C5614" w:rsidRDefault="009C5614">
      <w:pPr>
        <w:spacing w:after="78"/>
        <w:ind w:firstLine="560"/>
        <w:rPr>
          <w:lang w:eastAsia="zh-Hans"/>
        </w:rPr>
      </w:pPr>
    </w:p>
    <w:p w14:paraId="36307807" w14:textId="77777777" w:rsidR="009C5614" w:rsidRDefault="009C5614">
      <w:pPr>
        <w:spacing w:after="78"/>
        <w:ind w:firstLine="560"/>
        <w:rPr>
          <w:lang w:eastAsia="zh-Hans"/>
        </w:rPr>
      </w:pPr>
    </w:p>
    <w:p w14:paraId="7C797D54" w14:textId="77777777" w:rsidR="009C5614" w:rsidRDefault="009C5614">
      <w:pPr>
        <w:spacing w:after="78"/>
        <w:ind w:firstLine="560"/>
        <w:rPr>
          <w:lang w:eastAsia="zh-Hans"/>
        </w:rPr>
      </w:pPr>
    </w:p>
    <w:p w14:paraId="5BCA0915" w14:textId="77777777" w:rsidR="009C5614" w:rsidRDefault="009C5614">
      <w:pPr>
        <w:spacing w:after="78"/>
        <w:rPr>
          <w:lang w:eastAsia="zh-Hans"/>
        </w:rPr>
      </w:pPr>
    </w:p>
    <w:tbl>
      <w:tblPr>
        <w:tblW w:w="0" w:type="auto"/>
        <w:tblLook w:val="04A0" w:firstRow="1" w:lastRow="0" w:firstColumn="1" w:lastColumn="0" w:noHBand="0" w:noVBand="1"/>
      </w:tblPr>
      <w:tblGrid>
        <w:gridCol w:w="4153"/>
        <w:gridCol w:w="4153"/>
      </w:tblGrid>
      <w:tr w:rsidR="009C5614" w14:paraId="6CB45195" w14:textId="77777777">
        <w:tc>
          <w:tcPr>
            <w:tcW w:w="4389" w:type="dxa"/>
            <w:shd w:val="clear" w:color="auto" w:fill="auto"/>
          </w:tcPr>
          <w:p w14:paraId="70CB5759" w14:textId="77777777" w:rsidR="009C5614" w:rsidRDefault="00EB3870">
            <w:pPr>
              <w:spacing w:after="78"/>
              <w:ind w:firstLine="560"/>
            </w:pPr>
            <w:r>
              <w:rPr>
                <w:rFonts w:hint="eastAsia"/>
              </w:rPr>
              <w:t>甲方（</w:t>
            </w:r>
            <w:r>
              <w:rPr>
                <w:rFonts w:hint="eastAsia"/>
                <w:lang w:eastAsia="zh-Hans"/>
              </w:rPr>
              <w:t>盖章</w:t>
            </w:r>
            <w:r>
              <w:rPr>
                <w:rFonts w:hint="eastAsia"/>
              </w:rPr>
              <w:t>）：</w:t>
            </w:r>
          </w:p>
          <w:p w14:paraId="43E2E0AD" w14:textId="77777777" w:rsidR="009C5614" w:rsidRDefault="009C5614">
            <w:pPr>
              <w:spacing w:after="78"/>
              <w:ind w:firstLine="560"/>
            </w:pPr>
          </w:p>
        </w:tc>
        <w:tc>
          <w:tcPr>
            <w:tcW w:w="4389" w:type="dxa"/>
            <w:shd w:val="clear" w:color="auto" w:fill="auto"/>
          </w:tcPr>
          <w:p w14:paraId="71D223B0" w14:textId="77777777" w:rsidR="009C5614" w:rsidRDefault="00EB3870">
            <w:pPr>
              <w:spacing w:after="78"/>
              <w:ind w:firstLine="560"/>
            </w:pPr>
            <w:r>
              <w:rPr>
                <w:rFonts w:hint="eastAsia"/>
              </w:rPr>
              <w:t>乙方（</w:t>
            </w:r>
            <w:r>
              <w:rPr>
                <w:rFonts w:hint="eastAsia"/>
                <w:lang w:eastAsia="zh-Hans"/>
              </w:rPr>
              <w:t>盖章</w:t>
            </w:r>
            <w:r>
              <w:rPr>
                <w:rFonts w:hint="eastAsia"/>
              </w:rPr>
              <w:t>）：</w:t>
            </w:r>
          </w:p>
          <w:p w14:paraId="25B004C9" w14:textId="77777777" w:rsidR="009C5614" w:rsidRDefault="009C5614">
            <w:pPr>
              <w:spacing w:after="78"/>
              <w:ind w:firstLine="560"/>
            </w:pPr>
          </w:p>
        </w:tc>
      </w:tr>
      <w:tr w:rsidR="009C5614" w14:paraId="6F0FCB23" w14:textId="77777777">
        <w:tc>
          <w:tcPr>
            <w:tcW w:w="4389" w:type="dxa"/>
            <w:shd w:val="clear" w:color="auto" w:fill="auto"/>
          </w:tcPr>
          <w:p w14:paraId="5CAAB4AB" w14:textId="77777777" w:rsidR="009C5614" w:rsidRDefault="00EB3870">
            <w:pPr>
              <w:spacing w:after="78"/>
              <w:ind w:firstLine="560"/>
            </w:pPr>
            <w:r>
              <w:rPr>
                <w:rFonts w:hint="eastAsia"/>
              </w:rPr>
              <w:t>法定代表人</w:t>
            </w:r>
          </w:p>
          <w:p w14:paraId="1BE1E18F" w14:textId="77777777" w:rsidR="009C5614" w:rsidRDefault="00EB387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4396F1D5" w14:textId="77777777" w:rsidR="009C5614" w:rsidRDefault="00EB3870">
            <w:pPr>
              <w:spacing w:after="78"/>
              <w:ind w:firstLine="560"/>
            </w:pPr>
            <w:r>
              <w:rPr>
                <w:rFonts w:hint="eastAsia"/>
              </w:rPr>
              <w:t>法定代表人</w:t>
            </w:r>
          </w:p>
          <w:p w14:paraId="10C84BC7" w14:textId="77777777" w:rsidR="009C5614" w:rsidRDefault="00EB387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9C5614" w14:paraId="55EE7C8D" w14:textId="77777777">
        <w:tc>
          <w:tcPr>
            <w:tcW w:w="4389" w:type="dxa"/>
            <w:shd w:val="clear" w:color="auto" w:fill="auto"/>
          </w:tcPr>
          <w:p w14:paraId="4BF0E03F" w14:textId="77777777" w:rsidR="009C5614" w:rsidRDefault="009C5614">
            <w:pPr>
              <w:spacing w:after="78"/>
              <w:ind w:firstLine="560"/>
            </w:pPr>
          </w:p>
        </w:tc>
        <w:tc>
          <w:tcPr>
            <w:tcW w:w="4389" w:type="dxa"/>
            <w:shd w:val="clear" w:color="auto" w:fill="auto"/>
          </w:tcPr>
          <w:p w14:paraId="72D7A554" w14:textId="77777777" w:rsidR="009C5614" w:rsidRDefault="009C5614">
            <w:pPr>
              <w:spacing w:after="78"/>
              <w:ind w:firstLine="560"/>
            </w:pPr>
          </w:p>
        </w:tc>
      </w:tr>
      <w:tr w:rsidR="009C5614" w14:paraId="4BA7C7C3" w14:textId="77777777">
        <w:tc>
          <w:tcPr>
            <w:tcW w:w="4389" w:type="dxa"/>
            <w:shd w:val="clear" w:color="auto" w:fill="auto"/>
          </w:tcPr>
          <w:p w14:paraId="392D22F0" w14:textId="77777777" w:rsidR="009C5614" w:rsidRDefault="00EB387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13A21261" w14:textId="77777777" w:rsidR="009C5614" w:rsidRDefault="00EB387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EA76A57" w14:textId="77777777" w:rsidR="009C5614" w:rsidRDefault="009C5614">
      <w:pPr>
        <w:pStyle w:val="150"/>
        <w:spacing w:after="78"/>
        <w:ind w:firstLine="480"/>
      </w:pPr>
    </w:p>
    <w:p w14:paraId="77A77806" w14:textId="77777777" w:rsidR="009C5614" w:rsidRDefault="00EB3870">
      <w:pPr>
        <w:pStyle w:val="150"/>
        <w:spacing w:after="78"/>
        <w:ind w:firstLine="480"/>
        <w:rPr>
          <w:rFonts w:ascii="黑体" w:eastAsia="黑体"/>
          <w:b/>
          <w:color w:val="000000"/>
          <w:sz w:val="30"/>
          <w:szCs w:val="30"/>
        </w:rPr>
      </w:pPr>
      <w:r>
        <w:br w:type="page"/>
      </w:r>
      <w:bookmarkStart w:id="45" w:name="_Hlk111222939"/>
      <w:bookmarkEnd w:id="9"/>
    </w:p>
    <w:bookmarkEnd w:id="45"/>
    <w:p w14:paraId="6EB47816" w14:textId="77777777" w:rsidR="009C5614" w:rsidRDefault="00EB3870">
      <w:pPr>
        <w:pStyle w:val="3"/>
        <w:spacing w:before="0" w:after="78" w:line="360" w:lineRule="auto"/>
        <w:ind w:left="643"/>
        <w:jc w:val="left"/>
        <w:rPr>
          <w:rFonts w:ascii="宋体" w:hAnsi="宋体" w:cs="宋体" w:hint="eastAsia"/>
          <w:color w:val="000000"/>
          <w:szCs w:val="24"/>
        </w:rPr>
      </w:pPr>
      <w:r>
        <w:rPr>
          <w:rFonts w:ascii="宋体" w:hAnsi="宋体" w:cs="宋体"/>
          <w:color w:val="000000"/>
          <w:szCs w:val="24"/>
        </w:rPr>
        <w:t>附件</w:t>
      </w:r>
      <w:r>
        <w:rPr>
          <w:rFonts w:ascii="宋体" w:hAnsi="宋体" w:cs="宋体"/>
          <w:color w:val="000000"/>
          <w:szCs w:val="24"/>
        </w:rPr>
        <w:t>1</w:t>
      </w:r>
      <w:r>
        <w:rPr>
          <w:rFonts w:ascii="宋体" w:hAnsi="宋体" w:cs="宋体"/>
          <w:color w:val="000000"/>
          <w:szCs w:val="24"/>
        </w:rPr>
        <w:t>：</w:t>
      </w:r>
      <w:r>
        <w:rPr>
          <w:rFonts w:ascii="宋体" w:hAnsi="宋体" w:cs="宋体" w:hint="eastAsia"/>
          <w:color w:val="000000"/>
          <w:szCs w:val="24"/>
        </w:rPr>
        <w:t>供应商廉政协议书</w:t>
      </w:r>
    </w:p>
    <w:p w14:paraId="1C6FD237" w14:textId="77777777" w:rsidR="009C5614" w:rsidRDefault="00EB3870">
      <w:pPr>
        <w:widowControl/>
        <w:spacing w:after="78"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08E042F4" w14:textId="77777777" w:rsidR="009C5614" w:rsidRDefault="00EB387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1E753C3F" w14:textId="77777777" w:rsidR="009C5614" w:rsidRDefault="00EB3870">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一、</w:t>
      </w:r>
      <w:r>
        <w:rPr>
          <w:rFonts w:ascii="宋体" w:hAnsi="宋体" w:cs="宋体"/>
          <w:b/>
          <w:bCs/>
          <w:kern w:val="0"/>
          <w:sz w:val="24"/>
          <w:lang w:eastAsia="zh-Hans"/>
        </w:rPr>
        <w:t>严禁甲方人员有以下行为：</w:t>
      </w:r>
    </w:p>
    <w:p w14:paraId="1294F9CE" w14:textId="77777777" w:rsidR="009C5614" w:rsidRDefault="00EB387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利用职务便利在经营活动中谋取个人私利，损害甲方利益；</w:t>
      </w:r>
    </w:p>
    <w:p w14:paraId="78402129" w14:textId="77777777" w:rsidR="009C5614" w:rsidRDefault="00EB387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在经济活动中索取、收受财物。</w:t>
      </w:r>
    </w:p>
    <w:p w14:paraId="4F450D1E" w14:textId="77777777" w:rsidR="009C5614" w:rsidRDefault="00EB3870">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二、乙方不可以有以下行为：</w:t>
      </w:r>
    </w:p>
    <w:p w14:paraId="27150F0B" w14:textId="77777777" w:rsidR="009C5614" w:rsidRDefault="00EB387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向甲方人员行贿或变相行贿；</w:t>
      </w:r>
    </w:p>
    <w:p w14:paraId="6DEED5FC" w14:textId="77777777" w:rsidR="009C5614" w:rsidRDefault="00EB387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向甲方人员赠送现金、购物卡、贵重礼品等</w:t>
      </w:r>
      <w:r>
        <w:rPr>
          <w:rFonts w:ascii="宋体" w:hAnsi="宋体" w:cs="宋体" w:hint="eastAsia"/>
          <w:kern w:val="0"/>
          <w:sz w:val="24"/>
          <w:lang w:eastAsia="zh-Hans"/>
        </w:rPr>
        <w:t>。</w:t>
      </w:r>
    </w:p>
    <w:p w14:paraId="7E941F33" w14:textId="77777777" w:rsidR="009C5614" w:rsidRDefault="00EB387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137DF512" w14:textId="77777777" w:rsidR="009C5614" w:rsidRDefault="00EB387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622F6BA9" w14:textId="77777777" w:rsidR="009C5614" w:rsidRDefault="00EB387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甲方有权单方面立即终止合作，对尚未付清的款项不负有任何违约责任。</w:t>
      </w:r>
    </w:p>
    <w:p w14:paraId="50420E1B" w14:textId="77777777" w:rsidR="009C5614" w:rsidRDefault="00EB387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w:t>
      </w:r>
      <w:r>
        <w:rPr>
          <w:rFonts w:ascii="宋体" w:hAnsi="宋体" w:cs="宋体" w:hint="eastAsia"/>
          <w:kern w:val="0"/>
          <w:sz w:val="24"/>
        </w:rPr>
        <w:t>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1124083D" w14:textId="77777777" w:rsidR="009C5614" w:rsidRDefault="00EB387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甲方有权就乙方贿赂行为向工程所在地公安</w:t>
      </w:r>
      <w:r>
        <w:rPr>
          <w:rFonts w:ascii="宋体" w:hAnsi="宋体" w:cs="宋体" w:hint="eastAsia"/>
          <w:kern w:val="0"/>
          <w:sz w:val="24"/>
        </w:rPr>
        <w:t>/</w:t>
      </w:r>
      <w:r>
        <w:rPr>
          <w:rFonts w:ascii="宋体" w:hAnsi="宋体" w:cs="宋体" w:hint="eastAsia"/>
          <w:kern w:val="0"/>
          <w:sz w:val="24"/>
        </w:rPr>
        <w:t>司法机关检举报案操作。</w:t>
      </w:r>
    </w:p>
    <w:tbl>
      <w:tblPr>
        <w:tblStyle w:val="af2"/>
        <w:tblpPr w:leftFromText="180" w:rightFromText="180" w:vertAnchor="text" w:horzAnchor="margin" w:tblpY="822"/>
        <w:tblOverlap w:val="never"/>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gridCol w:w="4153"/>
      </w:tblGrid>
      <w:tr w:rsidR="009C5614" w14:paraId="246177E9" w14:textId="77777777">
        <w:tc>
          <w:tcPr>
            <w:tcW w:w="4153" w:type="dxa"/>
            <w:vAlign w:val="center"/>
          </w:tcPr>
          <w:p w14:paraId="2E5CCB40" w14:textId="77777777" w:rsidR="009C5614" w:rsidRDefault="00EB3870">
            <w:pPr>
              <w:pStyle w:val="22"/>
              <w:spacing w:beforeLines="50" w:before="156" w:afterLines="50" w:after="156"/>
              <w:ind w:leftChars="0" w:left="0" w:firstLineChars="0" w:firstLine="0"/>
              <w:jc w:val="left"/>
              <w:rPr>
                <w:sz w:val="24"/>
              </w:rPr>
            </w:pPr>
            <w:r>
              <w:rPr>
                <w:rFonts w:hint="eastAsia"/>
                <w:sz w:val="24"/>
              </w:rPr>
              <w:t>甲方：</w:t>
            </w:r>
            <w:r>
              <w:rPr>
                <w:sz w:val="24"/>
              </w:rPr>
              <w:t xml:space="preserve"> </w:t>
            </w:r>
          </w:p>
        </w:tc>
        <w:tc>
          <w:tcPr>
            <w:tcW w:w="4153" w:type="dxa"/>
            <w:vAlign w:val="center"/>
          </w:tcPr>
          <w:p w14:paraId="38EE2DD8" w14:textId="77777777" w:rsidR="009C5614" w:rsidRDefault="00EB3870">
            <w:pPr>
              <w:spacing w:beforeLines="50" w:before="156" w:afterLines="50" w:after="156"/>
              <w:jc w:val="left"/>
              <w:rPr>
                <w:sz w:val="24"/>
              </w:rPr>
            </w:pPr>
            <w:r>
              <w:rPr>
                <w:rFonts w:ascii="Times New Roman Regular" w:hAnsi="Times New Roman Regular" w:cs="Times New Roman Regular" w:hint="eastAsia"/>
                <w:sz w:val="24"/>
              </w:rPr>
              <w:t>乙方：</w:t>
            </w:r>
            <w:r>
              <w:rPr>
                <w:sz w:val="24"/>
              </w:rPr>
              <w:t xml:space="preserve"> </w:t>
            </w:r>
          </w:p>
        </w:tc>
      </w:tr>
      <w:tr w:rsidR="009C5614" w14:paraId="5FA99567" w14:textId="77777777">
        <w:tc>
          <w:tcPr>
            <w:tcW w:w="4153" w:type="dxa"/>
            <w:vAlign w:val="center"/>
          </w:tcPr>
          <w:p w14:paraId="4A41E136" w14:textId="77777777" w:rsidR="009C5614" w:rsidRDefault="00EB3870">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4153" w:type="dxa"/>
            <w:vAlign w:val="center"/>
          </w:tcPr>
          <w:p w14:paraId="5C69BDF7" w14:textId="77777777" w:rsidR="009C5614" w:rsidRDefault="00EB3870">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07D5871C" w14:textId="77777777" w:rsidR="009C5614" w:rsidRDefault="00EB387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25ACE5DC" w14:textId="77777777" w:rsidR="009C5614" w:rsidRDefault="00EB3870">
      <w:pPr>
        <w:spacing w:after="78"/>
      </w:pPr>
      <w:r>
        <w:br w:type="page"/>
      </w:r>
    </w:p>
    <w:p w14:paraId="74FAF499" w14:textId="77777777" w:rsidR="009C5614" w:rsidRDefault="00EB387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5A867CF4" w14:textId="77777777" w:rsidR="009C5614" w:rsidRDefault="009C5614">
      <w:pPr>
        <w:spacing w:after="78"/>
      </w:pPr>
    </w:p>
    <w:p w14:paraId="747481B7" w14:textId="77777777" w:rsidR="009C5614" w:rsidRDefault="00EB387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9C5614" w14:paraId="731BA26A" w14:textId="77777777">
        <w:trPr>
          <w:cantSplit/>
          <w:trHeight w:val="601"/>
          <w:jc w:val="center"/>
        </w:trPr>
        <w:tc>
          <w:tcPr>
            <w:tcW w:w="1522" w:type="dxa"/>
            <w:vAlign w:val="center"/>
          </w:tcPr>
          <w:p w14:paraId="34A14AF5"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AC56E0D" w14:textId="77777777" w:rsidR="009C5614" w:rsidRDefault="009C5614">
            <w:pPr>
              <w:widowControl/>
              <w:spacing w:after="78" w:line="360" w:lineRule="atLeast"/>
              <w:jc w:val="center"/>
              <w:rPr>
                <w:rFonts w:ascii="仿宋" w:eastAsia="仿宋" w:hAnsi="仿宋" w:cs="仿宋" w:hint="eastAsia"/>
                <w:sz w:val="24"/>
                <w:szCs w:val="20"/>
              </w:rPr>
            </w:pPr>
          </w:p>
        </w:tc>
      </w:tr>
      <w:tr w:rsidR="009C5614" w14:paraId="4EBF05A8" w14:textId="77777777">
        <w:trPr>
          <w:cantSplit/>
          <w:trHeight w:val="652"/>
          <w:jc w:val="center"/>
        </w:trPr>
        <w:tc>
          <w:tcPr>
            <w:tcW w:w="1522" w:type="dxa"/>
            <w:vAlign w:val="center"/>
          </w:tcPr>
          <w:p w14:paraId="0632B778"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2B52CEA" w14:textId="77777777" w:rsidR="009C5614" w:rsidRDefault="009C5614">
            <w:pPr>
              <w:widowControl/>
              <w:spacing w:after="78" w:line="360" w:lineRule="atLeast"/>
              <w:jc w:val="center"/>
              <w:rPr>
                <w:rFonts w:ascii="仿宋" w:eastAsia="仿宋" w:hAnsi="仿宋" w:cs="仿宋" w:hint="eastAsia"/>
                <w:sz w:val="24"/>
                <w:szCs w:val="20"/>
              </w:rPr>
            </w:pPr>
          </w:p>
        </w:tc>
        <w:tc>
          <w:tcPr>
            <w:tcW w:w="1320" w:type="dxa"/>
            <w:vAlign w:val="center"/>
          </w:tcPr>
          <w:p w14:paraId="5B89014C" w14:textId="77777777" w:rsidR="009C5614" w:rsidRDefault="00EB387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320396DA" w14:textId="77777777" w:rsidR="009C5614" w:rsidRDefault="009C5614">
            <w:pPr>
              <w:widowControl/>
              <w:spacing w:after="78" w:line="360" w:lineRule="atLeast"/>
              <w:jc w:val="center"/>
              <w:rPr>
                <w:rFonts w:ascii="仿宋" w:eastAsia="仿宋" w:hAnsi="仿宋" w:cs="仿宋" w:hint="eastAsia"/>
                <w:sz w:val="24"/>
                <w:szCs w:val="20"/>
              </w:rPr>
            </w:pPr>
          </w:p>
        </w:tc>
      </w:tr>
      <w:tr w:rsidR="009C5614" w14:paraId="227AA946" w14:textId="77777777">
        <w:trPr>
          <w:cantSplit/>
          <w:trHeight w:val="684"/>
          <w:jc w:val="center"/>
        </w:trPr>
        <w:tc>
          <w:tcPr>
            <w:tcW w:w="1522" w:type="dxa"/>
            <w:vAlign w:val="center"/>
          </w:tcPr>
          <w:p w14:paraId="1148DD6B"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3630E1D"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A2149DF" w14:textId="77777777" w:rsidR="009C5614" w:rsidRDefault="009C5614">
            <w:pPr>
              <w:widowControl/>
              <w:spacing w:after="78" w:line="360" w:lineRule="atLeast"/>
              <w:jc w:val="center"/>
              <w:rPr>
                <w:rFonts w:ascii="仿宋" w:eastAsia="仿宋" w:hAnsi="仿宋" w:cs="仿宋" w:hint="eastAsia"/>
                <w:sz w:val="24"/>
                <w:szCs w:val="20"/>
              </w:rPr>
            </w:pPr>
          </w:p>
        </w:tc>
        <w:tc>
          <w:tcPr>
            <w:tcW w:w="1320" w:type="dxa"/>
            <w:vAlign w:val="center"/>
          </w:tcPr>
          <w:p w14:paraId="6A1BD9F5"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9858636" w14:textId="77777777" w:rsidR="009C5614" w:rsidRDefault="009C5614">
            <w:pPr>
              <w:widowControl/>
              <w:spacing w:after="78" w:line="360" w:lineRule="atLeast"/>
              <w:jc w:val="center"/>
              <w:rPr>
                <w:rFonts w:ascii="仿宋" w:eastAsia="仿宋" w:hAnsi="仿宋" w:cs="仿宋" w:hint="eastAsia"/>
                <w:sz w:val="24"/>
                <w:szCs w:val="20"/>
              </w:rPr>
            </w:pPr>
          </w:p>
        </w:tc>
      </w:tr>
      <w:tr w:rsidR="009C5614" w14:paraId="3AC2FEE8" w14:textId="77777777">
        <w:trPr>
          <w:trHeight w:val="618"/>
          <w:jc w:val="center"/>
        </w:trPr>
        <w:tc>
          <w:tcPr>
            <w:tcW w:w="1522" w:type="dxa"/>
            <w:vAlign w:val="center"/>
          </w:tcPr>
          <w:p w14:paraId="56BCAC3C"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F28506B"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68A1CB72" w14:textId="77777777" w:rsidR="009C5614" w:rsidRDefault="009C5614">
            <w:pPr>
              <w:widowControl/>
              <w:spacing w:after="78" w:line="360" w:lineRule="atLeast"/>
              <w:jc w:val="center"/>
              <w:rPr>
                <w:rFonts w:ascii="仿宋" w:eastAsia="仿宋" w:hAnsi="仿宋" w:cs="仿宋" w:hint="eastAsia"/>
                <w:sz w:val="24"/>
                <w:szCs w:val="20"/>
              </w:rPr>
            </w:pPr>
          </w:p>
        </w:tc>
        <w:tc>
          <w:tcPr>
            <w:tcW w:w="850" w:type="dxa"/>
            <w:vAlign w:val="center"/>
          </w:tcPr>
          <w:p w14:paraId="2206C58F"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78D5BD10" w14:textId="77777777" w:rsidR="009C5614" w:rsidRDefault="009C5614">
            <w:pPr>
              <w:widowControl/>
              <w:spacing w:after="78" w:line="360" w:lineRule="atLeast"/>
              <w:jc w:val="center"/>
              <w:rPr>
                <w:rFonts w:ascii="仿宋" w:eastAsia="仿宋" w:hAnsi="仿宋" w:cs="仿宋" w:hint="eastAsia"/>
                <w:sz w:val="24"/>
                <w:szCs w:val="20"/>
              </w:rPr>
            </w:pPr>
          </w:p>
        </w:tc>
      </w:tr>
      <w:tr w:rsidR="009C5614" w14:paraId="46094CA1" w14:textId="77777777">
        <w:trPr>
          <w:cantSplit/>
          <w:trHeight w:val="628"/>
          <w:jc w:val="center"/>
        </w:trPr>
        <w:tc>
          <w:tcPr>
            <w:tcW w:w="1522" w:type="dxa"/>
            <w:vAlign w:val="center"/>
          </w:tcPr>
          <w:p w14:paraId="65B9D9EE"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5EA5C86" w14:textId="77777777" w:rsidR="009C5614" w:rsidRDefault="009C5614">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2AEC4B16" w14:textId="77777777" w:rsidR="009C5614" w:rsidRDefault="00EB387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9C5614" w14:paraId="35C75726" w14:textId="77777777">
        <w:trPr>
          <w:cantSplit/>
          <w:trHeight w:val="567"/>
          <w:jc w:val="center"/>
        </w:trPr>
        <w:tc>
          <w:tcPr>
            <w:tcW w:w="1522" w:type="dxa"/>
            <w:vAlign w:val="center"/>
          </w:tcPr>
          <w:p w14:paraId="6DCD9AD2"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3B95E6F" w14:textId="77777777" w:rsidR="009C5614" w:rsidRDefault="009C5614">
            <w:pPr>
              <w:spacing w:after="78" w:line="360" w:lineRule="atLeast"/>
              <w:jc w:val="center"/>
              <w:rPr>
                <w:rFonts w:ascii="仿宋" w:eastAsia="仿宋" w:hAnsi="仿宋" w:cs="仿宋" w:hint="eastAsia"/>
                <w:sz w:val="24"/>
                <w:szCs w:val="20"/>
              </w:rPr>
            </w:pPr>
          </w:p>
          <w:p w14:paraId="79686A6A" w14:textId="77777777" w:rsidR="009C5614" w:rsidRDefault="009C5614">
            <w:pPr>
              <w:widowControl/>
              <w:spacing w:after="78" w:line="360" w:lineRule="atLeast"/>
              <w:jc w:val="center"/>
              <w:rPr>
                <w:rFonts w:ascii="仿宋" w:eastAsia="仿宋" w:hAnsi="仿宋" w:cs="仿宋" w:hint="eastAsia"/>
                <w:sz w:val="24"/>
                <w:szCs w:val="20"/>
              </w:rPr>
            </w:pPr>
          </w:p>
        </w:tc>
      </w:tr>
      <w:tr w:rsidR="009C5614" w14:paraId="1A431BFB" w14:textId="77777777">
        <w:trPr>
          <w:cantSplit/>
          <w:trHeight w:val="567"/>
          <w:jc w:val="center"/>
        </w:trPr>
        <w:tc>
          <w:tcPr>
            <w:tcW w:w="1522" w:type="dxa"/>
            <w:vAlign w:val="center"/>
          </w:tcPr>
          <w:p w14:paraId="3B672359"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7EC3DF4D" w14:textId="77777777" w:rsidR="009C5614" w:rsidRDefault="009C5614">
            <w:pPr>
              <w:spacing w:after="78" w:line="360" w:lineRule="atLeast"/>
              <w:jc w:val="center"/>
              <w:rPr>
                <w:rFonts w:ascii="仿宋" w:eastAsia="仿宋" w:hAnsi="仿宋" w:cs="仿宋" w:hint="eastAsia"/>
                <w:sz w:val="24"/>
                <w:szCs w:val="20"/>
              </w:rPr>
            </w:pPr>
          </w:p>
          <w:p w14:paraId="3B5A823C" w14:textId="77777777" w:rsidR="009C5614" w:rsidRDefault="009C5614">
            <w:pPr>
              <w:widowControl/>
              <w:spacing w:after="78" w:line="360" w:lineRule="atLeast"/>
              <w:jc w:val="center"/>
              <w:rPr>
                <w:rFonts w:ascii="仿宋" w:eastAsia="仿宋" w:hAnsi="仿宋" w:cs="仿宋" w:hint="eastAsia"/>
                <w:sz w:val="24"/>
                <w:szCs w:val="20"/>
              </w:rPr>
            </w:pPr>
          </w:p>
        </w:tc>
      </w:tr>
      <w:tr w:rsidR="009C5614" w14:paraId="33C027C4" w14:textId="77777777">
        <w:trPr>
          <w:cantSplit/>
          <w:trHeight w:val="659"/>
          <w:jc w:val="center"/>
        </w:trPr>
        <w:tc>
          <w:tcPr>
            <w:tcW w:w="1522" w:type="dxa"/>
            <w:vAlign w:val="center"/>
          </w:tcPr>
          <w:p w14:paraId="1B951A0B"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214D1C4" w14:textId="77777777" w:rsidR="009C5614" w:rsidRDefault="009C5614">
            <w:pPr>
              <w:widowControl/>
              <w:spacing w:after="78" w:line="360" w:lineRule="atLeast"/>
              <w:jc w:val="center"/>
              <w:rPr>
                <w:rFonts w:ascii="仿宋" w:eastAsia="仿宋" w:hAnsi="仿宋" w:cs="仿宋" w:hint="eastAsia"/>
                <w:sz w:val="24"/>
                <w:szCs w:val="20"/>
              </w:rPr>
            </w:pPr>
          </w:p>
        </w:tc>
      </w:tr>
      <w:tr w:rsidR="009C5614" w14:paraId="2192C67B" w14:textId="77777777">
        <w:trPr>
          <w:cantSplit/>
          <w:trHeight w:val="758"/>
          <w:jc w:val="center"/>
        </w:trPr>
        <w:tc>
          <w:tcPr>
            <w:tcW w:w="1522" w:type="dxa"/>
            <w:vAlign w:val="center"/>
          </w:tcPr>
          <w:p w14:paraId="6DC262B1"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5510DFF" w14:textId="77777777" w:rsidR="009C5614" w:rsidRDefault="009C5614">
            <w:pPr>
              <w:widowControl/>
              <w:spacing w:after="78" w:line="360" w:lineRule="atLeast"/>
              <w:jc w:val="center"/>
              <w:rPr>
                <w:rFonts w:ascii="仿宋" w:eastAsia="仿宋" w:hAnsi="仿宋" w:cs="仿宋" w:hint="eastAsia"/>
                <w:sz w:val="24"/>
                <w:szCs w:val="20"/>
              </w:rPr>
            </w:pPr>
          </w:p>
        </w:tc>
      </w:tr>
      <w:tr w:rsidR="009C5614" w14:paraId="6F13F2DF" w14:textId="77777777">
        <w:trPr>
          <w:cantSplit/>
          <w:trHeight w:val="1885"/>
          <w:jc w:val="center"/>
        </w:trPr>
        <w:tc>
          <w:tcPr>
            <w:tcW w:w="1522" w:type="dxa"/>
            <w:vAlign w:val="center"/>
          </w:tcPr>
          <w:p w14:paraId="16D5242B"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9D9440A" w14:textId="77777777" w:rsidR="009C5614" w:rsidRDefault="009C5614">
            <w:pPr>
              <w:widowControl/>
              <w:spacing w:after="78" w:line="360" w:lineRule="atLeast"/>
              <w:jc w:val="center"/>
              <w:rPr>
                <w:rFonts w:ascii="仿宋" w:eastAsia="仿宋" w:hAnsi="仿宋" w:cs="仿宋" w:hint="eastAsia"/>
                <w:sz w:val="24"/>
                <w:szCs w:val="20"/>
              </w:rPr>
            </w:pPr>
          </w:p>
        </w:tc>
      </w:tr>
      <w:tr w:rsidR="009C5614" w14:paraId="6002AEED" w14:textId="77777777">
        <w:trPr>
          <w:cantSplit/>
          <w:trHeight w:val="1072"/>
          <w:jc w:val="center"/>
        </w:trPr>
        <w:tc>
          <w:tcPr>
            <w:tcW w:w="1522" w:type="dxa"/>
            <w:vAlign w:val="center"/>
          </w:tcPr>
          <w:p w14:paraId="6B593A8A" w14:textId="77777777" w:rsidR="009C5614" w:rsidRDefault="00EB387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9279EC4" w14:textId="77777777" w:rsidR="009C5614" w:rsidRDefault="009C5614">
            <w:pPr>
              <w:widowControl/>
              <w:spacing w:after="78" w:line="360" w:lineRule="atLeast"/>
              <w:jc w:val="center"/>
              <w:rPr>
                <w:rFonts w:ascii="仿宋" w:eastAsia="仿宋" w:hAnsi="仿宋" w:cs="仿宋" w:hint="eastAsia"/>
                <w:sz w:val="24"/>
                <w:szCs w:val="20"/>
              </w:rPr>
            </w:pPr>
          </w:p>
        </w:tc>
      </w:tr>
    </w:tbl>
    <w:p w14:paraId="61FD9F40" w14:textId="77777777" w:rsidR="009C5614" w:rsidRDefault="009C5614">
      <w:pPr>
        <w:spacing w:after="78"/>
        <w:ind w:firstLine="560"/>
      </w:pPr>
    </w:p>
    <w:p w14:paraId="59D33C54" w14:textId="77777777" w:rsidR="009C5614" w:rsidRDefault="009C5614">
      <w:pPr>
        <w:spacing w:after="78"/>
        <w:ind w:firstLine="560"/>
      </w:pPr>
    </w:p>
    <w:p w14:paraId="17BE59CE" w14:textId="77777777" w:rsidR="009C5614" w:rsidRDefault="009C5614">
      <w:pPr>
        <w:spacing w:after="78"/>
        <w:ind w:firstLine="560"/>
      </w:pPr>
    </w:p>
    <w:p w14:paraId="7C87EDE7" w14:textId="77777777" w:rsidR="009C5614" w:rsidRDefault="00EB387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05BEAE5C" w14:textId="77777777" w:rsidR="009C5614" w:rsidRDefault="00EB387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32"/>
          <w:szCs w:val="32"/>
        </w:rPr>
      </w:pPr>
      <w:r>
        <w:rPr>
          <w:rFonts w:ascii="仿宋" w:eastAsia="仿宋" w:hAnsi="仿宋" w:hint="eastAsia"/>
          <w:b/>
          <w:bCs/>
          <w:kern w:val="0"/>
          <w:sz w:val="32"/>
          <w:szCs w:val="32"/>
        </w:rPr>
        <w:t>资质文件、承诺函</w:t>
      </w:r>
    </w:p>
    <w:p w14:paraId="7F33A136" w14:textId="77777777" w:rsidR="009C5614" w:rsidRDefault="00EB387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7ABC91BF" w14:textId="77777777" w:rsidR="009C5614" w:rsidRDefault="00EB387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机械格栅</w:t>
      </w:r>
      <w:r>
        <w:rPr>
          <w:rFonts w:ascii="仿宋" w:eastAsia="仿宋" w:hAnsi="仿宋" w:hint="eastAsia"/>
          <w:bCs/>
          <w:color w:val="000000"/>
          <w:szCs w:val="21"/>
          <w:u w:val="single"/>
        </w:rPr>
        <w:t>采购项目</w:t>
      </w:r>
      <w:r>
        <w:rPr>
          <w:rFonts w:ascii="仿宋" w:eastAsia="仿宋" w:hAnsi="仿宋" w:hint="eastAsia"/>
          <w:bCs/>
          <w:color w:val="000000"/>
          <w:szCs w:val="21"/>
        </w:rPr>
        <w:t>的询价文</w:t>
      </w:r>
      <w:r>
        <w:rPr>
          <w:rFonts w:ascii="仿宋" w:eastAsia="仿宋" w:hAnsi="仿宋"/>
          <w:color w:val="000000"/>
          <w:szCs w:val="21"/>
        </w:rPr>
        <w:t>件的要求，我单位正式参加贵方组织的</w:t>
      </w:r>
      <w:r>
        <w:rPr>
          <w:rFonts w:ascii="仿宋" w:eastAsia="仿宋" w:hAnsi="仿宋" w:hint="eastAsia"/>
          <w:color w:val="000000"/>
          <w:szCs w:val="21"/>
          <w:u w:val="single"/>
        </w:rPr>
        <w:t>机械格栅</w:t>
      </w:r>
      <w:r>
        <w:rPr>
          <w:rFonts w:ascii="仿宋" w:eastAsia="仿宋" w:hAnsi="仿宋" w:hint="eastAsia"/>
          <w:bCs/>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2F30336A" w14:textId="77777777" w:rsidR="009C5614" w:rsidRDefault="00EB387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7313A0E" w14:textId="77777777" w:rsidR="009C5614" w:rsidRDefault="00EB387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668D0F0A" w14:textId="77777777" w:rsidR="009C5614" w:rsidRDefault="00EB387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C86D84F" w14:textId="77777777" w:rsidR="009C5614" w:rsidRDefault="00EB387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C253B31" w14:textId="77777777" w:rsidR="009C5614" w:rsidRDefault="00EB387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6B5CC79A" w14:textId="77777777" w:rsidR="009C5614" w:rsidRDefault="00EB387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1624213" w14:textId="77777777" w:rsidR="009C5614" w:rsidRDefault="00EB387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118DB8BC" w14:textId="77777777" w:rsidR="009C5614" w:rsidRDefault="00EB387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04F4B202" w14:textId="77777777" w:rsidR="009C5614" w:rsidRDefault="00EB3870">
      <w:pPr>
        <w:tabs>
          <w:tab w:val="left" w:pos="1110"/>
        </w:tabs>
        <w:spacing w:after="78" w:line="276" w:lineRule="auto"/>
        <w:ind w:firstLineChars="200" w:firstLine="420"/>
      </w:pPr>
      <w:r>
        <w:rPr>
          <w:rFonts w:ascii="仿宋" w:eastAsia="仿宋" w:hAnsi="仿宋"/>
          <w:szCs w:val="21"/>
        </w:rPr>
        <w:t xml:space="preserve">8. </w:t>
      </w:r>
      <w:r>
        <w:rPr>
          <w:rFonts w:ascii="仿宋" w:eastAsia="仿宋" w:hAnsi="仿宋"/>
          <w:szCs w:val="21"/>
        </w:rPr>
        <w:t>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3A5DA28F" w14:textId="77777777" w:rsidR="009C5614" w:rsidRDefault="00EB387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35322BC1" w14:textId="77777777" w:rsidR="009C5614" w:rsidRDefault="00EB3870">
      <w:pPr>
        <w:tabs>
          <w:tab w:val="left" w:pos="1110"/>
        </w:tabs>
        <w:spacing w:after="78" w:line="276" w:lineRule="auto"/>
        <w:ind w:firstLineChars="200" w:firstLine="420"/>
        <w:rPr>
          <w:rFonts w:ascii="仿宋" w:eastAsia="仿宋" w:hAnsi="仿宋" w:hint="eastAsia"/>
          <w:szCs w:val="21"/>
        </w:rPr>
      </w:pPr>
      <w:bookmarkStart w:id="46"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p>
    <w:p w14:paraId="60C562DA" w14:textId="77777777" w:rsidR="009C5614" w:rsidRDefault="00EB387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0F6E39F0" w14:textId="77777777" w:rsidR="009C5614" w:rsidRDefault="00EB387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4</w:t>
      </w:r>
      <w:r>
        <w:rPr>
          <w:rFonts w:ascii="仿宋" w:eastAsia="仿宋" w:hAnsi="仿宋" w:hint="eastAsia"/>
          <w:szCs w:val="21"/>
        </w:rPr>
        <w:t>月至今）或成立至今（成立不足两年的单位）至少具备一项正在实施或已完成的类似业绩；</w:t>
      </w:r>
    </w:p>
    <w:p w14:paraId="12B15F84" w14:textId="77777777" w:rsidR="009C5614" w:rsidRDefault="00EB387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）不存在与单位负责人为同一人或者存在直接控股、管理关系的其他供应商参与同一合同项下的采购活动的行为；</w:t>
      </w:r>
    </w:p>
    <w:p w14:paraId="39AA0EB0" w14:textId="77777777" w:rsidR="009C5614" w:rsidRDefault="00EB387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bookmarkEnd w:id="46"/>
    <w:p w14:paraId="4C025792" w14:textId="77777777" w:rsidR="009C5614" w:rsidRDefault="00EB387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0E64985" w14:textId="77777777" w:rsidR="009C5614" w:rsidRDefault="00EB387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机械格栅</w:t>
      </w:r>
      <w:r>
        <w:rPr>
          <w:rFonts w:ascii="仿宋" w:eastAsia="仿宋" w:hAnsi="仿宋" w:hint="eastAsia"/>
          <w:bCs/>
          <w:color w:val="000000"/>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6D9F1FBF" w14:textId="77777777" w:rsidR="009C5614" w:rsidRDefault="00EB387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0C91D794" w14:textId="77777777" w:rsidR="009C5614" w:rsidRDefault="00EB387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5207FF8A" w14:textId="77777777" w:rsidR="009C5614" w:rsidRDefault="00EB387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7E32282" w14:textId="77777777" w:rsidR="009C5614" w:rsidRDefault="00EB387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FAF92BD" w14:textId="77777777" w:rsidR="009C5614" w:rsidRDefault="009C5614">
      <w:pPr>
        <w:pStyle w:val="af8"/>
      </w:pPr>
    </w:p>
    <w:p w14:paraId="0D9D61BC" w14:textId="77777777" w:rsidR="009C5614" w:rsidRDefault="00EB3870">
      <w:pPr>
        <w:pStyle w:val="af8"/>
        <w:rPr>
          <w:rFonts w:ascii="仿宋" w:eastAsia="仿宋" w:hAnsi="仿宋" w:hint="eastAsia"/>
          <w:szCs w:val="21"/>
        </w:rPr>
      </w:pPr>
      <w:r>
        <w:rPr>
          <w:rFonts w:ascii="仿宋" w:eastAsia="仿宋" w:hAnsi="仿宋"/>
          <w:szCs w:val="21"/>
        </w:rPr>
        <w:t>参选单位：（盖</w:t>
      </w:r>
      <w:r>
        <w:rPr>
          <w:rFonts w:ascii="仿宋" w:eastAsia="仿宋" w:hAnsi="仿宋" w:hint="eastAsia"/>
          <w:szCs w:val="21"/>
        </w:rPr>
        <w:t>公</w:t>
      </w:r>
      <w:r>
        <w:rPr>
          <w:rFonts w:ascii="仿宋" w:eastAsia="仿宋" w:hAnsi="仿宋"/>
          <w:szCs w:val="21"/>
        </w:rPr>
        <w:t>章</w:t>
      </w:r>
      <w:r>
        <w:rPr>
          <w:rFonts w:ascii="仿宋" w:eastAsia="仿宋" w:hAnsi="仿宋" w:hint="eastAsia"/>
          <w:szCs w:val="21"/>
        </w:rPr>
        <w:t>或业务章</w:t>
      </w:r>
      <w:r>
        <w:rPr>
          <w:rFonts w:ascii="仿宋" w:eastAsia="仿宋" w:hAnsi="仿宋"/>
          <w:szCs w:val="21"/>
        </w:rPr>
        <w:t>）</w:t>
      </w:r>
    </w:p>
    <w:p w14:paraId="69BB338C" w14:textId="77777777" w:rsidR="009C5614" w:rsidRDefault="00EB3870">
      <w:pPr>
        <w:pStyle w:val="af8"/>
        <w:rPr>
          <w:rFonts w:ascii="仿宋" w:eastAsia="仿宋" w:hAnsi="仿宋" w:hint="eastAsia"/>
          <w:szCs w:val="21"/>
        </w:rPr>
      </w:pPr>
      <w:r>
        <w:rPr>
          <w:rFonts w:ascii="仿宋" w:eastAsia="仿宋" w:hAnsi="仿宋"/>
          <w:szCs w:val="21"/>
        </w:rPr>
        <w:t>年</w:t>
      </w:r>
      <w:r>
        <w:rPr>
          <w:rFonts w:ascii="仿宋" w:eastAsia="仿宋" w:hAnsi="仿宋"/>
          <w:szCs w:val="21"/>
        </w:rPr>
        <w:t xml:space="preserve">    </w:t>
      </w:r>
      <w:r>
        <w:rPr>
          <w:rFonts w:ascii="仿宋" w:eastAsia="仿宋" w:hAnsi="仿宋"/>
          <w:szCs w:val="21"/>
        </w:rPr>
        <w:t>月</w:t>
      </w:r>
      <w:r>
        <w:rPr>
          <w:rFonts w:ascii="仿宋" w:eastAsia="仿宋" w:hAnsi="仿宋"/>
          <w:szCs w:val="21"/>
        </w:rPr>
        <w:t xml:space="preserve">    </w:t>
      </w:r>
      <w:r>
        <w:rPr>
          <w:rFonts w:ascii="仿宋" w:eastAsia="仿宋" w:hAnsi="仿宋"/>
          <w:szCs w:val="21"/>
        </w:rPr>
        <w:t>日</w:t>
      </w:r>
    </w:p>
    <w:p w14:paraId="4DB58249" w14:textId="77777777" w:rsidR="009C5614" w:rsidRDefault="009C5614">
      <w:pPr>
        <w:spacing w:after="78" w:line="276" w:lineRule="auto"/>
        <w:ind w:left="525"/>
        <w:rPr>
          <w:rFonts w:ascii="仿宋" w:eastAsia="仿宋" w:hAnsi="仿宋" w:hint="eastAsia"/>
          <w:color w:val="000000"/>
          <w:szCs w:val="21"/>
        </w:rPr>
      </w:pPr>
    </w:p>
    <w:p w14:paraId="47541119" w14:textId="77777777" w:rsidR="009C5614" w:rsidRDefault="009C5614">
      <w:pPr>
        <w:pStyle w:val="af8"/>
      </w:pPr>
    </w:p>
    <w:p w14:paraId="7F20B91B" w14:textId="77777777" w:rsidR="009C5614" w:rsidRDefault="009C5614">
      <w:pPr>
        <w:pStyle w:val="150"/>
        <w:ind w:firstLine="480"/>
      </w:pPr>
    </w:p>
    <w:p w14:paraId="256A3686" w14:textId="77777777" w:rsidR="009C5614" w:rsidRDefault="009C5614">
      <w:pPr>
        <w:pStyle w:val="150"/>
        <w:ind w:firstLine="480"/>
      </w:pPr>
    </w:p>
    <w:p w14:paraId="76BA73F0" w14:textId="77777777" w:rsidR="009C5614" w:rsidRDefault="009C5614">
      <w:pPr>
        <w:pStyle w:val="150"/>
        <w:ind w:firstLine="480"/>
      </w:pPr>
    </w:p>
    <w:p w14:paraId="69FEC668" w14:textId="77777777" w:rsidR="009C5614" w:rsidRDefault="009C5614">
      <w:pPr>
        <w:pStyle w:val="150"/>
        <w:ind w:firstLine="480"/>
      </w:pPr>
    </w:p>
    <w:p w14:paraId="6E0E664F" w14:textId="77777777" w:rsidR="009C5614" w:rsidRDefault="009C5614">
      <w:pPr>
        <w:pStyle w:val="150"/>
        <w:ind w:firstLine="480"/>
      </w:pPr>
    </w:p>
    <w:p w14:paraId="3977DF6F" w14:textId="77777777" w:rsidR="009C5614" w:rsidRDefault="009C5614">
      <w:pPr>
        <w:pStyle w:val="150"/>
        <w:ind w:firstLine="480"/>
      </w:pPr>
    </w:p>
    <w:p w14:paraId="46C36D2E" w14:textId="77777777" w:rsidR="009C5614" w:rsidRDefault="009C5614">
      <w:pPr>
        <w:pStyle w:val="150"/>
        <w:ind w:firstLine="480"/>
      </w:pPr>
    </w:p>
    <w:p w14:paraId="52405EF8" w14:textId="77777777" w:rsidR="009C5614" w:rsidRDefault="009C5614">
      <w:pPr>
        <w:pStyle w:val="150"/>
        <w:ind w:firstLine="480"/>
      </w:pPr>
    </w:p>
    <w:p w14:paraId="0A882118" w14:textId="77777777" w:rsidR="009C5614" w:rsidRDefault="009C5614">
      <w:pPr>
        <w:pStyle w:val="150"/>
        <w:ind w:firstLine="480"/>
      </w:pPr>
    </w:p>
    <w:p w14:paraId="236A56C2" w14:textId="77777777" w:rsidR="009C5614" w:rsidRDefault="009C5614">
      <w:pPr>
        <w:pStyle w:val="af8"/>
      </w:pPr>
    </w:p>
    <w:p w14:paraId="418F1D6E" w14:textId="77777777" w:rsidR="009C5614" w:rsidRDefault="009C5614">
      <w:pPr>
        <w:pStyle w:val="af8"/>
      </w:pPr>
    </w:p>
    <w:p w14:paraId="2A68CD58" w14:textId="77777777" w:rsidR="009C5614" w:rsidRDefault="009C5614">
      <w:pPr>
        <w:pStyle w:val="af8"/>
      </w:pPr>
    </w:p>
    <w:p w14:paraId="119A6E48" w14:textId="77777777" w:rsidR="009C5614" w:rsidRDefault="009C5614">
      <w:pPr>
        <w:pStyle w:val="af8"/>
      </w:pPr>
    </w:p>
    <w:p w14:paraId="6C85744E" w14:textId="77777777" w:rsidR="009C5614" w:rsidRDefault="009C5614">
      <w:pPr>
        <w:pStyle w:val="af8"/>
      </w:pPr>
    </w:p>
    <w:p w14:paraId="56CBBE5C" w14:textId="77777777" w:rsidR="009C5614" w:rsidRDefault="009C5614">
      <w:pPr>
        <w:pStyle w:val="af8"/>
      </w:pPr>
    </w:p>
    <w:p w14:paraId="6152AA29" w14:textId="77777777" w:rsidR="009C5614" w:rsidRDefault="009C5614">
      <w:pPr>
        <w:pStyle w:val="af8"/>
      </w:pPr>
    </w:p>
    <w:p w14:paraId="3B56BF76" w14:textId="77777777" w:rsidR="009C5614" w:rsidRDefault="00EB3870">
      <w:pPr>
        <w:pStyle w:val="3"/>
        <w:spacing w:afterLines="0"/>
        <w:rPr>
          <w:sz w:val="24"/>
          <w:szCs w:val="24"/>
        </w:rPr>
      </w:pPr>
      <w:r>
        <w:rPr>
          <w:rFonts w:hint="eastAsia"/>
          <w:sz w:val="24"/>
          <w:szCs w:val="24"/>
        </w:rPr>
        <w:t>营业执照</w:t>
      </w:r>
    </w:p>
    <w:p w14:paraId="09FBE02C" w14:textId="77777777" w:rsidR="009C5614" w:rsidRDefault="00EB387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3A1BEEF6" wp14:editId="5CAB329A">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F13B803" w14:textId="77777777" w:rsidR="009C5614" w:rsidRDefault="009C5614">
                            <w:pPr>
                              <w:spacing w:afterLines="0" w:after="60"/>
                            </w:pPr>
                          </w:p>
                        </w:txbxContent>
                      </wps:txbx>
                      <wps:bodyPr wrap="square" upright="1"/>
                    </wps:wsp>
                  </a:graphicData>
                </a:graphic>
              </wp:anchor>
            </w:drawing>
          </mc:Choice>
          <mc:Fallback>
            <w:pict>
              <v:shapetype w14:anchorId="3A1BEEF6"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0F13B803" w14:textId="77777777" w:rsidR="009C5614" w:rsidRDefault="009C5614">
                      <w:pPr>
                        <w:spacing w:afterLines="0" w:after="60"/>
                      </w:pPr>
                    </w:p>
                  </w:txbxContent>
                </v:textbox>
              </v:shape>
            </w:pict>
          </mc:Fallback>
        </mc:AlternateContent>
      </w:r>
    </w:p>
    <w:p w14:paraId="1ED3A458"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8548BD3"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84FEE9"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F3401A4"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92FD7FB"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B7D8522"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9695819"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657C8A"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567A295"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D51010"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D5F8CD"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B692C9"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D29F957" w14:textId="77777777" w:rsidR="009C5614" w:rsidRDefault="009C5614">
      <w:pPr>
        <w:pStyle w:val="af7"/>
        <w:ind w:firstLine="480"/>
      </w:pPr>
    </w:p>
    <w:p w14:paraId="2E4F7405" w14:textId="77777777" w:rsidR="009C5614" w:rsidRDefault="009C5614">
      <w:pPr>
        <w:pStyle w:val="af7"/>
        <w:ind w:firstLine="480"/>
      </w:pPr>
    </w:p>
    <w:p w14:paraId="3922AF7F" w14:textId="77777777" w:rsidR="009C5614" w:rsidRDefault="00EB3870">
      <w:pPr>
        <w:pStyle w:val="3"/>
        <w:spacing w:afterLines="0"/>
        <w:rPr>
          <w:sz w:val="24"/>
          <w:szCs w:val="24"/>
        </w:rPr>
      </w:pPr>
      <w:r>
        <w:rPr>
          <w:rFonts w:hint="eastAsia"/>
          <w:sz w:val="24"/>
          <w:szCs w:val="24"/>
        </w:rPr>
        <w:t>国家企业信用信息公示系统查询情况截图</w:t>
      </w:r>
    </w:p>
    <w:p w14:paraId="02B36026" w14:textId="77777777" w:rsidR="009C5614" w:rsidRDefault="00EB387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2EC1129E" wp14:editId="3FF3F49D">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1C3BCA0" w14:textId="77777777" w:rsidR="009C5614" w:rsidRDefault="009C5614">
                            <w:pPr>
                              <w:spacing w:afterLines="0" w:after="60"/>
                            </w:pPr>
                          </w:p>
                        </w:txbxContent>
                      </wps:txbx>
                      <wps:bodyPr wrap="square" upright="1"/>
                    </wps:wsp>
                  </a:graphicData>
                </a:graphic>
              </wp:anchor>
            </w:drawing>
          </mc:Choice>
          <mc:Fallback>
            <w:pict>
              <v:shape w14:anchorId="2EC1129E"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11C3BCA0" w14:textId="77777777" w:rsidR="009C5614" w:rsidRDefault="009C5614">
                      <w:pPr>
                        <w:spacing w:afterLines="0" w:after="60"/>
                      </w:pPr>
                    </w:p>
                  </w:txbxContent>
                </v:textbox>
              </v:shape>
            </w:pict>
          </mc:Fallback>
        </mc:AlternateContent>
      </w:r>
    </w:p>
    <w:p w14:paraId="367C5072" w14:textId="77777777" w:rsidR="009C5614" w:rsidRDefault="009C5614">
      <w:pPr>
        <w:tabs>
          <w:tab w:val="left" w:pos="1110"/>
        </w:tabs>
        <w:spacing w:afterLines="0" w:after="60" w:line="276" w:lineRule="auto"/>
        <w:rPr>
          <w:rFonts w:ascii="仿宋" w:eastAsia="仿宋" w:hAnsi="仿宋" w:cs="宋体" w:hint="eastAsia"/>
          <w:color w:val="000000"/>
          <w:sz w:val="24"/>
          <w:szCs w:val="21"/>
        </w:rPr>
      </w:pPr>
    </w:p>
    <w:p w14:paraId="5A26F98F" w14:textId="77777777" w:rsidR="009C5614" w:rsidRDefault="009C5614">
      <w:pPr>
        <w:pStyle w:val="22"/>
        <w:spacing w:after="78"/>
      </w:pPr>
    </w:p>
    <w:p w14:paraId="2440D31E" w14:textId="77777777" w:rsidR="009C5614" w:rsidRDefault="00EB387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szCs w:val="21"/>
        </w:rPr>
      </w:pPr>
      <w:r>
        <w:rPr>
          <w:rFonts w:ascii="仿宋" w:eastAsia="仿宋" w:hAnsi="仿宋" w:hint="eastAsia"/>
          <w:b/>
          <w:szCs w:val="21"/>
        </w:rPr>
        <w:br w:type="page"/>
      </w:r>
    </w:p>
    <w:p w14:paraId="65EFFC83" w14:textId="77777777" w:rsidR="009C5614" w:rsidRDefault="00EB3870">
      <w:pPr>
        <w:pStyle w:val="3"/>
        <w:spacing w:afterLines="0"/>
        <w:rPr>
          <w:sz w:val="24"/>
          <w:szCs w:val="24"/>
        </w:rPr>
      </w:pPr>
      <w:r>
        <w:rPr>
          <w:rFonts w:hint="eastAsia"/>
          <w:sz w:val="24"/>
          <w:szCs w:val="24"/>
        </w:rPr>
        <w:t>信用中国查询情况截图</w:t>
      </w:r>
    </w:p>
    <w:p w14:paraId="42B72CE5"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84217F9" w14:textId="77777777" w:rsidR="009C5614" w:rsidRDefault="00EB387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0CFC143D" wp14:editId="3DA11C89">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1493581" w14:textId="77777777" w:rsidR="009C5614" w:rsidRDefault="009C5614">
                            <w:pPr>
                              <w:spacing w:afterLines="0" w:after="60"/>
                            </w:pPr>
                          </w:p>
                          <w:p w14:paraId="1096485E" w14:textId="77777777" w:rsidR="009C5614" w:rsidRDefault="009C5614">
                            <w:pPr>
                              <w:spacing w:afterLines="0" w:after="60"/>
                            </w:pPr>
                          </w:p>
                        </w:txbxContent>
                      </wps:txbx>
                      <wps:bodyPr vert="horz" wrap="square" anchor="t" anchorCtr="0" upright="1"/>
                    </wps:wsp>
                  </a:graphicData>
                </a:graphic>
              </wp:anchor>
            </w:drawing>
          </mc:Choice>
          <mc:Fallback>
            <w:pict>
              <v:shape w14:anchorId="0CFC143D" id="_x0000_s1028" type="#_x0000_t202" style="position:absolute;left:0;text-align:left;margin-left:.75pt;margin-top:2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21493581" w14:textId="77777777" w:rsidR="009C5614" w:rsidRDefault="009C5614">
                      <w:pPr>
                        <w:spacing w:afterLines="0" w:after="60"/>
                      </w:pPr>
                    </w:p>
                    <w:p w14:paraId="1096485E" w14:textId="77777777" w:rsidR="009C5614" w:rsidRDefault="009C5614">
                      <w:pPr>
                        <w:spacing w:afterLines="0" w:after="60"/>
                      </w:pPr>
                    </w:p>
                  </w:txbxContent>
                </v:textbox>
              </v:shape>
            </w:pict>
          </mc:Fallback>
        </mc:AlternateContent>
      </w:r>
    </w:p>
    <w:p w14:paraId="6A9E6992"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A44F621"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2A34601"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CC14B0F"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E696F37"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DDC790E"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E1CF363"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B20CFC"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4A8E83B"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EE1DA41"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97EB9A5"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A4B419"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29E1606" w14:textId="77777777" w:rsidR="009C5614" w:rsidRDefault="009C5614">
      <w:pPr>
        <w:spacing w:afterLines="0"/>
      </w:pPr>
    </w:p>
    <w:p w14:paraId="75BFB03B" w14:textId="77777777" w:rsidR="009C5614" w:rsidRDefault="00EB3870">
      <w:pPr>
        <w:pStyle w:val="3"/>
        <w:spacing w:afterLines="0"/>
        <w:rPr>
          <w:sz w:val="24"/>
          <w:szCs w:val="24"/>
        </w:rPr>
      </w:pPr>
      <w:r>
        <w:rPr>
          <w:rFonts w:hint="eastAsia"/>
          <w:sz w:val="24"/>
          <w:szCs w:val="24"/>
        </w:rPr>
        <w:t>中国执行信息公开网查询情况截图</w:t>
      </w:r>
    </w:p>
    <w:p w14:paraId="55D8AF49" w14:textId="77777777" w:rsidR="009C5614" w:rsidRDefault="00EB3870">
      <w:pPr>
        <w:spacing w:afterLines="0"/>
      </w:pPr>
      <w:r>
        <w:rPr>
          <w:noProof/>
        </w:rPr>
        <mc:AlternateContent>
          <mc:Choice Requires="wps">
            <w:drawing>
              <wp:anchor distT="0" distB="0" distL="114300" distR="114300" simplePos="0" relativeHeight="251662336" behindDoc="0" locked="0" layoutInCell="1" allowOverlap="1" wp14:anchorId="68D08C55" wp14:editId="23A48D8B">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14EFC9B" w14:textId="77777777" w:rsidR="009C5614" w:rsidRDefault="009C5614">
                            <w:pPr>
                              <w:spacing w:afterLines="0" w:after="60"/>
                            </w:pPr>
                          </w:p>
                        </w:txbxContent>
                      </wps:txbx>
                      <wps:bodyPr wrap="square" upright="1"/>
                    </wps:wsp>
                  </a:graphicData>
                </a:graphic>
              </wp:anchor>
            </w:drawing>
          </mc:Choice>
          <mc:Fallback>
            <w:pict>
              <v:shape w14:anchorId="68D08C55" id="_x0000_s1029" type="#_x0000_t202" style="position:absolute;left:0;text-align:left;margin-left:0;margin-top:8.7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214EFC9B" w14:textId="77777777" w:rsidR="009C5614" w:rsidRDefault="009C5614">
                      <w:pPr>
                        <w:spacing w:afterLines="0" w:after="60"/>
                      </w:pPr>
                    </w:p>
                  </w:txbxContent>
                </v:textbox>
              </v:shape>
            </w:pict>
          </mc:Fallback>
        </mc:AlternateContent>
      </w:r>
    </w:p>
    <w:p w14:paraId="74C95411" w14:textId="77777777" w:rsidR="009C5614" w:rsidRDefault="009C5614">
      <w:pPr>
        <w:spacing w:afterLines="0"/>
      </w:pPr>
    </w:p>
    <w:p w14:paraId="6AAAF421" w14:textId="77777777" w:rsidR="009C5614" w:rsidRDefault="009C5614">
      <w:pPr>
        <w:spacing w:afterLines="0"/>
      </w:pPr>
    </w:p>
    <w:p w14:paraId="3B647BD1" w14:textId="77777777" w:rsidR="009C5614" w:rsidRDefault="009C5614">
      <w:pPr>
        <w:spacing w:afterLines="0"/>
      </w:pPr>
    </w:p>
    <w:p w14:paraId="18EED4FF"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D6E0CD6"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1EF2B30"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F5881D0"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178FD4D" w14:textId="77777777" w:rsidR="009C5614" w:rsidRDefault="009C561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99A4CD1" w14:textId="77777777" w:rsidR="009C5614" w:rsidRDefault="00EB3870">
      <w:pPr>
        <w:pStyle w:val="9"/>
        <w:keepNext/>
        <w:keepLines/>
        <w:spacing w:afterLines="0" w:after="78" w:line="360" w:lineRule="exact"/>
        <w:ind w:firstLineChars="0" w:firstLine="0"/>
        <w:jc w:val="center"/>
        <w:textAlignment w:val="baseline"/>
        <w:outlineLvl w:val="1"/>
        <w:rPr>
          <w:rFonts w:ascii="仿宋" w:eastAsia="仿宋" w:hAnsi="仿宋" w:hint="eastAsia"/>
          <w:color w:val="000000"/>
          <w:szCs w:val="21"/>
        </w:rPr>
      </w:pPr>
      <w:r>
        <w:rPr>
          <w:rFonts w:ascii="仿宋" w:eastAsia="仿宋" w:hAnsi="仿宋"/>
          <w:b/>
          <w:szCs w:val="21"/>
        </w:rPr>
        <w:br w:type="page"/>
      </w:r>
      <w:r>
        <w:rPr>
          <w:rFonts w:ascii="仿宋" w:eastAsia="仿宋" w:hAnsi="仿宋" w:hint="eastAsia"/>
          <w:b/>
          <w:szCs w:val="21"/>
        </w:rPr>
        <w:t>三、</w:t>
      </w:r>
      <w:r>
        <w:rPr>
          <w:rFonts w:ascii="仿宋" w:eastAsia="仿宋" w:hAnsi="仿宋" w:hint="eastAsia"/>
          <w:b/>
          <w:bCs/>
          <w:kern w:val="0"/>
          <w:sz w:val="24"/>
        </w:rPr>
        <w:t>机械格栅采购项目报价一览表</w:t>
      </w:r>
    </w:p>
    <w:p w14:paraId="7F81993B" w14:textId="77777777" w:rsidR="009C5614" w:rsidRDefault="009C5614">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9C5614" w14:paraId="0E379462" w14:textId="77777777">
        <w:trPr>
          <w:trHeight w:val="413"/>
          <w:jc w:val="center"/>
        </w:trPr>
        <w:tc>
          <w:tcPr>
            <w:tcW w:w="1227" w:type="dxa"/>
            <w:vAlign w:val="center"/>
          </w:tcPr>
          <w:p w14:paraId="29E06C30"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21A33BBD" w14:textId="77777777" w:rsidR="009C5614" w:rsidRDefault="00EB3870">
            <w:pPr>
              <w:spacing w:afterLines="0" w:line="300" w:lineRule="exact"/>
              <w:jc w:val="center"/>
              <w:rPr>
                <w:rFonts w:ascii="仿宋" w:eastAsia="仿宋" w:hAnsi="仿宋" w:hint="eastAsia"/>
                <w:b/>
                <w:szCs w:val="21"/>
              </w:rPr>
            </w:pPr>
            <w:r>
              <w:rPr>
                <w:rFonts w:ascii="仿宋" w:eastAsia="仿宋" w:hAnsi="仿宋" w:hint="eastAsia"/>
                <w:b/>
                <w:szCs w:val="21"/>
              </w:rPr>
              <w:t>机械格栅采购项目</w:t>
            </w:r>
          </w:p>
        </w:tc>
      </w:tr>
      <w:tr w:rsidR="009C5614" w14:paraId="30161665" w14:textId="77777777">
        <w:trPr>
          <w:jc w:val="center"/>
        </w:trPr>
        <w:tc>
          <w:tcPr>
            <w:tcW w:w="1227" w:type="dxa"/>
            <w:vMerge w:val="restart"/>
            <w:vAlign w:val="center"/>
          </w:tcPr>
          <w:p w14:paraId="05443B76"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shd w:val="clear" w:color="auto" w:fill="FFFFFF" w:themeFill="background1"/>
            <w:vAlign w:val="center"/>
          </w:tcPr>
          <w:p w14:paraId="25A9D8C3"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7FED81D5"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559AD624" w14:textId="77777777" w:rsidR="009C5614" w:rsidRDefault="009C5614">
            <w:pPr>
              <w:spacing w:afterLines="0"/>
              <w:jc w:val="center"/>
              <w:rPr>
                <w:rFonts w:ascii="仿宋" w:eastAsia="仿宋" w:hAnsi="仿宋" w:hint="eastAsia"/>
                <w:szCs w:val="21"/>
              </w:rPr>
            </w:pPr>
          </w:p>
        </w:tc>
      </w:tr>
      <w:tr w:rsidR="009C5614" w14:paraId="41FE8AC1" w14:textId="77777777">
        <w:trPr>
          <w:trHeight w:val="245"/>
          <w:jc w:val="center"/>
        </w:trPr>
        <w:tc>
          <w:tcPr>
            <w:tcW w:w="1227" w:type="dxa"/>
            <w:vMerge/>
            <w:vAlign w:val="center"/>
          </w:tcPr>
          <w:p w14:paraId="5A65E912" w14:textId="77777777" w:rsidR="009C5614" w:rsidRDefault="009C5614">
            <w:pPr>
              <w:spacing w:afterLines="0" w:line="300" w:lineRule="exact"/>
              <w:jc w:val="center"/>
              <w:rPr>
                <w:rFonts w:ascii="仿宋" w:eastAsia="仿宋" w:hAnsi="仿宋" w:hint="eastAsia"/>
                <w:szCs w:val="21"/>
              </w:rPr>
            </w:pPr>
          </w:p>
        </w:tc>
        <w:tc>
          <w:tcPr>
            <w:tcW w:w="3839" w:type="dxa"/>
            <w:gridSpan w:val="3"/>
            <w:vMerge/>
            <w:shd w:val="clear" w:color="auto" w:fill="FFFFFF" w:themeFill="background1"/>
            <w:vAlign w:val="center"/>
          </w:tcPr>
          <w:p w14:paraId="12AB4337" w14:textId="77777777" w:rsidR="009C5614" w:rsidRDefault="009C5614">
            <w:pPr>
              <w:spacing w:afterLines="0" w:line="300" w:lineRule="exact"/>
              <w:jc w:val="center"/>
              <w:rPr>
                <w:rFonts w:ascii="仿宋" w:eastAsia="仿宋" w:hAnsi="仿宋" w:hint="eastAsia"/>
                <w:szCs w:val="21"/>
              </w:rPr>
            </w:pPr>
          </w:p>
        </w:tc>
        <w:tc>
          <w:tcPr>
            <w:tcW w:w="963" w:type="dxa"/>
            <w:gridSpan w:val="2"/>
            <w:vAlign w:val="center"/>
          </w:tcPr>
          <w:p w14:paraId="4F3E4921"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23886104" w14:textId="77777777" w:rsidR="009C5614" w:rsidRDefault="009C5614">
            <w:pPr>
              <w:spacing w:afterLines="0"/>
              <w:jc w:val="center"/>
              <w:rPr>
                <w:rFonts w:ascii="仿宋" w:eastAsia="仿宋" w:hAnsi="仿宋" w:hint="eastAsia"/>
                <w:szCs w:val="21"/>
              </w:rPr>
            </w:pPr>
          </w:p>
        </w:tc>
      </w:tr>
      <w:tr w:rsidR="009C5614" w14:paraId="2D754E76" w14:textId="77777777">
        <w:trPr>
          <w:trHeight w:val="267"/>
          <w:jc w:val="center"/>
        </w:trPr>
        <w:tc>
          <w:tcPr>
            <w:tcW w:w="1227" w:type="dxa"/>
            <w:vAlign w:val="center"/>
          </w:tcPr>
          <w:p w14:paraId="5D1DDFB5"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5E1C1B89"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北京大学第一医院宁夏妇女儿童医院</w:t>
            </w:r>
            <w:r>
              <w:rPr>
                <w:rFonts w:ascii="仿宋" w:eastAsia="仿宋" w:hAnsi="仿宋" w:hint="eastAsia"/>
                <w:szCs w:val="21"/>
              </w:rPr>
              <w:t>(</w:t>
            </w:r>
            <w:r>
              <w:rPr>
                <w:rFonts w:ascii="仿宋" w:eastAsia="仿宋" w:hAnsi="仿宋" w:hint="eastAsia"/>
                <w:szCs w:val="21"/>
              </w:rPr>
              <w:t>宁夏回族自治区妇幼保健院</w:t>
            </w:r>
            <w:r>
              <w:rPr>
                <w:rFonts w:ascii="仿宋" w:eastAsia="仿宋" w:hAnsi="仿宋" w:hint="eastAsia"/>
                <w:szCs w:val="21"/>
              </w:rPr>
              <w:t>)</w:t>
            </w:r>
            <w:r>
              <w:rPr>
                <w:rFonts w:ascii="仿宋" w:eastAsia="仿宋" w:hAnsi="仿宋" w:hint="eastAsia"/>
                <w:szCs w:val="21"/>
              </w:rPr>
              <w:t>院区内西北侧</w:t>
            </w:r>
            <w:r>
              <w:rPr>
                <w:rFonts w:ascii="仿宋" w:eastAsia="仿宋" w:hAnsi="仿宋" w:hint="eastAsia"/>
                <w:szCs w:val="21"/>
              </w:rPr>
              <w:t>,</w:t>
            </w:r>
            <w:r>
              <w:rPr>
                <w:rFonts w:ascii="仿宋" w:eastAsia="仿宋" w:hAnsi="仿宋" w:hint="eastAsia"/>
                <w:szCs w:val="21"/>
              </w:rPr>
              <w:t>西临宁安大街</w:t>
            </w:r>
            <w:r>
              <w:rPr>
                <w:rFonts w:ascii="仿宋" w:eastAsia="仿宋" w:hAnsi="仿宋" w:hint="eastAsia"/>
                <w:szCs w:val="21"/>
              </w:rPr>
              <w:t>,</w:t>
            </w:r>
            <w:proofErr w:type="gramStart"/>
            <w:r>
              <w:rPr>
                <w:rFonts w:ascii="仿宋" w:eastAsia="仿宋" w:hAnsi="仿宋" w:hint="eastAsia"/>
                <w:szCs w:val="21"/>
              </w:rPr>
              <w:t>北临盈南路</w:t>
            </w:r>
            <w:proofErr w:type="gramEnd"/>
          </w:p>
        </w:tc>
        <w:tc>
          <w:tcPr>
            <w:tcW w:w="963" w:type="dxa"/>
            <w:gridSpan w:val="2"/>
            <w:vAlign w:val="center"/>
          </w:tcPr>
          <w:p w14:paraId="77594F7A"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384AED10" w14:textId="77777777" w:rsidR="009C5614" w:rsidRDefault="009C5614">
            <w:pPr>
              <w:spacing w:afterLines="0"/>
              <w:jc w:val="center"/>
              <w:rPr>
                <w:rFonts w:ascii="仿宋" w:eastAsia="仿宋" w:hAnsi="仿宋" w:hint="eastAsia"/>
                <w:szCs w:val="21"/>
              </w:rPr>
            </w:pPr>
          </w:p>
        </w:tc>
      </w:tr>
      <w:tr w:rsidR="009C5614" w14:paraId="7B9B31DD" w14:textId="77777777">
        <w:trPr>
          <w:jc w:val="center"/>
        </w:trPr>
        <w:tc>
          <w:tcPr>
            <w:tcW w:w="9747" w:type="dxa"/>
            <w:gridSpan w:val="10"/>
            <w:vAlign w:val="center"/>
          </w:tcPr>
          <w:p w14:paraId="084FE1EF" w14:textId="77777777" w:rsidR="009C5614" w:rsidRDefault="00EB387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9C5614" w14:paraId="48F934EA" w14:textId="77777777">
        <w:trPr>
          <w:jc w:val="center"/>
        </w:trPr>
        <w:tc>
          <w:tcPr>
            <w:tcW w:w="1227" w:type="dxa"/>
            <w:vAlign w:val="center"/>
          </w:tcPr>
          <w:p w14:paraId="0BD4D34A" w14:textId="77777777" w:rsidR="009C5614" w:rsidRDefault="00EB387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7EBA75DA" w14:textId="77777777" w:rsidR="009C5614" w:rsidRDefault="00EB387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52482055" w14:textId="77777777" w:rsidR="009C5614" w:rsidRDefault="00EB387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340D4BB3" w14:textId="77777777" w:rsidR="009C5614" w:rsidRDefault="00EB387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7D1DDE4D" w14:textId="77777777" w:rsidR="009C5614" w:rsidRDefault="00EB387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7DE62CBA" w14:textId="77777777" w:rsidR="009C5614" w:rsidRDefault="00EB387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57" w:type="dxa"/>
            <w:vAlign w:val="center"/>
          </w:tcPr>
          <w:p w14:paraId="024EC60C" w14:textId="77777777" w:rsidR="009C5614" w:rsidRDefault="00EB387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35" w:type="dxa"/>
            <w:vAlign w:val="center"/>
          </w:tcPr>
          <w:p w14:paraId="2310722F" w14:textId="77777777" w:rsidR="009C5614" w:rsidRDefault="00EB3870">
            <w:pPr>
              <w:spacing w:afterLines="0" w:line="440" w:lineRule="exact"/>
              <w:jc w:val="center"/>
              <w:rPr>
                <w:rFonts w:ascii="仿宋" w:eastAsia="仿宋" w:hAnsi="仿宋" w:hint="eastAsia"/>
                <w:b/>
                <w:szCs w:val="21"/>
              </w:rPr>
            </w:pPr>
            <w:r>
              <w:rPr>
                <w:rFonts w:ascii="仿宋" w:eastAsia="仿宋" w:hAnsi="仿宋"/>
                <w:b/>
                <w:szCs w:val="21"/>
              </w:rPr>
              <w:t>备注</w:t>
            </w:r>
          </w:p>
        </w:tc>
      </w:tr>
      <w:tr w:rsidR="009C5614" w14:paraId="20BC37E7" w14:textId="77777777">
        <w:trPr>
          <w:trHeight w:val="273"/>
          <w:jc w:val="center"/>
        </w:trPr>
        <w:tc>
          <w:tcPr>
            <w:tcW w:w="1227" w:type="dxa"/>
            <w:vAlign w:val="center"/>
          </w:tcPr>
          <w:p w14:paraId="1B6FDC90" w14:textId="77777777" w:rsidR="009C5614" w:rsidRDefault="00EB3870">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01" w:type="dxa"/>
            <w:vAlign w:val="center"/>
          </w:tcPr>
          <w:p w14:paraId="2D6D34D7" w14:textId="77777777" w:rsidR="009C5614" w:rsidRDefault="00EB3870">
            <w:pPr>
              <w:spacing w:afterLines="0" w:line="440" w:lineRule="exact"/>
              <w:jc w:val="center"/>
              <w:rPr>
                <w:rFonts w:ascii="仿宋" w:eastAsia="仿宋" w:hAnsi="仿宋" w:hint="eastAsia"/>
                <w:bCs/>
                <w:szCs w:val="21"/>
              </w:rPr>
            </w:pPr>
            <w:r>
              <w:rPr>
                <w:rFonts w:ascii="仿宋" w:eastAsia="仿宋" w:hAnsi="仿宋" w:hint="eastAsia"/>
                <w:bCs/>
                <w:szCs w:val="21"/>
              </w:rPr>
              <w:t>机械格栅</w:t>
            </w:r>
          </w:p>
        </w:tc>
        <w:tc>
          <w:tcPr>
            <w:tcW w:w="1708" w:type="dxa"/>
          </w:tcPr>
          <w:p w14:paraId="5190DC3E" w14:textId="77777777" w:rsidR="009C5614" w:rsidRDefault="00EB3870">
            <w:pPr>
              <w:spacing w:afterLines="0" w:line="440" w:lineRule="exact"/>
              <w:jc w:val="center"/>
              <w:rPr>
                <w:rFonts w:ascii="仿宋" w:eastAsia="仿宋" w:hAnsi="仿宋" w:hint="eastAsia"/>
                <w:bCs/>
                <w:szCs w:val="21"/>
              </w:rPr>
            </w:pPr>
            <w:r>
              <w:rPr>
                <w:rFonts w:ascii="仿宋" w:eastAsia="仿宋" w:hAnsi="仿宋" w:hint="eastAsia"/>
                <w:bCs/>
                <w:szCs w:val="21"/>
              </w:rPr>
              <w:t>B=500mm</w:t>
            </w:r>
            <w:r>
              <w:rPr>
                <w:rFonts w:ascii="仿宋" w:eastAsia="仿宋" w:hAnsi="仿宋" w:hint="eastAsia"/>
                <w:bCs/>
                <w:szCs w:val="21"/>
              </w:rPr>
              <w:t>，栅条间隙</w:t>
            </w:r>
            <w:r>
              <w:rPr>
                <w:rFonts w:ascii="仿宋" w:eastAsia="仿宋" w:hAnsi="仿宋" w:hint="eastAsia"/>
                <w:bCs/>
                <w:szCs w:val="21"/>
              </w:rPr>
              <w:t>3mm</w:t>
            </w:r>
            <w:r>
              <w:rPr>
                <w:rFonts w:ascii="仿宋" w:eastAsia="仿宋" w:hAnsi="仿宋" w:hint="eastAsia"/>
                <w:bCs/>
                <w:szCs w:val="21"/>
              </w:rPr>
              <w:t>，</w:t>
            </w:r>
            <w:proofErr w:type="gramStart"/>
            <w:r>
              <w:rPr>
                <w:rFonts w:ascii="仿宋" w:eastAsia="仿宋" w:hAnsi="仿宋" w:hint="eastAsia"/>
                <w:bCs/>
                <w:szCs w:val="21"/>
              </w:rPr>
              <w:t>渠宽</w:t>
            </w:r>
            <w:proofErr w:type="gramEnd"/>
            <w:r>
              <w:rPr>
                <w:rFonts w:ascii="仿宋" w:eastAsia="仿宋" w:hAnsi="仿宋" w:hint="eastAsia"/>
                <w:bCs/>
                <w:szCs w:val="21"/>
              </w:rPr>
              <w:t>600mm</w:t>
            </w:r>
            <w:r>
              <w:rPr>
                <w:rFonts w:ascii="仿宋" w:eastAsia="仿宋" w:hAnsi="仿宋" w:hint="eastAsia"/>
                <w:bCs/>
                <w:szCs w:val="21"/>
              </w:rPr>
              <w:t>，</w:t>
            </w:r>
            <w:r>
              <w:rPr>
                <w:rFonts w:ascii="仿宋" w:eastAsia="仿宋" w:hAnsi="仿宋" w:hint="eastAsia"/>
                <w:bCs/>
                <w:szCs w:val="21"/>
              </w:rPr>
              <w:t>SUS304</w:t>
            </w:r>
            <w:r>
              <w:rPr>
                <w:rFonts w:ascii="仿宋" w:eastAsia="仿宋" w:hAnsi="仿宋" w:hint="eastAsia"/>
                <w:bCs/>
                <w:szCs w:val="21"/>
              </w:rPr>
              <w:t>材质，安装角度</w:t>
            </w:r>
            <w:r>
              <w:rPr>
                <w:rFonts w:ascii="仿宋" w:eastAsia="仿宋" w:hAnsi="仿宋" w:hint="eastAsia"/>
                <w:bCs/>
                <w:szCs w:val="21"/>
              </w:rPr>
              <w:t>70</w:t>
            </w:r>
            <w:r>
              <w:rPr>
                <w:rFonts w:ascii="仿宋" w:eastAsia="仿宋" w:hAnsi="仿宋" w:hint="eastAsia"/>
                <w:bCs/>
                <w:szCs w:val="21"/>
              </w:rPr>
              <w:t>°，配套</w:t>
            </w:r>
            <w:proofErr w:type="gramStart"/>
            <w:r>
              <w:rPr>
                <w:rFonts w:ascii="仿宋" w:eastAsia="仿宋" w:hAnsi="仿宋" w:hint="eastAsia"/>
                <w:bCs/>
                <w:szCs w:val="21"/>
              </w:rPr>
              <w:t>提供栅渣小车</w:t>
            </w:r>
            <w:proofErr w:type="gramEnd"/>
          </w:p>
        </w:tc>
        <w:tc>
          <w:tcPr>
            <w:tcW w:w="730" w:type="dxa"/>
            <w:vAlign w:val="center"/>
          </w:tcPr>
          <w:p w14:paraId="3D5E22F2" w14:textId="77777777" w:rsidR="009C5614" w:rsidRDefault="00EB3870">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gridSpan w:val="2"/>
            <w:vAlign w:val="center"/>
          </w:tcPr>
          <w:p w14:paraId="5F6F7162" w14:textId="77777777" w:rsidR="009C5614" w:rsidRDefault="00EB3870">
            <w:pPr>
              <w:spacing w:afterLines="0" w:line="440" w:lineRule="exact"/>
              <w:jc w:val="center"/>
              <w:rPr>
                <w:rFonts w:ascii="仿宋" w:eastAsia="仿宋" w:hAnsi="仿宋" w:hint="eastAsia"/>
                <w:bCs/>
                <w:szCs w:val="21"/>
              </w:rPr>
            </w:pPr>
            <w:r>
              <w:rPr>
                <w:rFonts w:ascii="仿宋" w:eastAsia="仿宋" w:hAnsi="仿宋"/>
                <w:bCs/>
                <w:szCs w:val="21"/>
              </w:rPr>
              <w:t>1</w:t>
            </w:r>
          </w:p>
        </w:tc>
        <w:tc>
          <w:tcPr>
            <w:tcW w:w="1426" w:type="dxa"/>
            <w:gridSpan w:val="2"/>
            <w:vAlign w:val="center"/>
          </w:tcPr>
          <w:p w14:paraId="515DA3C7" w14:textId="77777777" w:rsidR="009C5614" w:rsidRDefault="009C5614">
            <w:pPr>
              <w:spacing w:afterLines="0" w:line="440" w:lineRule="exact"/>
              <w:jc w:val="center"/>
              <w:rPr>
                <w:rFonts w:ascii="仿宋" w:eastAsia="仿宋" w:hAnsi="仿宋" w:hint="eastAsia"/>
                <w:bCs/>
                <w:szCs w:val="21"/>
              </w:rPr>
            </w:pPr>
          </w:p>
        </w:tc>
        <w:tc>
          <w:tcPr>
            <w:tcW w:w="1257" w:type="dxa"/>
            <w:vAlign w:val="center"/>
          </w:tcPr>
          <w:p w14:paraId="1060E7B5" w14:textId="77777777" w:rsidR="009C5614" w:rsidRDefault="009C5614">
            <w:pPr>
              <w:spacing w:afterLines="0" w:line="440" w:lineRule="exact"/>
              <w:jc w:val="center"/>
              <w:rPr>
                <w:rFonts w:ascii="仿宋" w:eastAsia="仿宋" w:hAnsi="仿宋" w:hint="eastAsia"/>
                <w:bCs/>
                <w:szCs w:val="21"/>
              </w:rPr>
            </w:pPr>
          </w:p>
        </w:tc>
        <w:tc>
          <w:tcPr>
            <w:tcW w:w="1035" w:type="dxa"/>
            <w:vAlign w:val="center"/>
          </w:tcPr>
          <w:p w14:paraId="70A5B922" w14:textId="77777777" w:rsidR="009C5614" w:rsidRDefault="009C5614">
            <w:pPr>
              <w:spacing w:afterLines="0" w:line="440" w:lineRule="exact"/>
              <w:jc w:val="center"/>
              <w:rPr>
                <w:rFonts w:ascii="仿宋" w:eastAsia="仿宋" w:hAnsi="仿宋" w:hint="eastAsia"/>
                <w:bCs/>
                <w:szCs w:val="21"/>
              </w:rPr>
            </w:pPr>
          </w:p>
        </w:tc>
      </w:tr>
      <w:tr w:rsidR="009C5614" w14:paraId="34697CB5" w14:textId="77777777">
        <w:trPr>
          <w:trHeight w:val="315"/>
          <w:jc w:val="center"/>
        </w:trPr>
        <w:tc>
          <w:tcPr>
            <w:tcW w:w="9747" w:type="dxa"/>
            <w:gridSpan w:val="10"/>
            <w:vAlign w:val="center"/>
          </w:tcPr>
          <w:p w14:paraId="6FB957C8" w14:textId="77777777" w:rsidR="009C5614" w:rsidRDefault="00EB387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9C5614" w14:paraId="710D3431" w14:textId="77777777">
        <w:trPr>
          <w:trHeight w:val="435"/>
          <w:jc w:val="center"/>
        </w:trPr>
        <w:tc>
          <w:tcPr>
            <w:tcW w:w="1227" w:type="dxa"/>
            <w:vAlign w:val="center"/>
          </w:tcPr>
          <w:p w14:paraId="4DE1F8B4"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710F0022"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67850405"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74F834C4" w14:textId="5AD9B2D8"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 xml:space="preserve">13% </w:t>
            </w:r>
          </w:p>
        </w:tc>
      </w:tr>
      <w:tr w:rsidR="009C5614" w14:paraId="39501357" w14:textId="77777777">
        <w:trPr>
          <w:trHeight w:val="259"/>
          <w:jc w:val="center"/>
        </w:trPr>
        <w:tc>
          <w:tcPr>
            <w:tcW w:w="1227" w:type="dxa"/>
            <w:vAlign w:val="center"/>
          </w:tcPr>
          <w:p w14:paraId="229838B5"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44C449CD" w14:textId="3B28578C" w:rsidR="009C5614" w:rsidRDefault="00EB3870">
            <w:pPr>
              <w:spacing w:afterLines="0" w:line="300" w:lineRule="exact"/>
              <w:jc w:val="left"/>
              <w:rPr>
                <w:rFonts w:ascii="仿宋" w:eastAsia="仿宋" w:hAnsi="仿宋" w:hint="eastAsia"/>
                <w:szCs w:val="21"/>
              </w:rPr>
            </w:pPr>
            <w:r>
              <w:rPr>
                <w:rFonts w:ascii="仿宋" w:eastAsia="仿宋" w:hAnsi="仿宋"/>
                <w:szCs w:val="21"/>
              </w:rPr>
              <w:t>（</w:t>
            </w:r>
            <w:r>
              <w:rPr>
                <w:rFonts w:ascii="仿宋" w:eastAsia="仿宋" w:hAnsi="仿宋"/>
                <w:szCs w:val="21"/>
              </w:rPr>
              <w:t>1</w:t>
            </w:r>
            <w:r>
              <w:rPr>
                <w:rFonts w:ascii="仿宋" w:eastAsia="仿宋" w:hAnsi="仿宋"/>
                <w:szCs w:val="21"/>
              </w:rPr>
              <w:t>）合同签订后</w:t>
            </w:r>
            <w:r>
              <w:rPr>
                <w:rFonts w:ascii="仿宋" w:eastAsia="仿宋" w:hAnsi="仿宋"/>
                <w:szCs w:val="21"/>
              </w:rPr>
              <w:t>15</w:t>
            </w:r>
            <w:r>
              <w:rPr>
                <w:rFonts w:ascii="仿宋" w:eastAsia="仿宋" w:hAnsi="仿宋"/>
                <w:szCs w:val="21"/>
              </w:rPr>
              <w:t>个工作日内，甲方向乙方支付合同金额的</w:t>
            </w:r>
            <w:r>
              <w:rPr>
                <w:rFonts w:ascii="仿宋" w:eastAsia="仿宋" w:hAnsi="仿宋"/>
                <w:szCs w:val="21"/>
              </w:rPr>
              <w:t>30%</w:t>
            </w:r>
            <w:r>
              <w:rPr>
                <w:rFonts w:ascii="仿宋" w:eastAsia="仿宋" w:hAnsi="仿宋"/>
                <w:szCs w:val="21"/>
              </w:rPr>
              <w:t>作为预付款。（</w:t>
            </w:r>
            <w:r>
              <w:rPr>
                <w:rFonts w:ascii="仿宋" w:eastAsia="仿宋" w:hAnsi="仿宋"/>
                <w:szCs w:val="21"/>
              </w:rPr>
              <w:t>2</w:t>
            </w:r>
            <w:r>
              <w:rPr>
                <w:rFonts w:ascii="仿宋" w:eastAsia="仿宋" w:hAnsi="仿宋"/>
                <w:szCs w:val="21"/>
              </w:rPr>
              <w:t>）乙方将主要设备运送至甲方指定地点并经甲方验收（仅验查规格、数量等，不包括设备性能验收），甲方向乙方支付至合同金额的</w:t>
            </w:r>
            <w:r>
              <w:rPr>
                <w:rFonts w:ascii="仿宋" w:eastAsia="仿宋" w:hAnsi="仿宋"/>
                <w:szCs w:val="21"/>
              </w:rPr>
              <w:t>70%</w:t>
            </w:r>
            <w:r>
              <w:rPr>
                <w:rFonts w:ascii="仿宋" w:eastAsia="仿宋" w:hAnsi="仿宋"/>
                <w:szCs w:val="21"/>
              </w:rPr>
              <w:t>作为进度款。（</w:t>
            </w:r>
            <w:r>
              <w:rPr>
                <w:rFonts w:ascii="仿宋" w:eastAsia="仿宋" w:hAnsi="仿宋"/>
                <w:szCs w:val="21"/>
              </w:rPr>
              <w:t>3</w:t>
            </w:r>
            <w:r>
              <w:rPr>
                <w:rFonts w:ascii="仿宋" w:eastAsia="仿宋" w:hAnsi="仿宋"/>
                <w:szCs w:val="21"/>
              </w:rPr>
              <w:t>）</w:t>
            </w:r>
            <w:r>
              <w:rPr>
                <w:rFonts w:ascii="仿宋" w:eastAsia="仿宋" w:hAnsi="仿宋"/>
                <w:szCs w:val="21"/>
              </w:rPr>
              <w:t>设备安装并联机调试合格后，甲方向乙方支付至合同金额的</w:t>
            </w:r>
            <w:r>
              <w:rPr>
                <w:rFonts w:ascii="仿宋" w:eastAsia="仿宋" w:hAnsi="仿宋"/>
                <w:szCs w:val="21"/>
              </w:rPr>
              <w:t>95%</w:t>
            </w:r>
            <w:r>
              <w:rPr>
                <w:rFonts w:ascii="仿宋" w:eastAsia="仿宋" w:hAnsi="仿宋"/>
                <w:szCs w:val="21"/>
              </w:rPr>
              <w:t>。（</w:t>
            </w:r>
            <w:r>
              <w:rPr>
                <w:rFonts w:ascii="仿宋" w:eastAsia="仿宋" w:hAnsi="仿宋"/>
                <w:szCs w:val="21"/>
              </w:rPr>
              <w:t>4</w:t>
            </w:r>
            <w:r>
              <w:rPr>
                <w:rFonts w:ascii="仿宋" w:eastAsia="仿宋" w:hAnsi="仿宋"/>
                <w:szCs w:val="21"/>
              </w:rPr>
              <w:t>）质保期满后（质保期为从本项目完工起一年时间），甲方向乙方支付剩余款项。</w:t>
            </w:r>
          </w:p>
        </w:tc>
      </w:tr>
      <w:tr w:rsidR="009C5614" w14:paraId="68D47006" w14:textId="77777777">
        <w:trPr>
          <w:trHeight w:val="377"/>
          <w:jc w:val="center"/>
        </w:trPr>
        <w:tc>
          <w:tcPr>
            <w:tcW w:w="1227" w:type="dxa"/>
            <w:vAlign w:val="center"/>
          </w:tcPr>
          <w:p w14:paraId="5002D097" w14:textId="77777777" w:rsidR="009C5614" w:rsidRDefault="00EB387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3894" w:type="dxa"/>
            <w:gridSpan w:val="4"/>
            <w:vAlign w:val="center"/>
          </w:tcPr>
          <w:p w14:paraId="1708FE7C" w14:textId="77777777" w:rsidR="009C5614" w:rsidRDefault="00EB3870">
            <w:pPr>
              <w:spacing w:afterLines="0" w:line="300" w:lineRule="exact"/>
              <w:jc w:val="left"/>
              <w:rPr>
                <w:rFonts w:ascii="仿宋" w:eastAsia="仿宋" w:hAnsi="仿宋" w:hint="eastAsia"/>
                <w:szCs w:val="21"/>
              </w:rPr>
            </w:pPr>
            <w:r>
              <w:rPr>
                <w:rFonts w:ascii="仿宋" w:hAnsi="仿宋"/>
                <w:szCs w:val="21"/>
              </w:rPr>
              <w:t>20</w:t>
            </w:r>
            <w:r>
              <w:rPr>
                <w:rFonts w:ascii="仿宋" w:eastAsia="仿宋" w:hAnsi="仿宋" w:hint="eastAsia"/>
                <w:szCs w:val="21"/>
              </w:rPr>
              <w:t>个日历日内</w:t>
            </w:r>
          </w:p>
        </w:tc>
        <w:tc>
          <w:tcPr>
            <w:tcW w:w="960" w:type="dxa"/>
            <w:gridSpan w:val="2"/>
            <w:vAlign w:val="center"/>
          </w:tcPr>
          <w:p w14:paraId="4F17956A" w14:textId="77777777" w:rsidR="009C5614" w:rsidRDefault="00EB387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56CBF074" w14:textId="77777777" w:rsidR="009C5614" w:rsidRDefault="00EB3870">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9C5614" w14:paraId="4E7C5D53" w14:textId="77777777">
        <w:trPr>
          <w:trHeight w:val="630"/>
          <w:jc w:val="center"/>
        </w:trPr>
        <w:tc>
          <w:tcPr>
            <w:tcW w:w="9747" w:type="dxa"/>
            <w:gridSpan w:val="10"/>
            <w:vAlign w:val="center"/>
          </w:tcPr>
          <w:p w14:paraId="38DA86DF" w14:textId="77777777" w:rsidR="009C5614" w:rsidRDefault="00EB3870">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w:t>
            </w:r>
            <w:r>
              <w:rPr>
                <w:rFonts w:ascii="仿宋" w:eastAsia="仿宋" w:hAnsi="仿宋" w:hint="eastAsia"/>
                <w:sz w:val="22"/>
                <w:szCs w:val="28"/>
              </w:rPr>
              <w:t>参考报价格式，可自行修改；</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3274FA0C" w14:textId="77777777" w:rsidR="009C5614" w:rsidRDefault="00EB3870">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、供应商报价应包括但不限于设备的价格，税费，资料费以及为提供设备至买方指定交货地点而产生的商检费、包装费、装货费、运费、卸车费、保险费等全部费用</w:t>
            </w:r>
            <w:r>
              <w:rPr>
                <w:rFonts w:ascii="仿宋" w:eastAsia="仿宋" w:hAnsi="仿宋" w:hint="eastAsia"/>
                <w:szCs w:val="21"/>
              </w:rPr>
              <w:t>;</w:t>
            </w:r>
          </w:p>
          <w:p w14:paraId="4CA95A74" w14:textId="77777777" w:rsidR="009C5614" w:rsidRDefault="00EB3870">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w:t>
            </w:r>
            <w:bookmarkStart w:id="47" w:name="_Hlk187762091"/>
            <w:r>
              <w:rPr>
                <w:rFonts w:ascii="仿宋" w:eastAsia="仿宋" w:hAnsi="仿宋" w:hint="eastAsia"/>
                <w:szCs w:val="21"/>
              </w:rPr>
              <w:t>本采购项目以</w:t>
            </w:r>
            <w:r>
              <w:rPr>
                <w:rFonts w:ascii="仿宋" w:eastAsia="仿宋" w:hAnsi="仿宋" w:hint="eastAsia"/>
                <w:b/>
                <w:bCs/>
                <w:szCs w:val="21"/>
              </w:rPr>
              <w:t>不含税价</w:t>
            </w:r>
            <w:r>
              <w:rPr>
                <w:rFonts w:ascii="仿宋" w:eastAsia="仿宋" w:hAnsi="仿宋" w:hint="eastAsia"/>
                <w:szCs w:val="21"/>
              </w:rPr>
              <w:t>进行对比，不含税价计算方式：</w:t>
            </w:r>
            <w:r>
              <w:rPr>
                <w:rFonts w:ascii="仿宋" w:eastAsia="仿宋" w:hAnsi="仿宋" w:hint="eastAsia"/>
                <w:b/>
                <w:bCs/>
                <w:szCs w:val="21"/>
              </w:rPr>
              <w:t>不含税价</w:t>
            </w:r>
            <w:r>
              <w:rPr>
                <w:rFonts w:ascii="仿宋" w:eastAsia="仿宋" w:hAnsi="仿宋" w:hint="eastAsia"/>
                <w:b/>
                <w:bCs/>
                <w:szCs w:val="21"/>
              </w:rPr>
              <w:t>=</w:t>
            </w:r>
            <w:r>
              <w:rPr>
                <w:rFonts w:ascii="仿宋" w:eastAsia="仿宋" w:hAnsi="仿宋" w:hint="eastAsia"/>
                <w:b/>
                <w:bCs/>
                <w:szCs w:val="21"/>
              </w:rPr>
              <w:t>含税价</w:t>
            </w:r>
            <w:r>
              <w:rPr>
                <w:rFonts w:ascii="仿宋" w:eastAsia="仿宋" w:hAnsi="仿宋" w:hint="eastAsia"/>
                <w:b/>
                <w:bCs/>
                <w:szCs w:val="21"/>
              </w:rPr>
              <w:t>/</w:t>
            </w:r>
            <w:r>
              <w:rPr>
                <w:rFonts w:ascii="仿宋" w:eastAsia="仿宋" w:hAnsi="仿宋" w:hint="eastAsia"/>
                <w:b/>
                <w:bCs/>
                <w:szCs w:val="21"/>
              </w:rPr>
              <w:t>（</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szCs w:val="21"/>
              </w:rPr>
              <w:t>；</w:t>
            </w:r>
          </w:p>
          <w:bookmarkEnd w:id="47"/>
          <w:p w14:paraId="17FFE18B" w14:textId="77777777" w:rsidR="009C5614" w:rsidRDefault="00EB3870">
            <w:pPr>
              <w:spacing w:afterLines="0" w:line="300" w:lineRule="exact"/>
              <w:jc w:val="left"/>
              <w:rPr>
                <w:b/>
              </w:rPr>
            </w:pPr>
            <w:r>
              <w:rPr>
                <w:rFonts w:ascii="仿宋" w:eastAsia="仿宋" w:hAnsi="仿宋" w:hint="eastAsia"/>
                <w:szCs w:val="21"/>
              </w:rPr>
              <w:t>4</w:t>
            </w:r>
            <w:r>
              <w:rPr>
                <w:rFonts w:ascii="仿宋" w:eastAsia="仿宋" w:hAnsi="仿宋" w:hint="eastAsia"/>
                <w:szCs w:val="21"/>
              </w:rPr>
              <w:t>、以上报价为最终报价，无现场议价，报价人参与报价即视为已知悉并接受该情况</w:t>
            </w:r>
            <w:r>
              <w:rPr>
                <w:rFonts w:ascii="仿宋" w:hAnsi="仿宋" w:hint="eastAsia"/>
                <w:b/>
                <w:szCs w:val="21"/>
              </w:rPr>
              <w:t>。</w:t>
            </w:r>
          </w:p>
        </w:tc>
      </w:tr>
    </w:tbl>
    <w:p w14:paraId="14150C1A" w14:textId="77777777" w:rsidR="009C5614" w:rsidRDefault="009C5614">
      <w:pPr>
        <w:snapToGrid w:val="0"/>
        <w:spacing w:afterLines="0" w:line="360" w:lineRule="auto"/>
        <w:rPr>
          <w:rFonts w:ascii="仿宋" w:eastAsia="仿宋" w:hAnsi="仿宋" w:cs="Arial" w:hint="eastAsia"/>
        </w:rPr>
      </w:pPr>
    </w:p>
    <w:p w14:paraId="067DF7D9" w14:textId="77777777" w:rsidR="009C5614" w:rsidRDefault="009C5614">
      <w:pPr>
        <w:snapToGrid w:val="0"/>
        <w:spacing w:afterLines="0" w:line="360" w:lineRule="auto"/>
        <w:ind w:firstLineChars="250" w:firstLine="525"/>
        <w:jc w:val="right"/>
        <w:rPr>
          <w:rFonts w:ascii="仿宋" w:eastAsia="仿宋" w:hAnsi="仿宋" w:cs="Arial" w:hint="eastAsia"/>
        </w:rPr>
      </w:pPr>
    </w:p>
    <w:p w14:paraId="2999EE5D" w14:textId="77777777" w:rsidR="009C5614" w:rsidRDefault="009C5614">
      <w:pPr>
        <w:snapToGrid w:val="0"/>
        <w:spacing w:afterLines="0" w:line="360" w:lineRule="auto"/>
        <w:ind w:firstLineChars="250" w:firstLine="525"/>
        <w:jc w:val="right"/>
        <w:rPr>
          <w:rFonts w:ascii="仿宋" w:eastAsia="仿宋" w:hAnsi="仿宋" w:cs="Arial" w:hint="eastAsia"/>
        </w:rPr>
      </w:pPr>
    </w:p>
    <w:p w14:paraId="115A37E9" w14:textId="77777777" w:rsidR="009C5614" w:rsidRDefault="00EB387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4D1F9C1E" w14:textId="77777777" w:rsidR="009C5614" w:rsidRDefault="00EB3870">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50B506C3" w14:textId="77777777" w:rsidR="009C5614" w:rsidRDefault="009C5614">
      <w:pPr>
        <w:spacing w:after="78" w:line="288" w:lineRule="auto"/>
        <w:rPr>
          <w:rFonts w:ascii="仿宋" w:eastAsia="仿宋" w:hAnsi="仿宋" w:hint="eastAsia"/>
          <w:b/>
          <w:szCs w:val="21"/>
        </w:rPr>
      </w:pPr>
    </w:p>
    <w:p w14:paraId="4BD134D7" w14:textId="77777777" w:rsidR="009C5614" w:rsidRDefault="00EB387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48" w:name="_Toc133335897"/>
      <w:bookmarkStart w:id="49" w:name="_Toc116850266"/>
      <w:r>
        <w:rPr>
          <w:rFonts w:ascii="仿宋" w:eastAsia="仿宋" w:hAnsi="仿宋" w:hint="eastAsia"/>
          <w:b/>
          <w:bCs/>
          <w:kern w:val="0"/>
          <w:sz w:val="24"/>
        </w:rPr>
        <w:t>响应供应商认为有必要提供的其他材料</w:t>
      </w:r>
      <w:bookmarkEnd w:id="48"/>
      <w:bookmarkEnd w:id="49"/>
    </w:p>
    <w:p w14:paraId="33E4F951" w14:textId="77777777" w:rsidR="009C5614" w:rsidRDefault="009C5614">
      <w:pPr>
        <w:spacing w:after="78" w:line="288" w:lineRule="auto"/>
        <w:rPr>
          <w:rFonts w:ascii="仿宋" w:eastAsia="仿宋" w:hAnsi="仿宋" w:hint="eastAsia"/>
          <w:b/>
          <w:szCs w:val="21"/>
        </w:rPr>
      </w:pPr>
    </w:p>
    <w:p w14:paraId="723D70C3" w14:textId="77777777" w:rsidR="009C5614" w:rsidRDefault="009C5614">
      <w:pPr>
        <w:spacing w:after="78" w:line="288" w:lineRule="auto"/>
        <w:rPr>
          <w:rFonts w:ascii="仿宋" w:eastAsia="仿宋" w:hAnsi="仿宋" w:hint="eastAsia"/>
          <w:b/>
          <w:szCs w:val="21"/>
        </w:rPr>
      </w:pPr>
    </w:p>
    <w:sectPr w:rsidR="009C561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C3B7" w14:textId="77777777" w:rsidR="009C5614" w:rsidRDefault="00EB3870">
      <w:pPr>
        <w:spacing w:after="60" w:line="240" w:lineRule="auto"/>
      </w:pPr>
      <w:r>
        <w:separator/>
      </w:r>
    </w:p>
  </w:endnote>
  <w:endnote w:type="continuationSeparator" w:id="0">
    <w:p w14:paraId="1D89C8AD" w14:textId="77777777" w:rsidR="009C5614" w:rsidRDefault="00EB3870">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BD311A1-B24C-4744-A8F7-F333B9556B68}"/>
    <w:embedBold r:id="rId2" w:subsetted="1" w:fontKey="{56577CEE-BCA5-42A8-9521-FB270301D7B3}"/>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208287A8-7E74-471C-808E-03B25A465376}"/>
  </w:font>
  <w:font w:name="方正小标宋简体">
    <w:altName w:val="等线"/>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4" w:fontKey="{A8EA152B-2F3B-40C7-8638-55D94C32A468}"/>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embedRegular r:id="rId5" w:subsetted="1" w:fontKey="{9AF8E7EF-9148-4477-8BC1-E87A0AF06432}"/>
    <w:embedBold r:id="rId6" w:subsetted="1" w:fontKey="{A680C766-CC57-4F91-A16B-836418784E0D}"/>
  </w:font>
  <w:font w:name="Times New Roman Regular">
    <w:altName w:val="Times New Roman"/>
    <w:charset w:val="00"/>
    <w:family w:val="auto"/>
    <w:pitch w:val="default"/>
    <w:sig w:usb0="00000000" w:usb1="00000000" w:usb2="00000009" w:usb3="00000000" w:csb0="400001FF" w:csb1="FFFF0000"/>
    <w:embedRegular r:id="rId7" w:subsetted="1" w:fontKey="{127BBFED-F8A5-451D-B85A-F10F85BF29B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C0AA" w14:textId="77777777" w:rsidR="009C5614" w:rsidRDefault="009C561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4890B09A" w14:textId="77777777" w:rsidR="009C5614" w:rsidRDefault="00EB3870">
        <w:pPr>
          <w:pStyle w:val="ab"/>
          <w:spacing w:after="60"/>
        </w:pPr>
        <w:r>
          <w:t xml:space="preserve">     </w:t>
        </w:r>
      </w:p>
    </w:sdtContent>
  </w:sdt>
  <w:p w14:paraId="71D3CDE6" w14:textId="77777777" w:rsidR="009C5614" w:rsidRDefault="009C5614">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B85A" w14:textId="77777777" w:rsidR="009C5614" w:rsidRDefault="009C5614">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8C34" w14:textId="77777777" w:rsidR="009C5614" w:rsidRDefault="00EB3870">
      <w:pPr>
        <w:spacing w:after="60"/>
      </w:pPr>
      <w:r>
        <w:separator/>
      </w:r>
    </w:p>
  </w:footnote>
  <w:footnote w:type="continuationSeparator" w:id="0">
    <w:p w14:paraId="1BAE0CE4" w14:textId="77777777" w:rsidR="009C5614" w:rsidRDefault="00EB387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256D" w14:textId="77777777" w:rsidR="009C5614" w:rsidRDefault="009C561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241E" w14:textId="77777777" w:rsidR="009C5614" w:rsidRDefault="009C561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6405" w14:textId="77777777" w:rsidR="009C5614" w:rsidRDefault="009C5614">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80718452">
    <w:abstractNumId w:val="1"/>
  </w:num>
  <w:num w:numId="2" w16cid:durableId="1317611554">
    <w:abstractNumId w:val="4"/>
  </w:num>
  <w:num w:numId="3" w16cid:durableId="436945425">
    <w:abstractNumId w:val="3"/>
  </w:num>
  <w:num w:numId="4" w16cid:durableId="465389296">
    <w:abstractNumId w:val="2"/>
  </w:num>
  <w:num w:numId="5" w16cid:durableId="167295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2789A"/>
    <w:rsid w:val="0003095E"/>
    <w:rsid w:val="000328EA"/>
    <w:rsid w:val="0003380B"/>
    <w:rsid w:val="00034910"/>
    <w:rsid w:val="00034C63"/>
    <w:rsid w:val="00034DD1"/>
    <w:rsid w:val="00035219"/>
    <w:rsid w:val="00036A45"/>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1F60"/>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286"/>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11C"/>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8DD"/>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3F3"/>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2E16"/>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A4F"/>
    <w:rsid w:val="00377BAC"/>
    <w:rsid w:val="00380717"/>
    <w:rsid w:val="0038138A"/>
    <w:rsid w:val="0038257B"/>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293C"/>
    <w:rsid w:val="003F418F"/>
    <w:rsid w:val="003F4E96"/>
    <w:rsid w:val="003F50F5"/>
    <w:rsid w:val="003F5162"/>
    <w:rsid w:val="003F52CA"/>
    <w:rsid w:val="003F63A2"/>
    <w:rsid w:val="0040288E"/>
    <w:rsid w:val="0040523B"/>
    <w:rsid w:val="00406883"/>
    <w:rsid w:val="00407A7E"/>
    <w:rsid w:val="00410502"/>
    <w:rsid w:val="0041194D"/>
    <w:rsid w:val="004122EC"/>
    <w:rsid w:val="004142CE"/>
    <w:rsid w:val="00414DF1"/>
    <w:rsid w:val="00415E27"/>
    <w:rsid w:val="00415FDB"/>
    <w:rsid w:val="00416D17"/>
    <w:rsid w:val="004174A6"/>
    <w:rsid w:val="00423164"/>
    <w:rsid w:val="00423380"/>
    <w:rsid w:val="004256BE"/>
    <w:rsid w:val="00425A7A"/>
    <w:rsid w:val="004262FF"/>
    <w:rsid w:val="00430038"/>
    <w:rsid w:val="004300CE"/>
    <w:rsid w:val="00430F7F"/>
    <w:rsid w:val="00431338"/>
    <w:rsid w:val="00431B86"/>
    <w:rsid w:val="00432EE7"/>
    <w:rsid w:val="004339D8"/>
    <w:rsid w:val="00434747"/>
    <w:rsid w:val="00436601"/>
    <w:rsid w:val="00440708"/>
    <w:rsid w:val="00441092"/>
    <w:rsid w:val="00441E26"/>
    <w:rsid w:val="00442049"/>
    <w:rsid w:val="00442D5B"/>
    <w:rsid w:val="00443805"/>
    <w:rsid w:val="00444150"/>
    <w:rsid w:val="004501FF"/>
    <w:rsid w:val="0045100B"/>
    <w:rsid w:val="0045280F"/>
    <w:rsid w:val="00452F86"/>
    <w:rsid w:val="00453073"/>
    <w:rsid w:val="0045340E"/>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BE7"/>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0D09"/>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34D4"/>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935"/>
    <w:rsid w:val="005A7CF1"/>
    <w:rsid w:val="005B007B"/>
    <w:rsid w:val="005B0328"/>
    <w:rsid w:val="005B18F1"/>
    <w:rsid w:val="005B2366"/>
    <w:rsid w:val="005B2B71"/>
    <w:rsid w:val="005B3CD9"/>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2AA0"/>
    <w:rsid w:val="0060415E"/>
    <w:rsid w:val="00605809"/>
    <w:rsid w:val="00605BD9"/>
    <w:rsid w:val="00606864"/>
    <w:rsid w:val="00606E1B"/>
    <w:rsid w:val="00607608"/>
    <w:rsid w:val="006108DE"/>
    <w:rsid w:val="00611B2E"/>
    <w:rsid w:val="00612B46"/>
    <w:rsid w:val="00614AB5"/>
    <w:rsid w:val="00614C91"/>
    <w:rsid w:val="00615BF0"/>
    <w:rsid w:val="0061682A"/>
    <w:rsid w:val="00616E34"/>
    <w:rsid w:val="00621913"/>
    <w:rsid w:val="00622E60"/>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0ADE"/>
    <w:rsid w:val="006A5091"/>
    <w:rsid w:val="006A6B88"/>
    <w:rsid w:val="006A7494"/>
    <w:rsid w:val="006B063F"/>
    <w:rsid w:val="006B0BE2"/>
    <w:rsid w:val="006B2CB4"/>
    <w:rsid w:val="006B35D6"/>
    <w:rsid w:val="006B3F0D"/>
    <w:rsid w:val="006B4A92"/>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E7CF4"/>
    <w:rsid w:val="006F12C1"/>
    <w:rsid w:val="006F3DD8"/>
    <w:rsid w:val="006F5698"/>
    <w:rsid w:val="006F60B7"/>
    <w:rsid w:val="006F7D4B"/>
    <w:rsid w:val="00700990"/>
    <w:rsid w:val="007018A7"/>
    <w:rsid w:val="00701BCC"/>
    <w:rsid w:val="00701EAF"/>
    <w:rsid w:val="00702DE8"/>
    <w:rsid w:val="00703C63"/>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6B3B"/>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4B65"/>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133"/>
    <w:rsid w:val="00874958"/>
    <w:rsid w:val="00874B77"/>
    <w:rsid w:val="00877543"/>
    <w:rsid w:val="00877D95"/>
    <w:rsid w:val="00881BCC"/>
    <w:rsid w:val="00884A2A"/>
    <w:rsid w:val="0088534A"/>
    <w:rsid w:val="00885A88"/>
    <w:rsid w:val="00886929"/>
    <w:rsid w:val="00886F31"/>
    <w:rsid w:val="00891029"/>
    <w:rsid w:val="00891DCB"/>
    <w:rsid w:val="00891DF4"/>
    <w:rsid w:val="00893D97"/>
    <w:rsid w:val="0089449C"/>
    <w:rsid w:val="00894B03"/>
    <w:rsid w:val="00894FA4"/>
    <w:rsid w:val="00895C53"/>
    <w:rsid w:val="00896C65"/>
    <w:rsid w:val="008A10C4"/>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6FE"/>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6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4F9"/>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3F9"/>
    <w:rsid w:val="009B38FC"/>
    <w:rsid w:val="009B4E17"/>
    <w:rsid w:val="009B4EE7"/>
    <w:rsid w:val="009B545B"/>
    <w:rsid w:val="009B5663"/>
    <w:rsid w:val="009B5F12"/>
    <w:rsid w:val="009B612F"/>
    <w:rsid w:val="009B65FC"/>
    <w:rsid w:val="009B69D8"/>
    <w:rsid w:val="009C3680"/>
    <w:rsid w:val="009C46A4"/>
    <w:rsid w:val="009C490E"/>
    <w:rsid w:val="009C5614"/>
    <w:rsid w:val="009C5C82"/>
    <w:rsid w:val="009D05DB"/>
    <w:rsid w:val="009D3047"/>
    <w:rsid w:val="009D3152"/>
    <w:rsid w:val="009D3853"/>
    <w:rsid w:val="009D68B6"/>
    <w:rsid w:val="009D7FF2"/>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484"/>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687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5F7E"/>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87C70"/>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D0B"/>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6C57"/>
    <w:rsid w:val="00C97A09"/>
    <w:rsid w:val="00CA0D14"/>
    <w:rsid w:val="00CA2045"/>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87CB0"/>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204"/>
    <w:rsid w:val="00DD6FD4"/>
    <w:rsid w:val="00DE3250"/>
    <w:rsid w:val="00DE362A"/>
    <w:rsid w:val="00DE4C1E"/>
    <w:rsid w:val="00DE54C8"/>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BC"/>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870"/>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293B"/>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BC2"/>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1E3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7A305D2"/>
    <w:rsid w:val="19C91652"/>
    <w:rsid w:val="1B3FC108"/>
    <w:rsid w:val="1BBF5AD0"/>
    <w:rsid w:val="1BFB4A9B"/>
    <w:rsid w:val="1BFE3282"/>
    <w:rsid w:val="1DD03BB2"/>
    <w:rsid w:val="1F0F1A56"/>
    <w:rsid w:val="1F7F9C30"/>
    <w:rsid w:val="1FB13B5E"/>
    <w:rsid w:val="1FB39FF7"/>
    <w:rsid w:val="1FB54372"/>
    <w:rsid w:val="1FFF4E3F"/>
    <w:rsid w:val="257FF5EF"/>
    <w:rsid w:val="27BED872"/>
    <w:rsid w:val="29E9B391"/>
    <w:rsid w:val="2AFDB16C"/>
    <w:rsid w:val="2B7D8E96"/>
    <w:rsid w:val="2B9B7C50"/>
    <w:rsid w:val="2C87EFA4"/>
    <w:rsid w:val="2CEFA2BD"/>
    <w:rsid w:val="2D9E346A"/>
    <w:rsid w:val="2EFF028F"/>
    <w:rsid w:val="2EFF0385"/>
    <w:rsid w:val="2FB54DDD"/>
    <w:rsid w:val="2FDFB298"/>
    <w:rsid w:val="2FEBB001"/>
    <w:rsid w:val="30BF60A9"/>
    <w:rsid w:val="30EE09A0"/>
    <w:rsid w:val="340E3EBE"/>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BBF2257"/>
    <w:rsid w:val="3C5D14BF"/>
    <w:rsid w:val="3C7BEB7C"/>
    <w:rsid w:val="3D6C951B"/>
    <w:rsid w:val="3DB56025"/>
    <w:rsid w:val="3DFF524D"/>
    <w:rsid w:val="3DFF7079"/>
    <w:rsid w:val="3DFFBEE7"/>
    <w:rsid w:val="3EA7FE48"/>
    <w:rsid w:val="3EF86484"/>
    <w:rsid w:val="3EFBCAFF"/>
    <w:rsid w:val="3EFFC981"/>
    <w:rsid w:val="3F3A412E"/>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2B20D4"/>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441DF7A"/>
  <w15:docId w15:val="{5539A381-4676-41C2-A132-84B6AA59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eastAsiaTheme="minorEastAsia"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C14E7-A121-4495-AAF4-2F4898D5E25E}">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23</Pages>
  <Words>8069</Words>
  <Characters>1051</Characters>
  <Application>Microsoft Office Word</Application>
  <DocSecurity>0</DocSecurity>
  <Lines>8</Lines>
  <Paragraphs>18</Paragraphs>
  <ScaleCrop>false</ScaleCrop>
  <Company>Microsoft</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37</cp:revision>
  <cp:lastPrinted>2023-03-29T09:09:00Z</cp:lastPrinted>
  <dcterms:created xsi:type="dcterms:W3CDTF">2025-03-11T07:47:00Z</dcterms:created>
  <dcterms:modified xsi:type="dcterms:W3CDTF">2025-04-29T14:42:00Z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304EF59E6A644289B0212BC639020CC0</vt:lpwstr>
  </property>
  <property fmtid="{D5CDD505-2E9C-101B-9397-08002B2CF9AE}" pid="4" name="KSOTemplateDocerSaveRecord">
    <vt:lpwstr>eyJoZGlkIjoiYjY1YTBkY2I2MWY4YzVkYjU4NWU5NDVlOTU1MmFkMzMiLCJ1c2VySWQiOiI1NjY5MjEwMzAifQ==</vt:lpwstr>
  </property>
</Properties>
</file>