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D825" w14:textId="77777777" w:rsidR="009E2B43" w:rsidRDefault="009E2B43">
      <w:pPr>
        <w:spacing w:after="60"/>
        <w:jc w:val="center"/>
        <w:rPr>
          <w:rFonts w:ascii="Times New Roman" w:eastAsia="方正小标宋简体" w:hAnsi="Times New Roman"/>
          <w:bCs/>
          <w:sz w:val="32"/>
          <w:szCs w:val="32"/>
        </w:rPr>
      </w:pPr>
    </w:p>
    <w:p w14:paraId="6F56CBD2" w14:textId="77777777" w:rsidR="009E2B43" w:rsidRDefault="009E2B43">
      <w:pPr>
        <w:pStyle w:val="af8"/>
        <w:spacing w:after="78"/>
        <w:rPr>
          <w:rFonts w:ascii="Times New Roman" w:eastAsia="方正小标宋简体" w:hAnsi="Times New Roman"/>
          <w:bCs/>
          <w:sz w:val="32"/>
          <w:szCs w:val="32"/>
        </w:rPr>
      </w:pPr>
    </w:p>
    <w:p w14:paraId="6FD622F5" w14:textId="77777777" w:rsidR="009E2B43" w:rsidRDefault="009E2B43">
      <w:pPr>
        <w:pStyle w:val="af8"/>
        <w:spacing w:after="78"/>
        <w:rPr>
          <w:rFonts w:ascii="Times New Roman" w:eastAsia="方正小标宋简体" w:hAnsi="Times New Roman"/>
          <w:bCs/>
          <w:sz w:val="32"/>
          <w:szCs w:val="32"/>
        </w:rPr>
      </w:pPr>
    </w:p>
    <w:p w14:paraId="050811F6" w14:textId="77777777" w:rsidR="009E2B43" w:rsidRDefault="009E2B43">
      <w:pPr>
        <w:spacing w:after="60"/>
        <w:jc w:val="center"/>
        <w:rPr>
          <w:rFonts w:ascii="Times New Roman" w:eastAsia="长城小" w:hAnsi="Times New Roman"/>
          <w:b/>
          <w:sz w:val="44"/>
          <w:szCs w:val="44"/>
        </w:rPr>
      </w:pPr>
    </w:p>
    <w:p w14:paraId="21A5AEB6" w14:textId="77777777" w:rsidR="009E2B43" w:rsidRDefault="009E2B43">
      <w:pPr>
        <w:spacing w:after="60"/>
        <w:jc w:val="center"/>
        <w:rPr>
          <w:rFonts w:ascii="Times New Roman" w:eastAsia="长城小" w:hAnsi="Times New Roman"/>
          <w:b/>
          <w:sz w:val="44"/>
          <w:szCs w:val="44"/>
        </w:rPr>
      </w:pPr>
    </w:p>
    <w:p w14:paraId="6C2C3343" w14:textId="77777777" w:rsidR="009E2B43" w:rsidRDefault="009E2B43">
      <w:pPr>
        <w:spacing w:after="60"/>
        <w:jc w:val="center"/>
        <w:rPr>
          <w:rFonts w:ascii="Times New Roman" w:eastAsia="长城小" w:hAnsi="Times New Roman"/>
          <w:b/>
          <w:sz w:val="44"/>
          <w:szCs w:val="44"/>
        </w:rPr>
      </w:pPr>
    </w:p>
    <w:p w14:paraId="76B7858D" w14:textId="77777777" w:rsidR="009E2B43" w:rsidRDefault="009E2B43">
      <w:pPr>
        <w:spacing w:after="60"/>
        <w:rPr>
          <w:rFonts w:ascii="Times New Roman" w:eastAsia="长城小" w:hAnsi="Times New Roman"/>
          <w:b/>
          <w:sz w:val="44"/>
          <w:szCs w:val="44"/>
        </w:rPr>
      </w:pPr>
    </w:p>
    <w:p w14:paraId="798B67EF" w14:textId="77777777" w:rsidR="009E2B43" w:rsidRDefault="009E2B43">
      <w:pPr>
        <w:spacing w:after="60"/>
        <w:jc w:val="center"/>
        <w:rPr>
          <w:rFonts w:ascii="Times New Roman" w:eastAsia="长城小" w:hAnsi="Times New Roman"/>
          <w:b/>
          <w:sz w:val="44"/>
          <w:szCs w:val="44"/>
        </w:rPr>
      </w:pPr>
    </w:p>
    <w:p w14:paraId="741F2372" w14:textId="77777777" w:rsidR="009E2B43" w:rsidRDefault="00000000">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深圳市深水水务咨询有限公司</w:t>
      </w:r>
    </w:p>
    <w:p w14:paraId="699FD4B5" w14:textId="77777777" w:rsidR="009E2B43"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彩绘修复服务采购项目询价</w:t>
      </w:r>
      <w:r>
        <w:rPr>
          <w:rFonts w:ascii="Times New Roman" w:eastAsia="长城小标宋体" w:hAnsi="Times New Roman"/>
          <w:b/>
          <w:bCs/>
          <w:sz w:val="44"/>
          <w:szCs w:val="44"/>
        </w:rPr>
        <w:t>告知函</w:t>
      </w:r>
    </w:p>
    <w:p w14:paraId="33B00D2E" w14:textId="77777777" w:rsidR="009E2B43" w:rsidRDefault="009E2B43">
      <w:pPr>
        <w:spacing w:after="60"/>
        <w:rPr>
          <w:rFonts w:ascii="Times New Roman" w:eastAsia="方正小标宋简体" w:hAnsi="Times New Roman"/>
          <w:sz w:val="32"/>
          <w:szCs w:val="32"/>
        </w:rPr>
      </w:pPr>
    </w:p>
    <w:p w14:paraId="03F666FF" w14:textId="77777777" w:rsidR="009E2B43" w:rsidRDefault="009E2B43">
      <w:pPr>
        <w:spacing w:after="60"/>
        <w:rPr>
          <w:rFonts w:ascii="Times New Roman" w:eastAsia="方正小标宋简体" w:hAnsi="Times New Roman"/>
          <w:sz w:val="32"/>
          <w:szCs w:val="32"/>
        </w:rPr>
      </w:pPr>
    </w:p>
    <w:p w14:paraId="1ED9EA7A" w14:textId="77777777" w:rsidR="009E2B43" w:rsidRDefault="009E2B43">
      <w:pPr>
        <w:spacing w:after="60"/>
        <w:rPr>
          <w:rFonts w:ascii="Times New Roman" w:eastAsia="方正小标宋简体" w:hAnsi="Times New Roman"/>
          <w:sz w:val="32"/>
          <w:szCs w:val="32"/>
        </w:rPr>
      </w:pPr>
    </w:p>
    <w:p w14:paraId="290519BF" w14:textId="77777777" w:rsidR="009E2B43" w:rsidRDefault="009E2B43">
      <w:pPr>
        <w:spacing w:after="60"/>
      </w:pPr>
    </w:p>
    <w:p w14:paraId="43B97C8B" w14:textId="77777777" w:rsidR="009E2B43" w:rsidRDefault="009E2B43">
      <w:pPr>
        <w:spacing w:after="60"/>
        <w:rPr>
          <w:rFonts w:ascii="Times New Roman" w:eastAsia="方正小标宋简体" w:hAnsi="Times New Roman"/>
          <w:sz w:val="32"/>
          <w:szCs w:val="32"/>
        </w:rPr>
      </w:pPr>
    </w:p>
    <w:p w14:paraId="3DEBB743" w14:textId="77777777" w:rsidR="009E2B43" w:rsidRDefault="009E2B43">
      <w:pPr>
        <w:spacing w:after="60"/>
        <w:rPr>
          <w:rFonts w:ascii="Times New Roman" w:eastAsia="方正小标宋简体" w:hAnsi="Times New Roman"/>
          <w:sz w:val="32"/>
          <w:szCs w:val="32"/>
        </w:rPr>
      </w:pPr>
    </w:p>
    <w:p w14:paraId="16E26C38" w14:textId="77777777" w:rsidR="009E2B43" w:rsidRDefault="009E2B43">
      <w:pPr>
        <w:pStyle w:val="a6"/>
        <w:spacing w:after="60"/>
        <w:rPr>
          <w:rFonts w:ascii="Times New Roman" w:eastAsia="方正小标宋简体" w:hAnsi="Times New Roman"/>
          <w:sz w:val="32"/>
          <w:szCs w:val="32"/>
        </w:rPr>
      </w:pPr>
    </w:p>
    <w:p w14:paraId="075E62E2" w14:textId="77777777" w:rsidR="009E2B43" w:rsidRDefault="009E2B43">
      <w:pPr>
        <w:spacing w:after="60"/>
      </w:pPr>
    </w:p>
    <w:p w14:paraId="4B0436F7" w14:textId="77777777" w:rsidR="009E2B43" w:rsidRDefault="00000000">
      <w:pPr>
        <w:spacing w:after="60"/>
        <w:rPr>
          <w:rFonts w:ascii="黑体" w:eastAsia="黑体" w:hAnsi="黑体" w:hint="eastAsia"/>
          <w:sz w:val="32"/>
          <w:szCs w:val="32"/>
        </w:rPr>
      </w:pPr>
      <w:r>
        <w:rPr>
          <w:rFonts w:ascii="黑体" w:eastAsia="黑体" w:hAnsi="黑体" w:hint="eastAsia"/>
          <w:sz w:val="32"/>
          <w:szCs w:val="32"/>
        </w:rPr>
        <w:br w:type="page"/>
      </w:r>
    </w:p>
    <w:p w14:paraId="7BBD8AC7" w14:textId="77777777" w:rsidR="009E2B43" w:rsidRDefault="00000000">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3181E775" w14:textId="77777777" w:rsidR="009E2B43" w:rsidRDefault="009E2B43">
      <w:pPr>
        <w:spacing w:after="60"/>
      </w:pPr>
    </w:p>
    <w:p w14:paraId="5F995462" w14:textId="77777777" w:rsidR="009E2B43"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一、服务内容</w:t>
      </w:r>
    </w:p>
    <w:p w14:paraId="18472E7D"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（一）采购项目名称：彩绘修复服务采购项目。</w:t>
      </w:r>
    </w:p>
    <w:p w14:paraId="7DCF20B0"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margin" w:tblpY="202"/>
        <w:tblOverlap w:val="never"/>
        <w:tblW w:w="4997" w:type="pct"/>
        <w:tblLook w:val="04A0" w:firstRow="1" w:lastRow="0" w:firstColumn="1" w:lastColumn="0" w:noHBand="0" w:noVBand="1"/>
      </w:tblPr>
      <w:tblGrid>
        <w:gridCol w:w="688"/>
        <w:gridCol w:w="1369"/>
        <w:gridCol w:w="3418"/>
        <w:gridCol w:w="1533"/>
        <w:gridCol w:w="1272"/>
      </w:tblGrid>
      <w:tr w:rsidR="009E2B43" w14:paraId="71AF9872" w14:textId="77777777">
        <w:trPr>
          <w:trHeight w:val="918"/>
        </w:trPr>
        <w:tc>
          <w:tcPr>
            <w:tcW w:w="415" w:type="pct"/>
            <w:tcBorders>
              <w:top w:val="single" w:sz="4" w:space="0" w:color="auto"/>
              <w:left w:val="single" w:sz="4" w:space="0" w:color="auto"/>
              <w:bottom w:val="single" w:sz="4" w:space="0" w:color="auto"/>
              <w:right w:val="single" w:sz="4" w:space="0" w:color="auto"/>
            </w:tcBorders>
            <w:vAlign w:val="center"/>
          </w:tcPr>
          <w:p w14:paraId="0E25F162" w14:textId="77777777" w:rsidR="009E2B43" w:rsidRDefault="00000000">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序号</w:t>
            </w:r>
          </w:p>
        </w:tc>
        <w:tc>
          <w:tcPr>
            <w:tcW w:w="826" w:type="pct"/>
            <w:tcBorders>
              <w:top w:val="single" w:sz="4" w:space="0" w:color="auto"/>
              <w:left w:val="nil"/>
              <w:bottom w:val="single" w:sz="4" w:space="0" w:color="auto"/>
              <w:right w:val="single" w:sz="4" w:space="0" w:color="auto"/>
            </w:tcBorders>
            <w:vAlign w:val="center"/>
          </w:tcPr>
          <w:p w14:paraId="60A9F060" w14:textId="77777777" w:rsidR="009E2B43" w:rsidRDefault="00000000">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名称</w:t>
            </w:r>
          </w:p>
        </w:tc>
        <w:tc>
          <w:tcPr>
            <w:tcW w:w="2063" w:type="pct"/>
            <w:tcBorders>
              <w:top w:val="single" w:sz="4" w:space="0" w:color="auto"/>
              <w:left w:val="nil"/>
              <w:bottom w:val="single" w:sz="4" w:space="0" w:color="auto"/>
              <w:right w:val="single" w:sz="4" w:space="0" w:color="auto"/>
            </w:tcBorders>
            <w:vAlign w:val="center"/>
          </w:tcPr>
          <w:p w14:paraId="7277806B" w14:textId="77777777" w:rsidR="009E2B43" w:rsidRDefault="00000000">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型号</w:t>
            </w:r>
          </w:p>
        </w:tc>
        <w:tc>
          <w:tcPr>
            <w:tcW w:w="925" w:type="pct"/>
            <w:tcBorders>
              <w:top w:val="single" w:sz="4" w:space="0" w:color="auto"/>
              <w:left w:val="nil"/>
              <w:bottom w:val="single" w:sz="4" w:space="0" w:color="auto"/>
              <w:right w:val="single" w:sz="4" w:space="0" w:color="auto"/>
            </w:tcBorders>
            <w:vAlign w:val="center"/>
          </w:tcPr>
          <w:p w14:paraId="6D867823" w14:textId="77777777" w:rsidR="009E2B43" w:rsidRDefault="00000000">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 xml:space="preserve">数量 </w:t>
            </w:r>
          </w:p>
        </w:tc>
        <w:tc>
          <w:tcPr>
            <w:tcW w:w="768" w:type="pct"/>
            <w:tcBorders>
              <w:top w:val="single" w:sz="4" w:space="0" w:color="auto"/>
              <w:left w:val="nil"/>
              <w:bottom w:val="single" w:sz="4" w:space="0" w:color="auto"/>
              <w:right w:val="single" w:sz="4" w:space="0" w:color="auto"/>
            </w:tcBorders>
            <w:vAlign w:val="center"/>
          </w:tcPr>
          <w:p w14:paraId="5ABBCCE0" w14:textId="77777777" w:rsidR="009E2B43" w:rsidRDefault="00000000">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备注</w:t>
            </w:r>
          </w:p>
        </w:tc>
      </w:tr>
      <w:tr w:rsidR="009E2B43" w14:paraId="0F57E059" w14:textId="77777777">
        <w:trPr>
          <w:trHeight w:val="947"/>
        </w:trPr>
        <w:tc>
          <w:tcPr>
            <w:tcW w:w="415" w:type="pct"/>
            <w:tcBorders>
              <w:top w:val="single" w:sz="4" w:space="0" w:color="auto"/>
              <w:left w:val="single" w:sz="4" w:space="0" w:color="auto"/>
              <w:bottom w:val="single" w:sz="4" w:space="0" w:color="auto"/>
              <w:right w:val="single" w:sz="4" w:space="0" w:color="auto"/>
            </w:tcBorders>
            <w:vAlign w:val="center"/>
          </w:tcPr>
          <w:p w14:paraId="78783CE7" w14:textId="77777777" w:rsidR="009E2B43" w:rsidRDefault="00000000">
            <w:pPr>
              <w:widowControl/>
              <w:spacing w:after="60"/>
              <w:jc w:val="center"/>
              <w:rPr>
                <w:rFonts w:ascii="仿宋_GB2312" w:eastAsia="仿宋_GB2312" w:hAnsi="仿宋" w:hint="eastAsia"/>
                <w:kern w:val="0"/>
                <w:sz w:val="28"/>
                <w:szCs w:val="28"/>
              </w:rPr>
            </w:pPr>
            <w:r>
              <w:rPr>
                <w:rFonts w:ascii="仿宋_GB2312" w:eastAsia="仿宋_GB2312" w:hAnsi="仿宋" w:hint="eastAsia"/>
                <w:kern w:val="0"/>
                <w:sz w:val="28"/>
                <w:szCs w:val="28"/>
              </w:rPr>
              <w:t>1</w:t>
            </w:r>
          </w:p>
        </w:tc>
        <w:tc>
          <w:tcPr>
            <w:tcW w:w="826" w:type="pct"/>
            <w:tcBorders>
              <w:top w:val="single" w:sz="4" w:space="0" w:color="auto"/>
              <w:left w:val="single" w:sz="4" w:space="0" w:color="auto"/>
              <w:bottom w:val="single" w:sz="4" w:space="0" w:color="auto"/>
              <w:right w:val="single" w:sz="4" w:space="0" w:color="auto"/>
            </w:tcBorders>
            <w:vAlign w:val="center"/>
          </w:tcPr>
          <w:p w14:paraId="37C574E9" w14:textId="77777777" w:rsidR="009E2B43" w:rsidRDefault="00000000">
            <w:pPr>
              <w:widowControl/>
              <w:spacing w:after="60"/>
              <w:jc w:val="center"/>
              <w:rPr>
                <w:rFonts w:ascii="仿宋_GB2312" w:eastAsia="仿宋_GB2312" w:hAnsi="仿宋" w:cs="仿宋" w:hint="eastAsia"/>
                <w:sz w:val="32"/>
                <w:szCs w:val="32"/>
              </w:rPr>
            </w:pPr>
            <w:r>
              <w:rPr>
                <w:rFonts w:ascii="仿宋_GB2312" w:eastAsia="仿宋_GB2312" w:hAnsi="仿宋" w:cs="仿宋" w:hint="eastAsia"/>
                <w:sz w:val="32"/>
                <w:szCs w:val="32"/>
              </w:rPr>
              <w:t>彩绘修复</w:t>
            </w:r>
          </w:p>
        </w:tc>
        <w:tc>
          <w:tcPr>
            <w:tcW w:w="2063" w:type="pct"/>
            <w:tcBorders>
              <w:top w:val="single" w:sz="4" w:space="0" w:color="auto"/>
              <w:left w:val="single" w:sz="4" w:space="0" w:color="auto"/>
              <w:bottom w:val="single" w:sz="4" w:space="0" w:color="auto"/>
              <w:right w:val="single" w:sz="4" w:space="0" w:color="auto"/>
            </w:tcBorders>
            <w:vAlign w:val="center"/>
          </w:tcPr>
          <w:p w14:paraId="2D22E663" w14:textId="77777777" w:rsidR="009E2B43" w:rsidRDefault="00000000">
            <w:pPr>
              <w:widowControl/>
              <w:spacing w:after="60"/>
              <w:jc w:val="center"/>
              <w:rPr>
                <w:rFonts w:ascii="仿宋_GB2312" w:eastAsia="仿宋_GB2312" w:hAnsi="仿宋" w:cs="仿宋" w:hint="eastAsia"/>
                <w:sz w:val="32"/>
                <w:szCs w:val="32"/>
              </w:rPr>
            </w:pPr>
            <w:r>
              <w:rPr>
                <w:rFonts w:ascii="仿宋_GB2312" w:eastAsia="仿宋_GB2312" w:hAnsi="仿宋" w:cs="仿宋" w:hint="eastAsia"/>
                <w:sz w:val="32"/>
                <w:szCs w:val="32"/>
              </w:rPr>
              <w:t>根据墙上原有底色上图案修复</w:t>
            </w:r>
          </w:p>
        </w:tc>
        <w:tc>
          <w:tcPr>
            <w:tcW w:w="925" w:type="pct"/>
            <w:tcBorders>
              <w:top w:val="single" w:sz="4" w:space="0" w:color="auto"/>
              <w:left w:val="single" w:sz="4" w:space="0" w:color="auto"/>
              <w:bottom w:val="single" w:sz="4" w:space="0" w:color="auto"/>
              <w:right w:val="single" w:sz="4" w:space="0" w:color="auto"/>
            </w:tcBorders>
            <w:vAlign w:val="center"/>
          </w:tcPr>
          <w:p w14:paraId="2EED3257" w14:textId="77777777" w:rsidR="009E2B43" w:rsidRDefault="00000000">
            <w:pPr>
              <w:pStyle w:val="24"/>
              <w:spacing w:after="60"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12面墙</w:t>
            </w:r>
          </w:p>
        </w:tc>
        <w:tc>
          <w:tcPr>
            <w:tcW w:w="768" w:type="pct"/>
            <w:tcBorders>
              <w:top w:val="single" w:sz="4" w:space="0" w:color="auto"/>
              <w:left w:val="single" w:sz="4" w:space="0" w:color="auto"/>
              <w:bottom w:val="single" w:sz="4" w:space="0" w:color="auto"/>
              <w:right w:val="single" w:sz="4" w:space="0" w:color="auto"/>
            </w:tcBorders>
            <w:vAlign w:val="center"/>
          </w:tcPr>
          <w:p w14:paraId="5CB10D4B" w14:textId="77777777" w:rsidR="009E2B43" w:rsidRDefault="009E2B43">
            <w:pPr>
              <w:pStyle w:val="24"/>
              <w:spacing w:after="60" w:line="640" w:lineRule="exact"/>
              <w:ind w:firstLineChars="0" w:firstLine="0"/>
              <w:jc w:val="center"/>
              <w:rPr>
                <w:rFonts w:ascii="仿宋_GB2312" w:eastAsia="仿宋_GB2312" w:hAnsi="仿宋" w:cs="仿宋" w:hint="eastAsia"/>
                <w:sz w:val="32"/>
                <w:szCs w:val="32"/>
              </w:rPr>
            </w:pPr>
          </w:p>
        </w:tc>
      </w:tr>
      <w:tr w:rsidR="009E2B43" w14:paraId="7C7D1BE8" w14:textId="77777777">
        <w:trPr>
          <w:trHeight w:val="947"/>
        </w:trPr>
        <w:tc>
          <w:tcPr>
            <w:tcW w:w="415" w:type="pct"/>
            <w:tcBorders>
              <w:top w:val="single" w:sz="4" w:space="0" w:color="auto"/>
              <w:left w:val="single" w:sz="4" w:space="0" w:color="auto"/>
              <w:bottom w:val="single" w:sz="4" w:space="0" w:color="auto"/>
              <w:right w:val="single" w:sz="4" w:space="0" w:color="auto"/>
            </w:tcBorders>
            <w:vAlign w:val="center"/>
          </w:tcPr>
          <w:p w14:paraId="3946719A" w14:textId="77777777" w:rsidR="009E2B43" w:rsidRDefault="00000000">
            <w:pPr>
              <w:widowControl/>
              <w:spacing w:after="60"/>
              <w:jc w:val="center"/>
              <w:rPr>
                <w:rFonts w:ascii="仿宋_GB2312" w:eastAsia="仿宋_GB2312" w:hAnsi="仿宋" w:hint="eastAsia"/>
                <w:kern w:val="0"/>
                <w:sz w:val="28"/>
                <w:szCs w:val="28"/>
              </w:rPr>
            </w:pPr>
            <w:r>
              <w:rPr>
                <w:rFonts w:ascii="仿宋_GB2312" w:eastAsia="仿宋_GB2312" w:hAnsi="仿宋" w:hint="eastAsia"/>
                <w:kern w:val="0"/>
                <w:sz w:val="28"/>
                <w:szCs w:val="28"/>
              </w:rPr>
              <w:t>2</w:t>
            </w:r>
          </w:p>
        </w:tc>
        <w:tc>
          <w:tcPr>
            <w:tcW w:w="826" w:type="pct"/>
            <w:tcBorders>
              <w:top w:val="single" w:sz="4" w:space="0" w:color="auto"/>
              <w:left w:val="single" w:sz="4" w:space="0" w:color="auto"/>
              <w:bottom w:val="single" w:sz="4" w:space="0" w:color="auto"/>
              <w:right w:val="single" w:sz="4" w:space="0" w:color="auto"/>
            </w:tcBorders>
            <w:vAlign w:val="center"/>
          </w:tcPr>
          <w:p w14:paraId="5E80EE6B" w14:textId="77777777" w:rsidR="009E2B43" w:rsidRDefault="00000000">
            <w:pPr>
              <w:widowControl/>
              <w:spacing w:after="60"/>
              <w:jc w:val="center"/>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保护漆</w:t>
            </w:r>
          </w:p>
        </w:tc>
        <w:tc>
          <w:tcPr>
            <w:tcW w:w="2063" w:type="pct"/>
            <w:tcBorders>
              <w:top w:val="single" w:sz="4" w:space="0" w:color="auto"/>
              <w:left w:val="single" w:sz="4" w:space="0" w:color="auto"/>
              <w:bottom w:val="single" w:sz="4" w:space="0" w:color="auto"/>
              <w:right w:val="single" w:sz="4" w:space="0" w:color="auto"/>
            </w:tcBorders>
            <w:vAlign w:val="center"/>
          </w:tcPr>
          <w:p w14:paraId="13477808" w14:textId="77777777" w:rsidR="009E2B43" w:rsidRDefault="00000000">
            <w:pPr>
              <w:widowControl/>
              <w:spacing w:after="60"/>
              <w:jc w:val="center"/>
              <w:rPr>
                <w:rFonts w:ascii="仿宋_GB2312" w:eastAsia="仿宋_GB2312" w:hAnsi="仿宋" w:cs="仿宋" w:hint="eastAsia"/>
                <w:sz w:val="32"/>
                <w:szCs w:val="32"/>
              </w:rPr>
            </w:pPr>
            <w:r>
              <w:rPr>
                <w:rFonts w:ascii="仿宋_GB2312" w:eastAsia="仿宋_GB2312" w:hAnsi="仿宋" w:cs="仿宋" w:hint="eastAsia"/>
                <w:sz w:val="32"/>
                <w:szCs w:val="32"/>
              </w:rPr>
              <w:t>修复完成后上一层透明保护漆</w:t>
            </w:r>
          </w:p>
        </w:tc>
        <w:tc>
          <w:tcPr>
            <w:tcW w:w="925" w:type="pct"/>
            <w:tcBorders>
              <w:top w:val="single" w:sz="4" w:space="0" w:color="auto"/>
              <w:left w:val="single" w:sz="4" w:space="0" w:color="auto"/>
              <w:bottom w:val="single" w:sz="4" w:space="0" w:color="auto"/>
              <w:right w:val="single" w:sz="4" w:space="0" w:color="auto"/>
            </w:tcBorders>
            <w:vAlign w:val="center"/>
          </w:tcPr>
          <w:p w14:paraId="37D499BB" w14:textId="77777777" w:rsidR="009E2B43" w:rsidRDefault="00000000">
            <w:pPr>
              <w:pStyle w:val="24"/>
              <w:spacing w:after="60"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12面墙</w:t>
            </w:r>
          </w:p>
        </w:tc>
        <w:tc>
          <w:tcPr>
            <w:tcW w:w="768" w:type="pct"/>
            <w:tcBorders>
              <w:top w:val="single" w:sz="4" w:space="0" w:color="auto"/>
              <w:left w:val="single" w:sz="4" w:space="0" w:color="auto"/>
              <w:bottom w:val="single" w:sz="4" w:space="0" w:color="auto"/>
              <w:right w:val="single" w:sz="4" w:space="0" w:color="auto"/>
            </w:tcBorders>
            <w:vAlign w:val="center"/>
          </w:tcPr>
          <w:p w14:paraId="721A7811" w14:textId="77777777" w:rsidR="009E2B43" w:rsidRDefault="009E2B43">
            <w:pPr>
              <w:pStyle w:val="24"/>
              <w:spacing w:after="60" w:line="640" w:lineRule="exact"/>
              <w:ind w:firstLineChars="0" w:firstLine="0"/>
              <w:jc w:val="center"/>
              <w:rPr>
                <w:rFonts w:ascii="仿宋" w:eastAsia="仿宋" w:hAnsi="仿宋" w:cs="仿宋" w:hint="eastAsia"/>
                <w:sz w:val="32"/>
                <w:szCs w:val="32"/>
                <w:lang w:bidi="ar"/>
              </w:rPr>
            </w:pPr>
          </w:p>
        </w:tc>
      </w:tr>
    </w:tbl>
    <w:p w14:paraId="66A49DAC"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w:t>
      </w:r>
      <w:bookmarkStart w:id="0" w:name="_Hlk188439105"/>
      <w:r>
        <w:rPr>
          <w:rFonts w:ascii="Times New Roman" w:eastAsia="仿宋_GB2312" w:hAnsi="Times New Roman" w:hint="eastAsia"/>
          <w:bCs/>
          <w:color w:val="000000"/>
          <w:sz w:val="32"/>
          <w:szCs w:val="32"/>
        </w:rPr>
        <w:t>包含完成相关技术服务及履行本合同其他义务所需的全部费用，包括但不限于人工费，材料费，质保服务费，安全生产费，增值税费以及为提供服务至买方指定服务地点而产生的装货费、运费、卸车费、保险费等全部费用。</w:t>
      </w:r>
      <w:bookmarkEnd w:id="0"/>
    </w:p>
    <w:p w14:paraId="5441BC34"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万元（含税报价总价不得超过限价要求，否则做无效报价）。</w:t>
      </w:r>
    </w:p>
    <w:p w14:paraId="78DE063B"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（四）服务期限：</w:t>
      </w:r>
      <w:bookmarkStart w:id="1" w:name="_Hlk189661681"/>
      <w:r>
        <w:rPr>
          <w:rFonts w:ascii="Times New Roman" w:eastAsia="仿宋_GB2312" w:hAnsi="Times New Roman" w:hint="eastAsia"/>
          <w:bCs/>
          <w:color w:val="000000"/>
          <w:sz w:val="32"/>
          <w:szCs w:val="32"/>
        </w:rPr>
        <w:t>合同生效后</w:t>
      </w:r>
      <w:bookmarkEnd w:id="1"/>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个自然日内完成深圳市龙岗区丁山河水质净化厂指定服务内容。</w:t>
      </w:r>
    </w:p>
    <w:p w14:paraId="78A2027C"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（五）付款方式：预付款</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，验收完成支付至合同总价的</w:t>
      </w:r>
      <w:r>
        <w:rPr>
          <w:rFonts w:ascii="Times New Roman" w:eastAsia="仿宋_GB2312" w:hAnsi="Times New Roman" w:hint="eastAsia"/>
          <w:bCs/>
          <w:color w:val="000000"/>
          <w:sz w:val="32"/>
          <w:szCs w:val="32"/>
        </w:rPr>
        <w:t>97%</w:t>
      </w:r>
      <w:r>
        <w:rPr>
          <w:rFonts w:ascii="Times New Roman" w:eastAsia="仿宋_GB2312" w:hAnsi="Times New Roman" w:hint="eastAsia"/>
          <w:bCs/>
          <w:color w:val="000000"/>
          <w:sz w:val="32"/>
          <w:szCs w:val="32"/>
        </w:rPr>
        <w:t>，质保期满后支付剩余的</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w:t>
      </w:r>
    </w:p>
    <w:p w14:paraId="7A465564"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（六）质保期：验收合格后</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个月。</w:t>
      </w:r>
    </w:p>
    <w:p w14:paraId="7746D164" w14:textId="77777777" w:rsidR="009E2B43"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二、资格要求及证明材料</w:t>
      </w:r>
    </w:p>
    <w:p w14:paraId="72DBD11A"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75F1C24F"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56B8583E"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791E32FD"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16970667"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至少具备一项正在实施或已完成的类似业绩（由供应商在《承诺函》中作出声明）；</w:t>
      </w:r>
    </w:p>
    <w:p w14:paraId="3ADD65E0"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5A9A0EA7"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（六）不接受联合体参选（由供应商在《承诺函》中作出声明）。</w:t>
      </w:r>
    </w:p>
    <w:p w14:paraId="6330F30F"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r>
        <w:rPr>
          <w:rFonts w:ascii="Times New Roman" w:eastAsia="仿宋_GB2312" w:hAnsi="Times New Roman" w:hint="eastAsia"/>
          <w:bCs/>
          <w:color w:val="000000"/>
          <w:sz w:val="32"/>
          <w:szCs w:val="32"/>
        </w:rPr>
        <w:t>+</w:t>
      </w:r>
    </w:p>
    <w:bookmarkEnd w:id="2"/>
    <w:p w14:paraId="67E970D8" w14:textId="77777777" w:rsidR="009E2B43"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三、参选文件要求</w:t>
      </w:r>
    </w:p>
    <w:p w14:paraId="019B0BFA"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342732D0"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3"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5ED529DB"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4" w:name="_Hlk178270536"/>
      <w:r>
        <w:rPr>
          <w:rFonts w:ascii="Times New Roman" w:eastAsia="仿宋_GB2312" w:hAnsi="Times New Roman" w:hint="eastAsia"/>
          <w:bCs/>
          <w:color w:val="000000"/>
          <w:sz w:val="32"/>
          <w:szCs w:val="32"/>
        </w:rPr>
        <w:t>营业执照、承诺函、现场踏勘确认单等</w:t>
      </w:r>
      <w:bookmarkEnd w:id="4"/>
      <w:r>
        <w:rPr>
          <w:rFonts w:ascii="Times New Roman" w:eastAsia="仿宋_GB2312" w:hAnsi="Times New Roman" w:hint="eastAsia"/>
          <w:bCs/>
          <w:color w:val="000000"/>
          <w:sz w:val="32"/>
          <w:szCs w:val="32"/>
        </w:rPr>
        <w:t>）；</w:t>
      </w:r>
    </w:p>
    <w:p w14:paraId="32B3A92A"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316D6FF3"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报价文件格式，以上资料均需加盖公章或业务章，并在截止时间前完成报价。</w:t>
      </w:r>
    </w:p>
    <w:bookmarkEnd w:id="3"/>
    <w:p w14:paraId="4E6C7FE3" w14:textId="77777777" w:rsidR="009E2B43"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四、选聘程序</w:t>
      </w:r>
    </w:p>
    <w:p w14:paraId="337313AA"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60C61F52"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（一）在截止报价时间前，各参选单位以邮件形式递交报价文件至询价公告指定邮箱；</w:t>
      </w:r>
    </w:p>
    <w:p w14:paraId="2BAC8054"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13C3F3CE"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5F6CDEC8"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6EAB7A4B" w14:textId="77777777" w:rsidR="009E2B43"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五、选聘材料提交</w:t>
      </w:r>
    </w:p>
    <w:p w14:paraId="437F6EB4" w14:textId="1ED82F8B"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sidR="00BE4284">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0AC6D91E"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098412B1"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2ACDCC05" w14:textId="77777777" w:rsidR="009E2B43"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六、评分规则</w:t>
      </w:r>
    </w:p>
    <w:p w14:paraId="3418ACBD"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。采购人对所有参选供应商进行资格审查，资格审查合格的供应商报价成立，根据最低价法确定中选人。以不含税价格对比，不含税价格最低的报价单位为中选人。</w:t>
      </w:r>
    </w:p>
    <w:p w14:paraId="31A7AF18"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本采购项目以不含税价进行对比，参选单位需填报</w:t>
      </w:r>
      <w:r>
        <w:rPr>
          <w:rFonts w:ascii="Times New Roman" w:eastAsia="仿宋_GB2312" w:hAnsi="Times New Roman" w:hint="eastAsia"/>
          <w:b/>
          <w:color w:val="000000"/>
          <w:sz w:val="32"/>
          <w:szCs w:val="32"/>
        </w:rPr>
        <w:t>不含税价及税率</w:t>
      </w:r>
      <w:r>
        <w:rPr>
          <w:rFonts w:ascii="Times New Roman" w:eastAsia="仿宋_GB2312" w:hAnsi="Times New Roman" w:hint="eastAsia"/>
          <w:bCs/>
          <w:color w:val="000000"/>
          <w:sz w:val="32"/>
          <w:szCs w:val="32"/>
        </w:rPr>
        <w:t>。</w:t>
      </w:r>
    </w:p>
    <w:p w14:paraId="08F4FCCB"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合同含税价计算方式：合同含税价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3992BFC1" w14:textId="77777777" w:rsidR="009E2B43"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七、限价要求</w:t>
      </w:r>
    </w:p>
    <w:p w14:paraId="4DD317F1"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本次限</w:t>
      </w:r>
      <w:r>
        <w:rPr>
          <w:rFonts w:ascii="Times New Roman" w:eastAsia="仿宋_GB2312" w:hAnsi="Times New Roman"/>
          <w:bCs/>
          <w:color w:val="000000"/>
          <w:sz w:val="32"/>
          <w:szCs w:val="32"/>
        </w:rPr>
        <w:t>价</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万元，采用总价包干模式，</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p>
    <w:p w14:paraId="364A67AC" w14:textId="77777777" w:rsidR="009E2B43"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八、澄清及修改</w:t>
      </w:r>
    </w:p>
    <w:p w14:paraId="5F77F345"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Pr>
          <w:rFonts w:ascii="Times New Roman" w:eastAsia="仿宋_GB2312" w:hAnsi="Times New Roman" w:hint="eastAsia"/>
          <w:bCs/>
          <w:color w:val="000000"/>
          <w:sz w:val="32"/>
          <w:szCs w:val="32"/>
        </w:rPr>
        <w:t>发布更正公告，该澄清或修改内容为询价文件的组成部分。</w:t>
      </w:r>
    </w:p>
    <w:p w14:paraId="17BC8A57" w14:textId="537298C9"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sidR="00BE4284">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3713F124" w14:textId="77777777" w:rsidR="009E2B43" w:rsidRDefault="00000000">
      <w:pPr>
        <w:widowControl/>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1316BB23" w14:textId="77777777" w:rsidR="009E2B43"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九、其他</w:t>
      </w:r>
    </w:p>
    <w:p w14:paraId="6A15E502"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1</w:t>
      </w:r>
      <w:r>
        <w:rPr>
          <w:rFonts w:ascii="Times New Roman" w:eastAsia="仿宋_GB2312" w:hAnsi="Times New Roman" w:hint="eastAsia"/>
          <w:bCs/>
          <w:color w:val="000000"/>
          <w:sz w:val="32"/>
          <w:szCs w:val="32"/>
        </w:rPr>
        <w:t>、中选人应在结果公告期满后尽快与采购人签订采购合同。因中选人原因造成逾期未与采购人签订采购合同的，视为自动放弃；</w:t>
      </w:r>
    </w:p>
    <w:p w14:paraId="64FF7FE0"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38D9A1C5" w14:textId="77777777" w:rsidR="009E2B4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01FE3E7" w14:textId="77777777" w:rsidR="009E2B43"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十、联系方式</w:t>
      </w:r>
    </w:p>
    <w:p w14:paraId="3276C686" w14:textId="77777777" w:rsidR="009E2B43"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1AABF99" w14:textId="77777777" w:rsidR="009E2B43"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E851DE8" w14:textId="77777777" w:rsidR="009E2B43"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33D93881" w14:textId="77777777" w:rsidR="009E2B43" w:rsidRDefault="009E2B43">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2F5983EE" w14:textId="77777777" w:rsidR="009E2B43" w:rsidRDefault="00000000">
      <w:pPr>
        <w:pStyle w:val="a6"/>
        <w:spacing w:after="60" w:line="640" w:lineRule="exact"/>
        <w:jc w:val="right"/>
        <w:rPr>
          <w:rFonts w:eastAsia="仿宋_GB2312"/>
        </w:rPr>
      </w:pPr>
      <w:bookmarkStart w:id="6" w:name="_Hlk178341758"/>
      <w:r>
        <w:rPr>
          <w:rFonts w:ascii="Times New Roman" w:eastAsia="仿宋_GB2312" w:hAnsi="Times New Roman" w:hint="eastAsia"/>
          <w:bCs/>
          <w:color w:val="000000"/>
          <w:sz w:val="32"/>
          <w:szCs w:val="32"/>
        </w:rPr>
        <w:t>深圳市深水水务咨询有限公司</w:t>
      </w:r>
    </w:p>
    <w:p w14:paraId="18271DDA" w14:textId="6C12B9B2" w:rsidR="009E2B43" w:rsidRDefault="00000000">
      <w:pPr>
        <w:wordWrap w:val="0"/>
        <w:spacing w:after="60" w:line="640" w:lineRule="exact"/>
        <w:jc w:val="right"/>
        <w:rPr>
          <w:rFonts w:ascii="Times New Roman" w:eastAsia="仿宋_GB2312" w:hAnsi="Times New Roman"/>
          <w:bCs/>
          <w:color w:val="000000"/>
          <w:sz w:val="32"/>
          <w:szCs w:val="32"/>
        </w:rPr>
      </w:pPr>
      <w:bookmarkStart w:id="7" w:name="_Hlk173242679"/>
      <w:bookmarkEnd w:id="6"/>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sidR="00BE4284">
        <w:rPr>
          <w:rFonts w:ascii="Times New Roman" w:eastAsia="仿宋_GB2312" w:hAnsi="Times New Roman" w:hint="eastAsia"/>
          <w:bCs/>
          <w:color w:val="000000"/>
          <w:sz w:val="32"/>
          <w:szCs w:val="32"/>
        </w:rPr>
        <w:t>29</w:t>
      </w:r>
      <w:r>
        <w:rPr>
          <w:rFonts w:ascii="Times New Roman" w:eastAsia="仿宋_GB2312" w:hAnsi="Times New Roman"/>
          <w:bCs/>
          <w:color w:val="000000"/>
          <w:sz w:val="32"/>
          <w:szCs w:val="32"/>
        </w:rPr>
        <w:t>日</w:t>
      </w:r>
      <w:bookmarkEnd w:id="7"/>
      <w:r>
        <w:rPr>
          <w:rFonts w:ascii="Times New Roman" w:eastAsia="仿宋_GB2312" w:hAnsi="Times New Roman" w:hint="eastAsia"/>
          <w:bCs/>
          <w:color w:val="000000"/>
          <w:sz w:val="32"/>
          <w:szCs w:val="32"/>
        </w:rPr>
        <w:t xml:space="preserve">   </w:t>
      </w:r>
    </w:p>
    <w:p w14:paraId="2FB0E640" w14:textId="77777777" w:rsidR="009E2B43" w:rsidRDefault="009E2B43">
      <w:pPr>
        <w:pStyle w:val="22"/>
        <w:spacing w:after="60"/>
        <w:ind w:firstLine="640"/>
        <w:rPr>
          <w:rFonts w:ascii="Times New Roman" w:eastAsia="仿宋_GB2312" w:hAnsi="Times New Roman"/>
          <w:bCs/>
          <w:color w:val="000000"/>
          <w:sz w:val="32"/>
          <w:szCs w:val="32"/>
        </w:rPr>
      </w:pPr>
    </w:p>
    <w:p w14:paraId="307DE59D" w14:textId="77777777" w:rsidR="009E2B43" w:rsidRDefault="009E2B43">
      <w:pPr>
        <w:pStyle w:val="22"/>
        <w:spacing w:after="60"/>
        <w:ind w:firstLine="640"/>
        <w:rPr>
          <w:rFonts w:ascii="Times New Roman" w:eastAsia="仿宋_GB2312" w:hAnsi="Times New Roman"/>
          <w:bCs/>
          <w:color w:val="000000"/>
          <w:sz w:val="32"/>
          <w:szCs w:val="32"/>
        </w:rPr>
      </w:pPr>
    </w:p>
    <w:p w14:paraId="68DE92FF" w14:textId="77777777" w:rsidR="009E2B43" w:rsidRDefault="009E2B43">
      <w:pPr>
        <w:pStyle w:val="22"/>
        <w:spacing w:after="60"/>
        <w:ind w:firstLine="640"/>
        <w:rPr>
          <w:rFonts w:ascii="Times New Roman" w:eastAsia="仿宋_GB2312" w:hAnsi="Times New Roman"/>
          <w:bCs/>
          <w:color w:val="000000"/>
          <w:sz w:val="32"/>
          <w:szCs w:val="32"/>
        </w:rPr>
      </w:pPr>
    </w:p>
    <w:p w14:paraId="3DBA2E1B" w14:textId="77777777" w:rsidR="009E2B43" w:rsidRDefault="00000000">
      <w:pPr>
        <w:pStyle w:val="22"/>
        <w:spacing w:after="60"/>
        <w:ind w:firstLineChars="131" w:firstLine="419"/>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br w:type="page"/>
      </w:r>
    </w:p>
    <w:p w14:paraId="2A87AA1C" w14:textId="77777777" w:rsidR="009E2B43"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3195C805" w14:textId="77777777" w:rsidR="009E2B43" w:rsidRDefault="00000000">
      <w:pPr>
        <w:widowControl/>
        <w:spacing w:afterLines="0" w:line="240" w:lineRule="auto"/>
        <w:jc w:val="left"/>
        <w:rPr>
          <w:rFonts w:ascii="Times New Roman Regular" w:eastAsia="黑体" w:hAnsi="Times New Roman Regular" w:cs="Times New Roman Regular"/>
          <w:color w:val="000000"/>
          <w:kern w:val="0"/>
          <w:sz w:val="20"/>
          <w:szCs w:val="20"/>
        </w:rPr>
      </w:pPr>
      <w:r>
        <w:rPr>
          <w:rFonts w:ascii="Times New Roman Regular" w:eastAsia="黑体" w:hAnsi="Times New Roman Regular" w:cs="Times New Roman Regular"/>
          <w:color w:val="000000"/>
          <w:kern w:val="0"/>
          <w:sz w:val="20"/>
          <w:szCs w:val="20"/>
        </w:rPr>
        <w:t>合同编号：</w:t>
      </w:r>
      <w:r>
        <w:rPr>
          <w:rFonts w:ascii="Times New Roman Regular" w:eastAsia="黑体" w:hAnsi="Times New Roman Regular" w:cs="Times New Roman Regular"/>
          <w:color w:val="000000"/>
          <w:kern w:val="0"/>
          <w:sz w:val="20"/>
          <w:szCs w:val="20"/>
        </w:rPr>
        <w:t xml:space="preserve">        </w:t>
      </w:r>
    </w:p>
    <w:p w14:paraId="5A27251B" w14:textId="77777777" w:rsidR="009E2B43" w:rsidRDefault="009E2B43">
      <w:pPr>
        <w:spacing w:after="60" w:line="240" w:lineRule="auto"/>
        <w:ind w:leftChars="200" w:left="420" w:firstLineChars="200" w:firstLine="400"/>
        <w:rPr>
          <w:rFonts w:ascii="Times New Roman Regular" w:eastAsia="黑体" w:hAnsi="Times New Roman Regular" w:cs="Times New Roman Regular"/>
          <w:color w:val="000000"/>
          <w:sz w:val="20"/>
          <w:szCs w:val="20"/>
        </w:rPr>
      </w:pPr>
    </w:p>
    <w:p w14:paraId="2AC76CFA" w14:textId="77777777" w:rsidR="009E2B43" w:rsidRDefault="009E2B43">
      <w:pPr>
        <w:spacing w:after="60" w:line="240" w:lineRule="auto"/>
        <w:ind w:leftChars="200" w:left="420" w:firstLineChars="200" w:firstLine="400"/>
        <w:rPr>
          <w:rFonts w:ascii="Times New Roman Regular" w:eastAsia="黑体" w:hAnsi="Times New Roman Regular" w:cs="Times New Roman Regular"/>
          <w:color w:val="000000"/>
          <w:sz w:val="20"/>
          <w:szCs w:val="20"/>
        </w:rPr>
      </w:pPr>
    </w:p>
    <w:p w14:paraId="3FAC8970" w14:textId="77777777" w:rsidR="009E2B43" w:rsidRDefault="009E2B43">
      <w:pPr>
        <w:spacing w:after="60" w:line="240" w:lineRule="auto"/>
        <w:ind w:leftChars="200" w:left="420" w:firstLineChars="200" w:firstLine="400"/>
        <w:rPr>
          <w:rFonts w:ascii="Times New Roman Regular" w:eastAsia="黑体" w:hAnsi="Times New Roman Regular" w:cs="Times New Roman Regular"/>
          <w:color w:val="000000"/>
          <w:sz w:val="20"/>
          <w:szCs w:val="20"/>
        </w:rPr>
      </w:pPr>
    </w:p>
    <w:p w14:paraId="592166A0" w14:textId="77777777" w:rsidR="009E2B43" w:rsidRDefault="009E2B43">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716AF944" w14:textId="77777777" w:rsidR="009E2B43" w:rsidRDefault="00000000">
      <w:pPr>
        <w:widowControl/>
        <w:spacing w:afterLines="0" w:line="240" w:lineRule="auto"/>
        <w:jc w:val="center"/>
        <w:rPr>
          <w:rFonts w:ascii="Times New Roman Regular" w:eastAsia="黑体" w:hAnsi="Times New Roman Regular" w:cs="Times New Roman Regular"/>
          <w:color w:val="000000"/>
          <w:kern w:val="0"/>
          <w:sz w:val="48"/>
          <w:szCs w:val="48"/>
        </w:rPr>
      </w:pPr>
      <w:r>
        <w:rPr>
          <w:rFonts w:ascii="Times New Roman Regular" w:eastAsia="黑体" w:hAnsi="Times New Roman Regular" w:cs="Times New Roman Regular"/>
          <w:color w:val="000000"/>
          <w:kern w:val="0"/>
          <w:sz w:val="48"/>
          <w:szCs w:val="48"/>
        </w:rPr>
        <w:t>深圳市深水水务咨询有限公司</w:t>
      </w:r>
    </w:p>
    <w:p w14:paraId="2FE98A2F" w14:textId="77777777" w:rsidR="009E2B43" w:rsidRDefault="009E2B43">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2D66F6E1" w14:textId="77777777" w:rsidR="009E2B43" w:rsidRDefault="009E2B43">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6219EC5B" w14:textId="77777777" w:rsidR="009E2B43" w:rsidRDefault="0000000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r>
        <w:rPr>
          <w:rFonts w:ascii="Times New Roman Regular" w:eastAsia="黑体" w:hAnsi="Times New Roman Regular" w:cs="Times New Roman Regular" w:hint="eastAsia"/>
          <w:color w:val="000000"/>
          <w:kern w:val="0"/>
          <w:sz w:val="72"/>
          <w:szCs w:val="72"/>
          <w:shd w:val="clear" w:color="auto" w:fill="FFFFFF"/>
        </w:rPr>
        <w:t>彩绘修复</w:t>
      </w:r>
      <w:r>
        <w:rPr>
          <w:rFonts w:ascii="Times New Roman Regular" w:eastAsia="黑体" w:hAnsi="Times New Roman Regular" w:cs="Times New Roman Regular"/>
          <w:color w:val="000000"/>
          <w:kern w:val="0"/>
          <w:sz w:val="72"/>
          <w:szCs w:val="72"/>
          <w:shd w:val="clear" w:color="auto" w:fill="FFFFFF"/>
        </w:rPr>
        <w:t>服务合同</w:t>
      </w:r>
    </w:p>
    <w:p w14:paraId="178D3800" w14:textId="77777777" w:rsidR="009E2B43" w:rsidRDefault="009E2B43">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1FAA22C8" w14:textId="77777777" w:rsidR="009E2B43" w:rsidRDefault="009E2B43">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5D0510C5" w14:textId="77777777" w:rsidR="009E2B43" w:rsidRDefault="009E2B43">
      <w:pPr>
        <w:keepLines/>
        <w:spacing w:before="280" w:after="60"/>
        <w:outlineLvl w:val="1"/>
        <w:rPr>
          <w:rFonts w:ascii="Times New Roman Regular" w:hAnsi="Times New Roman Regular" w:cs="Times New Roman Regular"/>
          <w:b/>
          <w:color w:val="000000"/>
          <w:sz w:val="28"/>
        </w:rPr>
      </w:pPr>
    </w:p>
    <w:p w14:paraId="266145A9" w14:textId="77777777" w:rsidR="009E2B43" w:rsidRDefault="009E2B43">
      <w:pPr>
        <w:widowControl/>
        <w:spacing w:afterLines="0" w:line="240" w:lineRule="auto"/>
        <w:jc w:val="left"/>
        <w:rPr>
          <w:rFonts w:ascii="Times New Roman Regular" w:hAnsi="Times New Roman Regular" w:cs="Times New Roman Regular"/>
          <w:kern w:val="0"/>
          <w:sz w:val="24"/>
          <w:szCs w:val="20"/>
        </w:rPr>
      </w:pPr>
    </w:p>
    <w:p w14:paraId="7CBA340A" w14:textId="77777777" w:rsidR="009E2B43" w:rsidRDefault="009E2B43">
      <w:pPr>
        <w:keepLines/>
        <w:spacing w:before="280" w:after="60"/>
        <w:outlineLvl w:val="1"/>
        <w:rPr>
          <w:rFonts w:ascii="Times New Roman Regular" w:hAnsi="Times New Roman Regular" w:cs="Times New Roman Regular"/>
          <w:b/>
          <w:color w:val="000000"/>
          <w:sz w:val="28"/>
        </w:rPr>
      </w:pPr>
    </w:p>
    <w:p w14:paraId="0E6B670F" w14:textId="77777777" w:rsidR="009E2B43" w:rsidRDefault="009E2B43">
      <w:pPr>
        <w:widowControl/>
        <w:spacing w:afterLines="0" w:line="240" w:lineRule="auto"/>
        <w:jc w:val="left"/>
        <w:rPr>
          <w:rFonts w:ascii="Times New Roman Regular" w:hAnsi="Times New Roman Regular" w:cs="Times New Roman Regular"/>
          <w:kern w:val="0"/>
          <w:sz w:val="24"/>
          <w:szCs w:val="20"/>
        </w:rPr>
      </w:pPr>
    </w:p>
    <w:p w14:paraId="495D7501" w14:textId="77777777" w:rsidR="009E2B43" w:rsidRDefault="009E2B43">
      <w:pPr>
        <w:widowControl/>
        <w:spacing w:afterLines="0" w:line="240" w:lineRule="auto"/>
        <w:jc w:val="left"/>
        <w:rPr>
          <w:rFonts w:ascii="Times New Roman Regular" w:hAnsi="Times New Roman Regular" w:cs="Times New Roman Regular"/>
          <w:kern w:val="0"/>
          <w:sz w:val="24"/>
          <w:szCs w:val="20"/>
        </w:rPr>
      </w:pPr>
    </w:p>
    <w:p w14:paraId="215E76F0" w14:textId="77777777" w:rsidR="009E2B43" w:rsidRDefault="009E2B43">
      <w:pPr>
        <w:widowControl/>
        <w:spacing w:afterLines="0" w:line="240" w:lineRule="auto"/>
        <w:rPr>
          <w:rFonts w:ascii="Times New Roman Regular" w:eastAsia="黑体" w:hAnsi="Times New Roman Regular" w:cs="Times New Roman Regular"/>
          <w:color w:val="000000"/>
          <w:kern w:val="0"/>
          <w:sz w:val="32"/>
          <w:szCs w:val="32"/>
          <w:shd w:val="clear" w:color="auto" w:fill="FFFFFF"/>
        </w:rPr>
      </w:pPr>
    </w:p>
    <w:p w14:paraId="4005AB48" w14:textId="77777777" w:rsidR="009E2B43" w:rsidRDefault="009E2B43">
      <w:pPr>
        <w:widowControl/>
        <w:spacing w:afterLines="0" w:line="240" w:lineRule="auto"/>
        <w:jc w:val="left"/>
        <w:rPr>
          <w:rFonts w:ascii="Times New Roman Regular" w:hAnsi="Times New Roman Regular" w:cs="Times New Roman Regular"/>
          <w:kern w:val="0"/>
          <w:sz w:val="24"/>
          <w:szCs w:val="20"/>
        </w:rPr>
      </w:pPr>
    </w:p>
    <w:p w14:paraId="3488B7AF" w14:textId="77777777" w:rsidR="009E2B43" w:rsidRDefault="009E2B43">
      <w:pPr>
        <w:widowControl/>
        <w:spacing w:afterLines="0" w:line="240" w:lineRule="auto"/>
        <w:jc w:val="left"/>
        <w:rPr>
          <w:rFonts w:ascii="Times New Roman Regular" w:hAnsi="Times New Roman Regular" w:cs="Times New Roman Regular"/>
          <w:kern w:val="0"/>
          <w:sz w:val="24"/>
          <w:szCs w:val="20"/>
        </w:rPr>
      </w:pPr>
    </w:p>
    <w:p w14:paraId="7BFB75D5" w14:textId="77777777" w:rsidR="009E2B43" w:rsidRDefault="009E2B43">
      <w:pPr>
        <w:widowControl/>
        <w:spacing w:afterLines="0" w:line="240" w:lineRule="auto"/>
        <w:jc w:val="left"/>
        <w:rPr>
          <w:rFonts w:ascii="Times New Roman Regular" w:hAnsi="Times New Roman Regular" w:cs="Times New Roman Regular"/>
          <w:b/>
          <w:bCs/>
          <w:kern w:val="0"/>
          <w:sz w:val="24"/>
          <w:szCs w:val="20"/>
        </w:rPr>
      </w:pPr>
    </w:p>
    <w:p w14:paraId="78E47498" w14:textId="77777777" w:rsidR="009E2B43" w:rsidRDefault="009E2B43">
      <w:pPr>
        <w:widowControl/>
        <w:spacing w:afterLines="0" w:line="240" w:lineRule="auto"/>
        <w:jc w:val="left"/>
        <w:rPr>
          <w:rFonts w:ascii="Times New Roman Regular" w:hAnsi="Times New Roman Regular" w:cs="Times New Roman Regular"/>
          <w:kern w:val="0"/>
          <w:sz w:val="24"/>
          <w:szCs w:val="20"/>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9E2B43" w14:paraId="5FBBFBEE" w14:textId="77777777">
        <w:trPr>
          <w:jc w:val="center"/>
        </w:trPr>
        <w:tc>
          <w:tcPr>
            <w:tcW w:w="1804" w:type="dxa"/>
            <w:vAlign w:val="center"/>
          </w:tcPr>
          <w:p w14:paraId="6F59F41C" w14:textId="77777777" w:rsidR="009E2B43" w:rsidRDefault="00000000">
            <w:pPr>
              <w:spacing w:afterLines="0" w:after="60" w:line="240" w:lineRule="auto"/>
              <w:jc w:val="center"/>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项目名称：</w:t>
            </w:r>
          </w:p>
        </w:tc>
        <w:tc>
          <w:tcPr>
            <w:tcW w:w="6225" w:type="dxa"/>
            <w:vAlign w:val="center"/>
          </w:tcPr>
          <w:p w14:paraId="68F6D0FA" w14:textId="77777777" w:rsidR="009E2B43" w:rsidRDefault="00000000">
            <w:pPr>
              <w:spacing w:afterLines="0" w:after="60" w:line="720" w:lineRule="auto"/>
              <w:rPr>
                <w:rFonts w:ascii="Times New Roman Regular" w:eastAsia="黑体" w:hAnsi="Times New Roman Regular" w:cs="Times New Roman Regular"/>
                <w:b/>
                <w:color w:val="000000"/>
                <w:kern w:val="0"/>
                <w:sz w:val="28"/>
                <w:szCs w:val="28"/>
                <w:u w:val="single"/>
                <w:shd w:val="clear" w:color="auto" w:fill="FFFFFF"/>
              </w:rPr>
            </w:pPr>
            <w:r>
              <w:rPr>
                <w:rFonts w:ascii="Times New Roman Regular" w:eastAsia="黑体" w:hAnsi="Times New Roman Regular" w:cs="Times New Roman Regular"/>
                <w:b/>
                <w:color w:val="000000"/>
                <w:kern w:val="0"/>
                <w:sz w:val="28"/>
                <w:szCs w:val="28"/>
                <w:u w:val="single"/>
                <w:shd w:val="clear" w:color="auto" w:fill="FFFFFF"/>
              </w:rPr>
              <w:t xml:space="preserve">                                           </w:t>
            </w:r>
          </w:p>
        </w:tc>
      </w:tr>
      <w:tr w:rsidR="009E2B43" w14:paraId="048C2F69" w14:textId="77777777">
        <w:trPr>
          <w:trHeight w:val="2277"/>
          <w:jc w:val="center"/>
        </w:trPr>
        <w:tc>
          <w:tcPr>
            <w:tcW w:w="1804" w:type="dxa"/>
            <w:vAlign w:val="center"/>
          </w:tcPr>
          <w:p w14:paraId="49BCD5FE" w14:textId="77777777" w:rsidR="009E2B43" w:rsidRDefault="00000000">
            <w:pPr>
              <w:spacing w:afterLines="0" w:after="60" w:line="720" w:lineRule="auto"/>
              <w:jc w:val="center"/>
              <w:rPr>
                <w:rFonts w:ascii="黑体" w:eastAsia="黑体" w:hAnsi="宋体" w:cs="黑体" w:hint="eastAsia"/>
                <w:color w:val="000000"/>
                <w:sz w:val="28"/>
                <w:szCs w:val="28"/>
                <w:shd w:val="clear" w:color="auto" w:fill="FFFFFF"/>
              </w:rPr>
            </w:pPr>
            <w:r>
              <w:rPr>
                <w:rFonts w:ascii="黑体" w:eastAsia="黑体" w:hAnsi="宋体" w:cs="黑体" w:hint="eastAsia"/>
                <w:color w:val="000000"/>
                <w:sz w:val="28"/>
                <w:szCs w:val="28"/>
                <w:shd w:val="clear" w:color="auto" w:fill="FFFFFF"/>
                <w:lang w:bidi="ar"/>
              </w:rPr>
              <w:t>甲    方：</w:t>
            </w:r>
          </w:p>
          <w:p w14:paraId="6C6A46C4" w14:textId="77777777" w:rsidR="009E2B43" w:rsidRDefault="00000000">
            <w:pPr>
              <w:spacing w:afterLines="0" w:after="60" w:line="240" w:lineRule="auto"/>
              <w:jc w:val="center"/>
              <w:rPr>
                <w:rFonts w:ascii="Times New Roman Regular" w:eastAsia="黑体" w:hAnsi="Times New Roman Regular" w:cs="Times New Roman Regular"/>
                <w:color w:val="000000"/>
                <w:kern w:val="0"/>
                <w:sz w:val="28"/>
                <w:szCs w:val="28"/>
                <w:shd w:val="clear" w:color="auto" w:fill="FFFFFF"/>
              </w:rPr>
            </w:pPr>
            <w:r>
              <w:rPr>
                <w:rFonts w:ascii="黑体" w:eastAsia="黑体" w:hAnsi="宋体" w:cs="黑体" w:hint="eastAsia"/>
                <w:color w:val="000000"/>
                <w:sz w:val="28"/>
                <w:szCs w:val="28"/>
                <w:shd w:val="clear" w:color="auto" w:fill="FFFFFF"/>
                <w:lang w:bidi="ar"/>
              </w:rPr>
              <w:t>乙    方：</w:t>
            </w:r>
          </w:p>
        </w:tc>
        <w:tc>
          <w:tcPr>
            <w:tcW w:w="6225" w:type="dxa"/>
            <w:vAlign w:val="center"/>
          </w:tcPr>
          <w:p w14:paraId="4429B0B5" w14:textId="77777777" w:rsidR="009E2B43" w:rsidRDefault="00000000">
            <w:pPr>
              <w:spacing w:afterLines="0" w:after="60" w:line="720" w:lineRule="auto"/>
              <w:rPr>
                <w:rFonts w:ascii="Times New Roman Regular" w:eastAsia="黑体" w:hAnsi="Times New Roman Regular" w:cs="Times New Roman Regular"/>
                <w:b/>
                <w:color w:val="000000"/>
                <w:kern w:val="0"/>
                <w:sz w:val="28"/>
                <w:szCs w:val="28"/>
                <w:u w:val="single"/>
                <w:shd w:val="clear" w:color="auto" w:fill="FFFFFF"/>
              </w:rPr>
            </w:pPr>
            <w:r>
              <w:rPr>
                <w:rFonts w:ascii="Times New Roman Regular" w:eastAsia="黑体" w:hAnsi="Times New Roman Regular" w:cs="Times New Roman Regular"/>
                <w:b/>
                <w:color w:val="000000"/>
                <w:kern w:val="0"/>
                <w:sz w:val="28"/>
                <w:szCs w:val="28"/>
                <w:u w:val="single"/>
                <w:shd w:val="clear" w:color="auto" w:fill="FFFFFF"/>
              </w:rPr>
              <w:t xml:space="preserve">                                    </w:t>
            </w:r>
          </w:p>
          <w:p w14:paraId="0E6CF1FD" w14:textId="77777777" w:rsidR="009E2B43" w:rsidRDefault="00000000">
            <w:pPr>
              <w:spacing w:afterLines="0" w:after="60" w:line="72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b/>
                <w:color w:val="000000"/>
                <w:kern w:val="0"/>
                <w:sz w:val="28"/>
                <w:szCs w:val="28"/>
                <w:u w:val="single"/>
                <w:shd w:val="clear" w:color="auto" w:fill="FFFFFF"/>
              </w:rPr>
              <w:t xml:space="preserve">                                                </w:t>
            </w:r>
          </w:p>
        </w:tc>
      </w:tr>
    </w:tbl>
    <w:p w14:paraId="110380FA" w14:textId="77777777" w:rsidR="009E2B43" w:rsidRDefault="009E2B43">
      <w:pPr>
        <w:widowControl/>
        <w:spacing w:after="60" w:line="500" w:lineRule="exact"/>
        <w:jc w:val="center"/>
        <w:rPr>
          <w:rFonts w:ascii="Times New Roman Regular" w:hAnsi="Times New Roman Regular" w:cs="Times New Roman Regular"/>
        </w:rPr>
        <w:sectPr w:rsidR="009E2B43">
          <w:footerReference w:type="default" r:id="rId9"/>
          <w:pgSz w:w="11895" w:h="16845"/>
          <w:pgMar w:top="1440" w:right="1800" w:bottom="1440" w:left="1800" w:header="720" w:footer="720" w:gutter="0"/>
          <w:cols w:space="720"/>
        </w:sectPr>
      </w:pPr>
    </w:p>
    <w:p w14:paraId="4E77A247" w14:textId="77777777" w:rsidR="009E2B43" w:rsidRDefault="00000000">
      <w:pPr>
        <w:keepLines/>
        <w:widowControl/>
        <w:spacing w:after="78" w:line="500" w:lineRule="exact"/>
        <w:jc w:val="center"/>
        <w:rPr>
          <w:rFonts w:ascii="Times New Roman Regular" w:hAnsi="Times New Roman Regular" w:cs="Times New Roman Regular"/>
          <w:b/>
          <w:color w:val="000000"/>
          <w:sz w:val="36"/>
        </w:rPr>
      </w:pPr>
      <w:r>
        <w:rPr>
          <w:rFonts w:ascii="Times New Roman Regular" w:hAnsi="Times New Roman Regular" w:cs="Times New Roman Regular"/>
          <w:b/>
          <w:color w:val="000000"/>
          <w:sz w:val="36"/>
        </w:rPr>
        <w:lastRenderedPageBreak/>
        <w:t>彩绘修复</w:t>
      </w:r>
      <w:r>
        <w:rPr>
          <w:rFonts w:ascii="Times New Roman Regular" w:hAnsi="Times New Roman Regular" w:cs="Times New Roman Regular" w:hint="eastAsia"/>
          <w:b/>
          <w:color w:val="000000"/>
          <w:sz w:val="36"/>
        </w:rPr>
        <w:t>服</w:t>
      </w:r>
      <w:r>
        <w:rPr>
          <w:rFonts w:ascii="Times New Roman Regular" w:hAnsi="Times New Roman Regular" w:cs="Times New Roman Regular"/>
          <w:b/>
          <w:color w:val="000000"/>
          <w:sz w:val="36"/>
        </w:rPr>
        <w:t>务合同</w:t>
      </w:r>
    </w:p>
    <w:p w14:paraId="5E99651E" w14:textId="77777777" w:rsidR="009E2B43" w:rsidRDefault="009E2B43">
      <w:pPr>
        <w:widowControl/>
        <w:spacing w:afterLines="0" w:after="60" w:line="360" w:lineRule="auto"/>
        <w:ind w:firstLineChars="200" w:firstLine="482"/>
        <w:jc w:val="left"/>
        <w:rPr>
          <w:rFonts w:ascii="Times New Roman Regular" w:hAnsi="Times New Roman Regular" w:cs="Times New Roman Regular"/>
          <w:b/>
          <w:bCs/>
          <w:color w:val="000000"/>
          <w:kern w:val="0"/>
          <w:sz w:val="24"/>
          <w:szCs w:val="20"/>
          <w:lang w:eastAsia="zh-Hans"/>
        </w:rPr>
      </w:pPr>
    </w:p>
    <w:p w14:paraId="3DC91C3F"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委托单位（</w:t>
      </w:r>
      <w:r>
        <w:rPr>
          <w:rFonts w:ascii="Times New Roman Regular" w:hAnsi="Times New Roman Regular" w:cs="Times New Roman Regular"/>
          <w:sz w:val="24"/>
          <w:lang w:eastAsia="zh-Hans"/>
        </w:rPr>
        <w:t>甲方</w:t>
      </w:r>
      <w:r>
        <w:rPr>
          <w:rFonts w:ascii="Times New Roman Regular" w:hAnsi="Times New Roman Regular" w:cs="Times New Roman Regular"/>
          <w:sz w:val="24"/>
        </w:rPr>
        <w:t>）：</w:t>
      </w:r>
      <w:r>
        <w:rPr>
          <w:rFonts w:ascii="Times New Roman Regular" w:hAnsi="Times New Roman Regular" w:cs="Times New Roman Regular" w:hint="eastAsia"/>
          <w:sz w:val="24"/>
        </w:rPr>
        <w:t>深圳市深水水务咨询有限公司</w:t>
      </w:r>
    </w:p>
    <w:p w14:paraId="674D6963" w14:textId="77777777" w:rsidR="009E2B43" w:rsidRDefault="00000000">
      <w:pPr>
        <w:widowControl/>
        <w:spacing w:after="78" w:line="360" w:lineRule="auto"/>
        <w:rPr>
          <w:rFonts w:ascii="Times New Roman Regular" w:hAnsi="Times New Roman Regular" w:cs="Times New Roman Regular"/>
          <w:sz w:val="24"/>
          <w:lang w:eastAsia="zh-Hans"/>
        </w:rPr>
      </w:pPr>
      <w:r>
        <w:rPr>
          <w:rFonts w:ascii="Times New Roman Regular" w:hAnsi="Times New Roman Regular" w:cs="Times New Roman Regular"/>
          <w:sz w:val="24"/>
          <w:lang w:eastAsia="zh-Hans"/>
        </w:rPr>
        <w:t>联系人：</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联系电话：</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lang w:eastAsia="zh-Hans"/>
        </w:rPr>
        <w:t>电子邮箱：</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通讯地址：</w:t>
      </w:r>
      <w:r>
        <w:rPr>
          <w:rFonts w:ascii="Times New Roman Regular" w:hAnsi="Times New Roman Regular" w:cs="Times New Roman Regular"/>
          <w:sz w:val="24"/>
          <w:lang w:eastAsia="zh-Hans"/>
        </w:rPr>
        <w:t xml:space="preserve">    </w:t>
      </w:r>
    </w:p>
    <w:p w14:paraId="1FD0E644" w14:textId="77777777" w:rsidR="009E2B43" w:rsidRDefault="009E2B43">
      <w:pPr>
        <w:widowControl/>
        <w:spacing w:after="78" w:line="360" w:lineRule="auto"/>
        <w:ind w:firstLineChars="200" w:firstLine="480"/>
        <w:rPr>
          <w:rFonts w:ascii="Times New Roman Regular" w:hAnsi="Times New Roman Regular" w:cs="Times New Roman Regular"/>
          <w:sz w:val="24"/>
        </w:rPr>
      </w:pPr>
    </w:p>
    <w:p w14:paraId="2C1E7660"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受托单位</w:t>
      </w:r>
      <w:r>
        <w:rPr>
          <w:rFonts w:ascii="Times New Roman Regular" w:hAnsi="Times New Roman Regular" w:cs="Times New Roman Regular"/>
          <w:sz w:val="24"/>
          <w:lang w:eastAsia="zh-Hans"/>
        </w:rPr>
        <w:t>（</w:t>
      </w:r>
      <w:r>
        <w:rPr>
          <w:rFonts w:ascii="Times New Roman Regular" w:hAnsi="Times New Roman Regular" w:cs="Times New Roman Regular"/>
          <w:sz w:val="24"/>
        </w:rPr>
        <w:t>乙</w:t>
      </w:r>
      <w:r>
        <w:rPr>
          <w:rFonts w:ascii="Times New Roman Regular" w:hAnsi="Times New Roman Regular" w:cs="Times New Roman Regular"/>
          <w:sz w:val="24"/>
          <w:lang w:eastAsia="zh-Hans"/>
        </w:rPr>
        <w:t>方）</w:t>
      </w:r>
      <w:r>
        <w:rPr>
          <w:rFonts w:ascii="Times New Roman Regular" w:hAnsi="Times New Roman Regular" w:cs="Times New Roman Regular"/>
          <w:sz w:val="24"/>
        </w:rPr>
        <w:t>：</w:t>
      </w:r>
      <w:r>
        <w:rPr>
          <w:rFonts w:ascii="Times New Roman Regular" w:hAnsi="Times New Roman Regular" w:cs="Times New Roman Regular"/>
          <w:sz w:val="24"/>
        </w:rPr>
        <w:t xml:space="preserve">                                </w:t>
      </w:r>
    </w:p>
    <w:p w14:paraId="27B01924" w14:textId="77777777" w:rsidR="009E2B43" w:rsidRDefault="00000000">
      <w:pPr>
        <w:widowControl/>
        <w:spacing w:after="78" w:line="360" w:lineRule="auto"/>
        <w:rPr>
          <w:rFonts w:ascii="Times New Roman Regular" w:hAnsi="Times New Roman Regular" w:cs="Times New Roman Regular"/>
          <w:sz w:val="24"/>
          <w:lang w:eastAsia="zh-Hans"/>
        </w:rPr>
      </w:pPr>
      <w:r>
        <w:rPr>
          <w:rFonts w:ascii="Times New Roman Regular" w:hAnsi="Times New Roman Regular" w:cs="Times New Roman Regular"/>
          <w:sz w:val="24"/>
          <w:lang w:eastAsia="zh-Hans"/>
        </w:rPr>
        <w:t>联系人：</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联系电话：</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lang w:eastAsia="zh-Hans"/>
        </w:rPr>
        <w:t>电子邮箱：</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通讯地址：</w:t>
      </w:r>
      <w:r>
        <w:rPr>
          <w:rFonts w:ascii="Times New Roman Regular" w:hAnsi="Times New Roman Regular" w:cs="Times New Roman Regular"/>
          <w:sz w:val="24"/>
          <w:lang w:eastAsia="zh-Hans"/>
        </w:rPr>
        <w:t xml:space="preserve">    </w:t>
      </w:r>
    </w:p>
    <w:p w14:paraId="29C152DF" w14:textId="77777777" w:rsidR="009E2B43" w:rsidRDefault="009E2B43">
      <w:pPr>
        <w:widowControl/>
        <w:spacing w:after="78" w:line="360" w:lineRule="auto"/>
        <w:ind w:firstLineChars="200" w:firstLine="480"/>
        <w:rPr>
          <w:rFonts w:ascii="Times New Roman Regular" w:hAnsi="Times New Roman Regular" w:cs="Times New Roman Regular"/>
          <w:sz w:val="24"/>
        </w:rPr>
      </w:pPr>
    </w:p>
    <w:p w14:paraId="7894F1DA"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本合同双方经平等自愿协商，根据《中华人民共和国民法典》及相关法规，就维保服务事宜，签订本合同以共同遵守。</w:t>
      </w:r>
    </w:p>
    <w:p w14:paraId="050F24EC" w14:textId="77777777" w:rsidR="009E2B43"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一、服务内容</w:t>
      </w:r>
    </w:p>
    <w:p w14:paraId="3108146D" w14:textId="77777777" w:rsidR="009E2B43"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1.1</w:t>
      </w:r>
      <w:r>
        <w:rPr>
          <w:rFonts w:ascii="Times New Roman Regular" w:hAnsi="Times New Roman Regular" w:cs="Times New Roman Regular"/>
          <w:sz w:val="24"/>
        </w:rPr>
        <w:t>项目名称：【</w:t>
      </w:r>
      <w:r>
        <w:rPr>
          <w:rFonts w:ascii="Times New Roman Regular" w:hAnsi="Times New Roman Regular" w:cs="Times New Roman Regular" w:hint="eastAsia"/>
          <w:sz w:val="24"/>
        </w:rPr>
        <w:t>彩绘修复服务采购项目</w:t>
      </w:r>
      <w:r>
        <w:rPr>
          <w:rFonts w:ascii="Times New Roman Regular" w:hAnsi="Times New Roman Regular" w:cs="Times New Roman Regular"/>
          <w:sz w:val="24"/>
        </w:rPr>
        <w:t>】</w:t>
      </w:r>
    </w:p>
    <w:p w14:paraId="1E047743" w14:textId="77777777" w:rsidR="009E2B43"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1.2</w:t>
      </w:r>
      <w:r>
        <w:rPr>
          <w:rFonts w:ascii="Times New Roman Regular" w:hAnsi="Times New Roman Regular" w:cs="Times New Roman Regular"/>
          <w:sz w:val="24"/>
        </w:rPr>
        <w:t>项目地点：【</w:t>
      </w:r>
      <w:r>
        <w:rPr>
          <w:rFonts w:ascii="Times New Roman Regular" w:hAnsi="Times New Roman Regular" w:cs="Times New Roman Regular" w:hint="eastAsia"/>
          <w:sz w:val="24"/>
        </w:rPr>
        <w:t>深圳市龙岗区丁山河水质净化厂</w:t>
      </w:r>
      <w:r>
        <w:rPr>
          <w:rFonts w:ascii="Times New Roman Regular" w:hAnsi="Times New Roman Regular" w:cs="Times New Roman Regular"/>
          <w:sz w:val="24"/>
        </w:rPr>
        <w:t>】</w:t>
      </w:r>
    </w:p>
    <w:p w14:paraId="2C5FFAC4" w14:textId="77777777" w:rsidR="009E2B43"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1.3</w:t>
      </w:r>
      <w:r>
        <w:rPr>
          <w:rFonts w:ascii="Times New Roman Regular" w:hAnsi="Times New Roman Regular" w:cs="Times New Roman Regular"/>
          <w:sz w:val="24"/>
        </w:rPr>
        <w:t>维保内容：【对三座池体墙体的局部脱色、脱漆区域进行专项修补施工】</w:t>
      </w:r>
    </w:p>
    <w:tbl>
      <w:tblPr>
        <w:tblStyle w:val="af3"/>
        <w:tblW w:w="4998" w:type="pct"/>
        <w:jc w:val="center"/>
        <w:tblLook w:val="04A0" w:firstRow="1" w:lastRow="0" w:firstColumn="1" w:lastColumn="0" w:noHBand="0" w:noVBand="1"/>
      </w:tblPr>
      <w:tblGrid>
        <w:gridCol w:w="674"/>
        <w:gridCol w:w="1466"/>
        <w:gridCol w:w="1720"/>
        <w:gridCol w:w="1086"/>
        <w:gridCol w:w="2216"/>
        <w:gridCol w:w="1131"/>
      </w:tblGrid>
      <w:tr w:rsidR="009E2B43" w14:paraId="269CCD20" w14:textId="77777777">
        <w:trPr>
          <w:jc w:val="center"/>
        </w:trPr>
        <w:tc>
          <w:tcPr>
            <w:tcW w:w="406" w:type="pct"/>
            <w:vAlign w:val="center"/>
          </w:tcPr>
          <w:p w14:paraId="7923F83B" w14:textId="77777777" w:rsidR="009E2B43" w:rsidRDefault="00000000">
            <w:pPr>
              <w:widowControl/>
              <w:spacing w:after="78" w:line="500" w:lineRule="exact"/>
              <w:jc w:val="center"/>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序号</w:t>
            </w:r>
          </w:p>
        </w:tc>
        <w:tc>
          <w:tcPr>
            <w:tcW w:w="883" w:type="pct"/>
            <w:vAlign w:val="center"/>
          </w:tcPr>
          <w:p w14:paraId="73F6F720" w14:textId="77777777" w:rsidR="009E2B43" w:rsidRDefault="00000000">
            <w:pPr>
              <w:widowControl/>
              <w:spacing w:after="78" w:line="500" w:lineRule="exact"/>
              <w:jc w:val="center"/>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名称</w:t>
            </w:r>
          </w:p>
        </w:tc>
        <w:tc>
          <w:tcPr>
            <w:tcW w:w="1037" w:type="pct"/>
            <w:vAlign w:val="center"/>
          </w:tcPr>
          <w:p w14:paraId="64738507" w14:textId="77777777" w:rsidR="009E2B43" w:rsidRDefault="00000000">
            <w:pPr>
              <w:widowControl/>
              <w:spacing w:after="78" w:line="500" w:lineRule="exact"/>
              <w:jc w:val="center"/>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规格型号</w:t>
            </w:r>
          </w:p>
        </w:tc>
        <w:tc>
          <w:tcPr>
            <w:tcW w:w="655" w:type="pct"/>
            <w:vAlign w:val="center"/>
          </w:tcPr>
          <w:p w14:paraId="3EC347DE" w14:textId="77777777" w:rsidR="009E2B43" w:rsidRDefault="00000000">
            <w:pPr>
              <w:widowControl/>
              <w:spacing w:after="78" w:line="500" w:lineRule="exact"/>
              <w:jc w:val="center"/>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数量</w:t>
            </w:r>
          </w:p>
        </w:tc>
        <w:tc>
          <w:tcPr>
            <w:tcW w:w="1335" w:type="pct"/>
            <w:vAlign w:val="center"/>
          </w:tcPr>
          <w:p w14:paraId="64A8DFD2" w14:textId="77777777" w:rsidR="009E2B43" w:rsidRDefault="00000000">
            <w:pPr>
              <w:widowControl/>
              <w:spacing w:after="78" w:line="500" w:lineRule="exact"/>
              <w:jc w:val="center"/>
              <w:rPr>
                <w:rFonts w:ascii="Times New Roman Regular" w:hAnsi="Times New Roman Regular" w:cs="Times New Roman Regular"/>
                <w:color w:val="000000"/>
                <w:szCs w:val="21"/>
              </w:rPr>
            </w:pPr>
            <w:r>
              <w:rPr>
                <w:rFonts w:ascii="Times New Roman Regular" w:hAnsi="Times New Roman Regular" w:cs="Times New Roman Regular" w:hint="eastAsia"/>
                <w:color w:val="000000"/>
                <w:szCs w:val="21"/>
              </w:rPr>
              <w:t>服务</w:t>
            </w:r>
            <w:r>
              <w:rPr>
                <w:rFonts w:ascii="Times New Roman Regular" w:hAnsi="Times New Roman Regular" w:cs="Times New Roman Regular"/>
                <w:color w:val="000000"/>
                <w:szCs w:val="21"/>
              </w:rPr>
              <w:t>内容</w:t>
            </w:r>
          </w:p>
        </w:tc>
        <w:tc>
          <w:tcPr>
            <w:tcW w:w="682" w:type="pct"/>
            <w:vAlign w:val="center"/>
          </w:tcPr>
          <w:p w14:paraId="3D9F62C4" w14:textId="77777777" w:rsidR="009E2B43" w:rsidRDefault="00000000">
            <w:pPr>
              <w:widowControl/>
              <w:spacing w:after="78" w:line="500" w:lineRule="exact"/>
              <w:jc w:val="center"/>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备注</w:t>
            </w:r>
          </w:p>
        </w:tc>
      </w:tr>
      <w:tr w:rsidR="009E2B43" w14:paraId="08978563" w14:textId="77777777">
        <w:trPr>
          <w:jc w:val="center"/>
        </w:trPr>
        <w:tc>
          <w:tcPr>
            <w:tcW w:w="406" w:type="pct"/>
          </w:tcPr>
          <w:p w14:paraId="687608E2" w14:textId="77777777" w:rsidR="009E2B43" w:rsidRDefault="00000000">
            <w:pPr>
              <w:widowControl/>
              <w:spacing w:after="78" w:line="500" w:lineRule="exact"/>
              <w:jc w:val="center"/>
              <w:rPr>
                <w:rFonts w:ascii="Times New Roman Regular" w:hAnsi="Times New Roman Regular" w:cs="Times New Roman Regular"/>
                <w:color w:val="000000"/>
                <w:sz w:val="24"/>
                <w:szCs w:val="20"/>
              </w:rPr>
            </w:pPr>
            <w:r>
              <w:rPr>
                <w:rFonts w:ascii="Times New Roman Regular" w:hAnsi="Times New Roman Regular" w:cs="Times New Roman Regular" w:hint="eastAsia"/>
                <w:color w:val="000000"/>
                <w:sz w:val="24"/>
                <w:szCs w:val="20"/>
              </w:rPr>
              <w:t>1</w:t>
            </w:r>
          </w:p>
        </w:tc>
        <w:tc>
          <w:tcPr>
            <w:tcW w:w="883" w:type="pct"/>
          </w:tcPr>
          <w:p w14:paraId="133FB227"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1037" w:type="pct"/>
          </w:tcPr>
          <w:p w14:paraId="0DA232CD"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655" w:type="pct"/>
          </w:tcPr>
          <w:p w14:paraId="22839188"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1335" w:type="pct"/>
          </w:tcPr>
          <w:p w14:paraId="2C72C495"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682" w:type="pct"/>
          </w:tcPr>
          <w:p w14:paraId="49EC481E"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r>
      <w:tr w:rsidR="009E2B43" w14:paraId="2063F125" w14:textId="77777777">
        <w:trPr>
          <w:jc w:val="center"/>
        </w:trPr>
        <w:tc>
          <w:tcPr>
            <w:tcW w:w="406" w:type="pct"/>
          </w:tcPr>
          <w:p w14:paraId="37E4DC51" w14:textId="77777777" w:rsidR="009E2B43" w:rsidRDefault="00000000">
            <w:pPr>
              <w:widowControl/>
              <w:spacing w:after="78" w:line="500" w:lineRule="exact"/>
              <w:jc w:val="center"/>
              <w:rPr>
                <w:rFonts w:ascii="Times New Roman Regular" w:hAnsi="Times New Roman Regular" w:cs="Times New Roman Regular"/>
                <w:color w:val="000000"/>
                <w:sz w:val="24"/>
                <w:szCs w:val="20"/>
              </w:rPr>
            </w:pPr>
            <w:r>
              <w:rPr>
                <w:rFonts w:ascii="Times New Roman Regular" w:hAnsi="Times New Roman Regular" w:cs="Times New Roman Regular" w:hint="eastAsia"/>
                <w:color w:val="000000"/>
                <w:sz w:val="24"/>
                <w:szCs w:val="20"/>
              </w:rPr>
              <w:t>2</w:t>
            </w:r>
          </w:p>
        </w:tc>
        <w:tc>
          <w:tcPr>
            <w:tcW w:w="883" w:type="pct"/>
          </w:tcPr>
          <w:p w14:paraId="61E4CF7D"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1037" w:type="pct"/>
          </w:tcPr>
          <w:p w14:paraId="21F8D3DD"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655" w:type="pct"/>
          </w:tcPr>
          <w:p w14:paraId="61E49CE0"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1335" w:type="pct"/>
          </w:tcPr>
          <w:p w14:paraId="1A63242E"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682" w:type="pct"/>
          </w:tcPr>
          <w:p w14:paraId="686FB447"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r>
      <w:tr w:rsidR="009E2B43" w14:paraId="496F80C7" w14:textId="77777777">
        <w:trPr>
          <w:jc w:val="center"/>
        </w:trPr>
        <w:tc>
          <w:tcPr>
            <w:tcW w:w="406" w:type="pct"/>
          </w:tcPr>
          <w:p w14:paraId="3526DAC1"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883" w:type="pct"/>
          </w:tcPr>
          <w:p w14:paraId="2EA2EE70"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1037" w:type="pct"/>
          </w:tcPr>
          <w:p w14:paraId="3BA20DBD"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655" w:type="pct"/>
          </w:tcPr>
          <w:p w14:paraId="52F5D756"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1335" w:type="pct"/>
          </w:tcPr>
          <w:p w14:paraId="3C52E99D"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c>
          <w:tcPr>
            <w:tcW w:w="682" w:type="pct"/>
          </w:tcPr>
          <w:p w14:paraId="53D9110A" w14:textId="77777777" w:rsidR="009E2B43" w:rsidRDefault="009E2B43">
            <w:pPr>
              <w:widowControl/>
              <w:spacing w:after="78" w:line="500" w:lineRule="exact"/>
              <w:jc w:val="center"/>
              <w:rPr>
                <w:rFonts w:ascii="Times New Roman Regular" w:hAnsi="Times New Roman Regular" w:cs="Times New Roman Regular"/>
                <w:color w:val="000000"/>
                <w:sz w:val="24"/>
                <w:szCs w:val="20"/>
              </w:rPr>
            </w:pPr>
          </w:p>
        </w:tc>
      </w:tr>
    </w:tbl>
    <w:p w14:paraId="55AC2B75" w14:textId="77777777" w:rsidR="009E2B43"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二、</w:t>
      </w:r>
      <w:r>
        <w:rPr>
          <w:rFonts w:ascii="Times New Roman Regular" w:hAnsi="Times New Roman Regular" w:cs="Times New Roman Regular" w:hint="eastAsia"/>
          <w:b/>
          <w:bCs/>
          <w:color w:val="000000"/>
          <w:sz w:val="32"/>
        </w:rPr>
        <w:t>服务</w:t>
      </w:r>
      <w:r>
        <w:rPr>
          <w:rFonts w:ascii="Times New Roman Regular" w:hAnsi="Times New Roman Regular" w:cs="Times New Roman Regular"/>
          <w:b/>
          <w:bCs/>
          <w:color w:val="000000"/>
          <w:sz w:val="32"/>
        </w:rPr>
        <w:t>期限</w:t>
      </w:r>
    </w:p>
    <w:p w14:paraId="490C0730" w14:textId="77777777" w:rsidR="009E2B43" w:rsidRDefault="00000000">
      <w:pPr>
        <w:widowControl/>
        <w:spacing w:afterLines="0" w:line="360" w:lineRule="auto"/>
        <w:ind w:firstLineChars="200" w:firstLine="480"/>
        <w:rPr>
          <w:rFonts w:ascii="宋体" w:hAnsi="宋体" w:cs="宋体" w:hint="eastAsia"/>
          <w:sz w:val="24"/>
        </w:rPr>
      </w:pPr>
      <w:r>
        <w:rPr>
          <w:rFonts w:ascii="宋体" w:hAnsi="宋体" w:cs="宋体" w:hint="eastAsia"/>
          <w:sz w:val="24"/>
        </w:rPr>
        <w:t>2.1服务期限：</w:t>
      </w:r>
      <w:r>
        <w:rPr>
          <w:rFonts w:ascii="宋体" w:hAnsi="宋体" w:cs="宋体" w:hint="eastAsia"/>
          <w:kern w:val="0"/>
          <w:sz w:val="24"/>
        </w:rPr>
        <w:t>【  】</w:t>
      </w:r>
      <w:r>
        <w:rPr>
          <w:rFonts w:ascii="宋体" w:hAnsi="宋体" w:cs="宋体" w:hint="eastAsia"/>
          <w:sz w:val="24"/>
        </w:rPr>
        <w:t>年。自【    】年【  】月【  】日起（含当日）至【    】年【  】月【  】日（含当日）止。</w:t>
      </w:r>
    </w:p>
    <w:p w14:paraId="6D7C948D" w14:textId="77777777" w:rsidR="009E2B43" w:rsidRDefault="00000000">
      <w:pPr>
        <w:widowControl/>
        <w:spacing w:afterLines="0" w:line="360" w:lineRule="auto"/>
        <w:ind w:firstLineChars="200" w:firstLine="480"/>
        <w:rPr>
          <w:rFonts w:ascii="宋体" w:hAnsi="宋体" w:cs="宋体" w:hint="eastAsia"/>
          <w:sz w:val="24"/>
        </w:rPr>
      </w:pPr>
      <w:r>
        <w:rPr>
          <w:rFonts w:ascii="宋体" w:hAnsi="宋体" w:cs="宋体" w:hint="eastAsia"/>
          <w:sz w:val="24"/>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5F5BD670" w14:textId="77777777" w:rsidR="009E2B43" w:rsidRDefault="009E2B43">
      <w:pPr>
        <w:widowControl/>
        <w:spacing w:afterLines="0" w:line="360" w:lineRule="auto"/>
        <w:ind w:firstLineChars="200" w:firstLine="480"/>
        <w:rPr>
          <w:rFonts w:ascii="宋体" w:hAnsi="宋体" w:cs="宋体" w:hint="eastAsia"/>
          <w:sz w:val="24"/>
        </w:rPr>
      </w:pPr>
    </w:p>
    <w:p w14:paraId="613E7235" w14:textId="77777777" w:rsidR="009E2B43"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lastRenderedPageBreak/>
        <w:t>三、</w:t>
      </w:r>
      <w:r>
        <w:rPr>
          <w:rFonts w:ascii="Times New Roman Regular" w:hAnsi="Times New Roman Regular" w:cs="Times New Roman Regular" w:hint="eastAsia"/>
          <w:b/>
          <w:bCs/>
          <w:color w:val="000000"/>
          <w:sz w:val="32"/>
        </w:rPr>
        <w:t>服务</w:t>
      </w:r>
      <w:r>
        <w:rPr>
          <w:rFonts w:ascii="Times New Roman Regular" w:hAnsi="Times New Roman Regular" w:cs="Times New Roman Regular"/>
          <w:b/>
          <w:bCs/>
          <w:color w:val="000000"/>
          <w:sz w:val="32"/>
        </w:rPr>
        <w:t>方案</w:t>
      </w:r>
    </w:p>
    <w:p w14:paraId="33B04E32" w14:textId="77777777" w:rsidR="009E2B43"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详见附件：服务方案。</w:t>
      </w:r>
    </w:p>
    <w:p w14:paraId="0DB4A012" w14:textId="77777777" w:rsidR="009E2B43"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四、维保人员</w:t>
      </w:r>
    </w:p>
    <w:p w14:paraId="656D8616" w14:textId="77777777" w:rsidR="009E2B43"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hint="eastAsia"/>
          <w:sz w:val="24"/>
        </w:rPr>
        <w:t>4.1</w:t>
      </w:r>
      <w:r>
        <w:rPr>
          <w:rFonts w:ascii="Times New Roman Regular" w:hAnsi="Times New Roman Regular" w:cs="Times New Roman Regular"/>
          <w:sz w:val="24"/>
        </w:rPr>
        <w:t>乙方应指派具备此类服务经验的人员提供服务。</w:t>
      </w:r>
    </w:p>
    <w:p w14:paraId="35BDF8FF" w14:textId="77777777" w:rsidR="009E2B43"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hint="eastAsia"/>
          <w:sz w:val="24"/>
        </w:rPr>
        <w:t>4.2</w:t>
      </w:r>
      <w:r>
        <w:rPr>
          <w:rFonts w:ascii="Times New Roman Regular" w:hAnsi="Times New Roman Regular" w:cs="Times New Roman Regular" w:hint="eastAsia"/>
          <w:sz w:val="24"/>
        </w:rPr>
        <w:t>其他要求：</w:t>
      </w:r>
      <w:r>
        <w:rPr>
          <w:rFonts w:ascii="Times New Roman Regular" w:hAnsi="Times New Roman Regular" w:cs="Times New Roman Regular" w:hint="eastAsia"/>
          <w:sz w:val="24"/>
          <w:u w:val="single"/>
        </w:rPr>
        <w:t xml:space="preserve">                /                 </w:t>
      </w:r>
      <w:r>
        <w:rPr>
          <w:rFonts w:ascii="Times New Roman Regular" w:hAnsi="Times New Roman Regular" w:cs="Times New Roman Regular"/>
          <w:color w:val="000000"/>
          <w:sz w:val="24"/>
        </w:rPr>
        <w:t>。</w:t>
      </w:r>
    </w:p>
    <w:p w14:paraId="540623E7" w14:textId="77777777" w:rsidR="009E2B43"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五、服务费用及付款方式</w:t>
      </w:r>
    </w:p>
    <w:p w14:paraId="0A9C49E2" w14:textId="77777777" w:rsidR="009E2B43" w:rsidRDefault="00000000">
      <w:pPr>
        <w:widowControl/>
        <w:spacing w:after="78" w:line="360" w:lineRule="auto"/>
        <w:ind w:firstLineChars="200" w:firstLine="482"/>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5.1</w:t>
      </w:r>
      <w:r>
        <w:rPr>
          <w:rFonts w:ascii="Times New Roman Regular" w:hAnsi="Times New Roman Regular" w:cs="Times New Roman Regular"/>
          <w:b/>
          <w:bCs/>
          <w:color w:val="000000"/>
          <w:sz w:val="24"/>
        </w:rPr>
        <w:t>服务费用</w:t>
      </w:r>
    </w:p>
    <w:p w14:paraId="28CB2B56" w14:textId="77777777" w:rsidR="009E2B43" w:rsidRDefault="00000000">
      <w:pPr>
        <w:widowControl/>
        <w:spacing w:afterLines="0" w:line="360" w:lineRule="auto"/>
        <w:ind w:firstLineChars="200" w:firstLine="480"/>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rPr>
        <w:t>5.1.1</w:t>
      </w:r>
      <w:r>
        <w:rPr>
          <w:rFonts w:ascii="Times New Roman Regular" w:hAnsi="Times New Roman Regular" w:cs="Times New Roman Regular" w:hint="eastAsia"/>
          <w:color w:val="000000"/>
          <w:kern w:val="0"/>
          <w:sz w:val="24"/>
        </w:rPr>
        <w:t>服务</w:t>
      </w:r>
      <w:r>
        <w:rPr>
          <w:rFonts w:ascii="Times New Roman Regular" w:hAnsi="Times New Roman Regular" w:cs="Times New Roman Regular"/>
          <w:color w:val="000000"/>
          <w:kern w:val="0"/>
          <w:sz w:val="24"/>
          <w:lang w:eastAsia="zh-Hans"/>
        </w:rPr>
        <w:t>费</w:t>
      </w:r>
      <w:r>
        <w:rPr>
          <w:rFonts w:ascii="Times New Roman Regular" w:hAnsi="Times New Roman Regular" w:cs="Times New Roman Regular"/>
          <w:color w:val="000000"/>
          <w:kern w:val="0"/>
          <w:sz w:val="24"/>
        </w:rPr>
        <w:t>为含税人民币大写：</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rPr>
        <w:t>（小写：</w:t>
      </w:r>
      <w:r>
        <w:rPr>
          <w:rFonts w:ascii="Times New Roman Regular" w:hAnsi="Times New Roman Regular" w:cs="Times New Roman Regular"/>
          <w:color w:val="000000"/>
          <w:kern w:val="0"/>
          <w:sz w:val="24"/>
        </w:rPr>
        <w:t xml:space="preserve">¥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szCs w:val="20"/>
        </w:rPr>
        <w:t>），</w:t>
      </w:r>
      <w:r>
        <w:rPr>
          <w:rFonts w:ascii="Times New Roman Regular" w:hAnsi="Times New Roman Regular" w:cs="Times New Roman Regular"/>
          <w:kern w:val="0"/>
          <w:sz w:val="24"/>
          <w:szCs w:val="20"/>
          <w:lang w:eastAsia="zh-Hans"/>
        </w:rPr>
        <w:t>___________________________________</w:t>
      </w:r>
      <w:r>
        <w:rPr>
          <w:rFonts w:ascii="Times New Roman Regular" w:hAnsi="Times New Roman Regular" w:cs="Times New Roman Regular"/>
          <w:color w:val="000000"/>
          <w:kern w:val="0"/>
          <w:sz w:val="24"/>
          <w:szCs w:val="20"/>
        </w:rPr>
        <w:t>。</w:t>
      </w:r>
    </w:p>
    <w:p w14:paraId="154A399E" w14:textId="77777777" w:rsidR="009E2B43" w:rsidRDefault="00000000">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5.1.2</w:t>
      </w:r>
      <w:r>
        <w:rPr>
          <w:rFonts w:ascii="Times New Roman Regular" w:hAnsi="Times New Roman Regular" w:cs="Times New Roman Regular"/>
          <w:color w:val="000000"/>
          <w:sz w:val="24"/>
        </w:rPr>
        <w:t>此价格包含维保人工费、材料费、</w:t>
      </w:r>
      <w:r>
        <w:rPr>
          <w:rFonts w:ascii="Times New Roman Regular" w:hAnsi="Times New Roman Regular" w:cs="Times New Roman Regular" w:hint="eastAsia"/>
          <w:color w:val="000000"/>
          <w:sz w:val="24"/>
        </w:rPr>
        <w:t>差旅</w:t>
      </w:r>
      <w:r>
        <w:rPr>
          <w:rFonts w:ascii="Times New Roman Regular" w:hAnsi="Times New Roman Regular" w:cs="Times New Roman Regular"/>
          <w:color w:val="000000"/>
          <w:sz w:val="24"/>
        </w:rPr>
        <w:t>费、</w:t>
      </w:r>
      <w:r>
        <w:rPr>
          <w:rFonts w:ascii="Times New Roman Regular" w:hAnsi="Times New Roman Regular" w:cs="Times New Roman Regular" w:hint="eastAsia"/>
          <w:color w:val="000000"/>
          <w:sz w:val="24"/>
        </w:rPr>
        <w:t>安全生产费</w:t>
      </w:r>
      <w:r>
        <w:rPr>
          <w:rFonts w:ascii="Times New Roman Regular" w:hAnsi="Times New Roman Regular" w:cs="Times New Roman Regular"/>
          <w:color w:val="000000"/>
          <w:sz w:val="24"/>
        </w:rPr>
        <w:t>、保险费、税费</w:t>
      </w:r>
      <w:r>
        <w:rPr>
          <w:rFonts w:ascii="Times New Roman Regular" w:hAnsi="Times New Roman Regular" w:cs="Times New Roman Regular" w:hint="eastAsia"/>
          <w:color w:val="000000"/>
          <w:sz w:val="24"/>
        </w:rPr>
        <w:t>等</w:t>
      </w:r>
      <w:r>
        <w:rPr>
          <w:rFonts w:ascii="Times New Roman Regular" w:hAnsi="Times New Roman Regular" w:cs="Times New Roman Regular"/>
          <w:color w:val="000000"/>
          <w:sz w:val="24"/>
        </w:rPr>
        <w:t>。</w:t>
      </w:r>
    </w:p>
    <w:p w14:paraId="5B911ECA" w14:textId="77777777" w:rsidR="009E2B43" w:rsidRDefault="00000000">
      <w:pPr>
        <w:widowControl/>
        <w:spacing w:afterLines="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5.2</w:t>
      </w:r>
      <w:r>
        <w:rPr>
          <w:rFonts w:ascii="Times New Roman Regular" w:hAnsi="Times New Roman Regular" w:cs="Times New Roman Regular"/>
          <w:kern w:val="0"/>
          <w:sz w:val="24"/>
          <w:szCs w:val="20"/>
        </w:rPr>
        <w:t>付款方式</w:t>
      </w:r>
    </w:p>
    <w:p w14:paraId="695714A8" w14:textId="77777777" w:rsidR="009E2B43" w:rsidRDefault="00000000">
      <w:pPr>
        <w:widowControl/>
        <w:spacing w:afterLines="0" w:line="360" w:lineRule="auto"/>
        <w:ind w:firstLineChars="200" w:firstLine="48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rPr>
        <w:t>5.2.1</w:t>
      </w:r>
      <w:r>
        <w:rPr>
          <w:rFonts w:ascii="Times New Roman Regular" w:hAnsi="Times New Roman Regular" w:cs="Times New Roman Regular"/>
          <w:kern w:val="0"/>
          <w:sz w:val="24"/>
          <w:szCs w:val="20"/>
          <w:lang w:eastAsia="zh-Hans"/>
        </w:rPr>
        <w:t>预付款</w:t>
      </w:r>
    </w:p>
    <w:p w14:paraId="4CC052BD" w14:textId="77777777" w:rsidR="009E2B43" w:rsidRDefault="00000000">
      <w:pPr>
        <w:widowControl/>
        <w:spacing w:afterLines="0" w:line="360" w:lineRule="auto"/>
        <w:ind w:firstLineChars="200" w:firstLine="480"/>
        <w:rPr>
          <w:rFonts w:ascii="Times New Roman Regular" w:hAnsi="Times New Roman Regular" w:cs="Times New Roman Regular"/>
          <w:b/>
          <w:bCs/>
          <w:color w:val="FF0000"/>
          <w:kern w:val="0"/>
          <w:sz w:val="24"/>
          <w:szCs w:val="20"/>
          <w:lang w:eastAsia="zh-Hans"/>
        </w:rPr>
      </w:pPr>
      <w:r>
        <w:rPr>
          <w:rFonts w:ascii="Times New Roman Regular" w:hAnsi="Times New Roman Regular" w:cs="Times New Roman Regular"/>
          <w:kern w:val="0"/>
          <w:sz w:val="24"/>
          <w:szCs w:val="20"/>
          <w:lang w:eastAsia="zh-Hans"/>
        </w:rPr>
        <w:t>本合同生效后，甲方向乙方支付合同总价的【</w:t>
      </w:r>
      <w:r>
        <w:rPr>
          <w:rFonts w:ascii="Times New Roman Regular" w:hAnsi="Times New Roman Regular" w:cs="Times New Roman Regular" w:hint="eastAsia"/>
          <w:kern w:val="0"/>
          <w:sz w:val="24"/>
          <w:szCs w:val="20"/>
        </w:rPr>
        <w:t>30</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作为预付款。</w:t>
      </w:r>
    </w:p>
    <w:p w14:paraId="0932F11C" w14:textId="77777777" w:rsidR="009E2B43" w:rsidRDefault="00000000">
      <w:pPr>
        <w:widowControl/>
        <w:spacing w:afterLines="0" w:line="360" w:lineRule="auto"/>
        <w:ind w:firstLineChars="200" w:firstLine="48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rPr>
        <w:t>5</w:t>
      </w:r>
      <w:r>
        <w:rPr>
          <w:rFonts w:ascii="Times New Roman Regular" w:hAnsi="Times New Roman Regular" w:cs="Times New Roman Regular"/>
          <w:kern w:val="0"/>
          <w:sz w:val="24"/>
          <w:szCs w:val="20"/>
          <w:lang w:eastAsia="zh-Hans"/>
        </w:rPr>
        <w:t>.2</w:t>
      </w:r>
      <w:r>
        <w:rPr>
          <w:rFonts w:ascii="Times New Roman Regular" w:hAnsi="Times New Roman Regular" w:cs="Times New Roman Regular"/>
          <w:kern w:val="0"/>
          <w:sz w:val="24"/>
          <w:szCs w:val="20"/>
        </w:rPr>
        <w:t>.2</w:t>
      </w:r>
      <w:r>
        <w:rPr>
          <w:rFonts w:ascii="Times New Roman Regular" w:hAnsi="Times New Roman Regular" w:cs="Times New Roman Regular"/>
          <w:kern w:val="0"/>
          <w:sz w:val="24"/>
          <w:szCs w:val="20"/>
          <w:lang w:eastAsia="zh-Hans"/>
        </w:rPr>
        <w:t>进度款</w:t>
      </w:r>
    </w:p>
    <w:p w14:paraId="0258677D" w14:textId="77777777" w:rsidR="009E2B43" w:rsidRDefault="00000000">
      <w:pPr>
        <w:widowControl/>
        <w:spacing w:afterLines="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1</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hint="eastAsia"/>
          <w:kern w:val="0"/>
          <w:sz w:val="24"/>
          <w:szCs w:val="20"/>
        </w:rPr>
        <w:t>完成合同要求内容并通过验收后，支付至合同总价的</w:t>
      </w:r>
      <w:r>
        <w:rPr>
          <w:rFonts w:ascii="Times New Roman Regular" w:hAnsi="Times New Roman Regular" w:cs="Times New Roman Regular" w:hint="eastAsia"/>
          <w:kern w:val="0"/>
          <w:sz w:val="24"/>
          <w:szCs w:val="20"/>
        </w:rPr>
        <w:t>97%</w:t>
      </w:r>
    </w:p>
    <w:p w14:paraId="1486CF40" w14:textId="77777777" w:rsidR="009E2B43" w:rsidRDefault="00000000">
      <w:pPr>
        <w:widowControl/>
        <w:spacing w:afterLines="0" w:line="360" w:lineRule="auto"/>
        <w:ind w:firstLineChars="200" w:firstLine="48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2</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_________________</w:t>
      </w:r>
      <w:r>
        <w:rPr>
          <w:rFonts w:ascii="Times New Roman Regular" w:hAnsi="Times New Roman Regular" w:cs="Times New Roman Regular" w:hint="eastAsia"/>
          <w:kern w:val="0"/>
          <w:sz w:val="24"/>
          <w:szCs w:val="20"/>
        </w:rPr>
        <w:t>/</w:t>
      </w:r>
      <w:r>
        <w:rPr>
          <w:rFonts w:ascii="Times New Roman Regular" w:hAnsi="Times New Roman Regular" w:cs="Times New Roman Regular"/>
          <w:kern w:val="0"/>
          <w:sz w:val="24"/>
          <w:szCs w:val="20"/>
          <w:lang w:eastAsia="zh-Hans"/>
        </w:rPr>
        <w:t>_________________</w:t>
      </w:r>
    </w:p>
    <w:p w14:paraId="12C97D82" w14:textId="77777777" w:rsidR="009E2B43" w:rsidRDefault="00000000">
      <w:pPr>
        <w:widowControl/>
        <w:spacing w:afterLines="0" w:line="360" w:lineRule="auto"/>
        <w:ind w:firstLineChars="200" w:firstLine="48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rPr>
        <w:t>3</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_________________</w:t>
      </w:r>
      <w:r>
        <w:rPr>
          <w:rFonts w:ascii="Times New Roman Regular" w:hAnsi="Times New Roman Regular" w:cs="Times New Roman Regular" w:hint="eastAsia"/>
          <w:kern w:val="0"/>
          <w:sz w:val="24"/>
          <w:szCs w:val="20"/>
        </w:rPr>
        <w:t>/</w:t>
      </w:r>
      <w:r>
        <w:rPr>
          <w:rFonts w:ascii="Times New Roman Regular" w:hAnsi="Times New Roman Regular" w:cs="Times New Roman Regular"/>
          <w:kern w:val="0"/>
          <w:sz w:val="24"/>
          <w:szCs w:val="20"/>
          <w:lang w:eastAsia="zh-Hans"/>
        </w:rPr>
        <w:t>_________________</w:t>
      </w:r>
    </w:p>
    <w:p w14:paraId="56E091A2" w14:textId="77777777" w:rsidR="009E2B43" w:rsidRDefault="00000000">
      <w:pPr>
        <w:widowControl/>
        <w:spacing w:afterLines="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5.2.3</w:t>
      </w:r>
      <w:r>
        <w:rPr>
          <w:rFonts w:ascii="Times New Roman Regular" w:hAnsi="Times New Roman Regular" w:cs="Times New Roman Regular"/>
          <w:kern w:val="0"/>
          <w:sz w:val="24"/>
          <w:szCs w:val="20"/>
        </w:rPr>
        <w:t>尾款</w:t>
      </w:r>
    </w:p>
    <w:p w14:paraId="003FD08B" w14:textId="77777777" w:rsidR="009E2B43" w:rsidRDefault="00000000">
      <w:pPr>
        <w:widowControl/>
        <w:spacing w:afterLines="0" w:line="360" w:lineRule="auto"/>
        <w:ind w:firstLineChars="400" w:firstLine="960"/>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质保期结束后支付剩余</w:t>
      </w:r>
      <w:r>
        <w:rPr>
          <w:rFonts w:ascii="Times New Roman Regular" w:hAnsi="Times New Roman Regular" w:cs="Times New Roman Regular" w:hint="eastAsia"/>
          <w:kern w:val="0"/>
          <w:sz w:val="24"/>
          <w:szCs w:val="20"/>
        </w:rPr>
        <w:t>3%</w:t>
      </w:r>
      <w:r>
        <w:rPr>
          <w:rFonts w:ascii="Times New Roman Regular" w:hAnsi="Times New Roman Regular" w:cs="Times New Roman Regular" w:hint="eastAsia"/>
          <w:kern w:val="0"/>
          <w:sz w:val="24"/>
          <w:szCs w:val="20"/>
        </w:rPr>
        <w:t>合同总价尾款。</w:t>
      </w:r>
    </w:p>
    <w:p w14:paraId="2B300C0F" w14:textId="77777777" w:rsidR="009E2B43" w:rsidRDefault="00000000">
      <w:pPr>
        <w:widowControl/>
        <w:spacing w:afterLines="0" w:line="360" w:lineRule="auto"/>
        <w:ind w:firstLineChars="200" w:firstLine="48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rPr>
        <w:t>5</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rPr>
        <w:t>3</w:t>
      </w:r>
      <w:r>
        <w:rPr>
          <w:rFonts w:ascii="Times New Roman Regular" w:hAnsi="Times New Roman Regular" w:cs="Times New Roman Regular"/>
          <w:kern w:val="0"/>
          <w:sz w:val="24"/>
          <w:szCs w:val="20"/>
          <w:lang w:eastAsia="zh-Hans"/>
        </w:rPr>
        <w:t>本合同第</w:t>
      </w:r>
      <w:r>
        <w:rPr>
          <w:rFonts w:ascii="Times New Roman Regular" w:hAnsi="Times New Roman Regular" w:cs="Times New Roman Regular"/>
          <w:kern w:val="0"/>
          <w:sz w:val="24"/>
          <w:szCs w:val="20"/>
        </w:rPr>
        <w:t>5</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rPr>
        <w:t>2.1</w:t>
      </w:r>
      <w:r>
        <w:rPr>
          <w:rFonts w:ascii="Times New Roman Regular" w:hAnsi="Times New Roman Regular" w:cs="Times New Roman Regular" w:hint="eastAsia"/>
          <w:kern w:val="0"/>
          <w:sz w:val="24"/>
          <w:szCs w:val="20"/>
        </w:rPr>
        <w:t>条</w:t>
      </w:r>
      <w:r>
        <w:rPr>
          <w:rFonts w:ascii="Times New Roman Regular" w:hAnsi="Times New Roman Regular" w:cs="Times New Roman Regular"/>
          <w:kern w:val="0"/>
          <w:sz w:val="24"/>
          <w:szCs w:val="20"/>
          <w:lang w:eastAsia="zh-Hans"/>
        </w:rPr>
        <w:t>至</w:t>
      </w:r>
      <w:r>
        <w:rPr>
          <w:rFonts w:ascii="Times New Roman Regular" w:hAnsi="Times New Roman Regular" w:cs="Times New Roman Regular"/>
          <w:kern w:val="0"/>
          <w:sz w:val="24"/>
          <w:szCs w:val="20"/>
        </w:rPr>
        <w:t>5</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rPr>
        <w:t>2.3</w:t>
      </w:r>
      <w:r>
        <w:rPr>
          <w:rFonts w:ascii="Times New Roman Regular" w:hAnsi="Times New Roman Regular" w:cs="Times New Roman Regular"/>
          <w:kern w:val="0"/>
          <w:sz w:val="24"/>
          <w:szCs w:val="20"/>
          <w:lang w:eastAsia="zh-Hans"/>
        </w:rPr>
        <w:t>条约定的条件满足后，乙方应当向甲方提交付款申请材料，甲方审核通过后支付相应的款项。乙方未提供付款申请材料的，付款时间相应顺延，甲方无需承担逾期付款的违约责任。</w:t>
      </w:r>
    </w:p>
    <w:p w14:paraId="6D4B71B1" w14:textId="77777777" w:rsidR="009E2B43" w:rsidRDefault="00000000">
      <w:pPr>
        <w:widowControl/>
        <w:spacing w:afterLines="0" w:line="360" w:lineRule="auto"/>
        <w:ind w:firstLineChars="200" w:firstLine="48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付款申请材料</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包括请款申请表（请款申请表的内容、格式，以甲方的要求为准）、税率为【</w:t>
      </w:r>
      <w:r>
        <w:rPr>
          <w:rFonts w:ascii="Times New Roman Regular" w:hAnsi="Times New Roman Regular" w:cs="Times New Roman Regular"/>
          <w:kern w:val="0"/>
          <w:sz w:val="24"/>
          <w:szCs w:val="20"/>
          <w:lang w:eastAsia="zh-Hans"/>
        </w:rPr>
        <w:t xml:space="preserve">  </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的增值税专用发票、达到付款条件的证明材料。</w:t>
      </w:r>
    </w:p>
    <w:p w14:paraId="02557E27" w14:textId="77777777" w:rsidR="009E2B43" w:rsidRDefault="00000000">
      <w:pPr>
        <w:widowControl/>
        <w:spacing w:afterLines="0" w:line="360" w:lineRule="auto"/>
        <w:ind w:firstLineChars="200" w:firstLine="480"/>
        <w:jc w:val="left"/>
        <w:rPr>
          <w:rFonts w:ascii="Times New Roman Regular" w:hAnsi="Times New Roman Regular" w:cs="Times New Roman Regular"/>
          <w:color w:val="000000"/>
          <w:kern w:val="0"/>
          <w:sz w:val="24"/>
          <w:szCs w:val="20"/>
          <w:lang w:eastAsia="zh-Hans"/>
        </w:rPr>
      </w:pPr>
      <w:r>
        <w:rPr>
          <w:rFonts w:ascii="Times New Roman Regular" w:hAnsi="Times New Roman Regular" w:cs="Times New Roman Regular"/>
          <w:color w:val="000000"/>
          <w:kern w:val="0"/>
          <w:sz w:val="24"/>
          <w:szCs w:val="20"/>
          <w:lang w:eastAsia="zh-Hans"/>
        </w:rPr>
        <w:t>5.</w:t>
      </w:r>
      <w:r>
        <w:rPr>
          <w:rFonts w:ascii="Times New Roman Regular" w:hAnsi="Times New Roman Regular" w:cs="Times New Roman Regular"/>
          <w:color w:val="000000"/>
          <w:kern w:val="0"/>
          <w:sz w:val="24"/>
          <w:szCs w:val="20"/>
        </w:rPr>
        <w:t>4</w:t>
      </w:r>
      <w:r>
        <w:rPr>
          <w:rFonts w:ascii="Times New Roman Regular" w:hAnsi="Times New Roman Regular" w:cs="Times New Roman Regular"/>
          <w:color w:val="000000"/>
          <w:kern w:val="0"/>
          <w:sz w:val="24"/>
          <w:szCs w:val="20"/>
          <w:lang w:eastAsia="zh-Hans"/>
        </w:rPr>
        <w:t>乙方收款账户</w:t>
      </w:r>
    </w:p>
    <w:p w14:paraId="24D5528B" w14:textId="77777777" w:rsidR="009E2B43" w:rsidRDefault="00000000">
      <w:pPr>
        <w:widowControl/>
        <w:spacing w:afterLines="0" w:line="360" w:lineRule="auto"/>
        <w:ind w:firstLineChars="200" w:firstLine="480"/>
        <w:jc w:val="left"/>
        <w:rPr>
          <w:rFonts w:ascii="Times New Roman Regular" w:hAnsi="Times New Roman Regular" w:cs="Times New Roman Regular"/>
          <w:color w:val="000000"/>
          <w:kern w:val="0"/>
          <w:sz w:val="24"/>
          <w:szCs w:val="20"/>
          <w:lang w:eastAsia="zh-Hans"/>
        </w:rPr>
      </w:pPr>
      <w:r>
        <w:rPr>
          <w:rFonts w:ascii="Times New Roman Regular" w:hAnsi="Times New Roman Regular" w:cs="Times New Roman Regular"/>
          <w:color w:val="000000"/>
          <w:kern w:val="0"/>
          <w:sz w:val="24"/>
          <w:szCs w:val="20"/>
          <w:lang w:eastAsia="zh-Hans"/>
        </w:rPr>
        <w:lastRenderedPageBreak/>
        <w:t>开户</w:t>
      </w:r>
      <w:r>
        <w:rPr>
          <w:rFonts w:ascii="Times New Roman Regular" w:hAnsi="Times New Roman Regular" w:cs="Times New Roman Regular" w:hint="eastAsia"/>
          <w:color w:val="000000"/>
          <w:kern w:val="0"/>
          <w:sz w:val="24"/>
          <w:szCs w:val="20"/>
        </w:rPr>
        <w:t>银行</w:t>
      </w:r>
      <w:r>
        <w:rPr>
          <w:rFonts w:ascii="Times New Roman Regular" w:hAnsi="Times New Roman Regular" w:cs="Times New Roman Regular"/>
          <w:color w:val="000000"/>
          <w:kern w:val="0"/>
          <w:sz w:val="24"/>
          <w:szCs w:val="20"/>
          <w:lang w:eastAsia="zh-Hans"/>
        </w:rPr>
        <w:t>：</w:t>
      </w:r>
      <w:r>
        <w:rPr>
          <w:rFonts w:ascii="宋体" w:hAnsi="宋体" w:cs="宋体" w:hint="eastAsia"/>
          <w:kern w:val="0"/>
          <w:sz w:val="24"/>
        </w:rPr>
        <w:t>【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szCs w:val="20"/>
        </w:rPr>
        <w:t xml:space="preserve">      </w:t>
      </w:r>
      <w:r>
        <w:rPr>
          <w:rFonts w:ascii="Times New Roman Regular" w:hAnsi="Times New Roman Regular" w:cs="Times New Roman Regular"/>
          <w:color w:val="000000"/>
          <w:kern w:val="0"/>
          <w:sz w:val="24"/>
          <w:szCs w:val="20"/>
          <w:lang w:eastAsia="zh-Hans"/>
        </w:rPr>
        <w:t xml:space="preserve">        </w:t>
      </w:r>
    </w:p>
    <w:p w14:paraId="26CC7711" w14:textId="77777777" w:rsidR="009E2B43" w:rsidRDefault="00000000">
      <w:pPr>
        <w:widowControl/>
        <w:spacing w:afterLines="0" w:line="360" w:lineRule="auto"/>
        <w:ind w:firstLineChars="200" w:firstLine="480"/>
        <w:jc w:val="left"/>
        <w:rPr>
          <w:rFonts w:ascii="Times New Roman Regular" w:hAnsi="Times New Roman Regular" w:cs="Times New Roman Regular"/>
          <w:color w:val="000000"/>
          <w:kern w:val="0"/>
          <w:sz w:val="24"/>
          <w:szCs w:val="20"/>
          <w:lang w:eastAsia="zh-Hans"/>
        </w:rPr>
      </w:pPr>
      <w:r>
        <w:rPr>
          <w:rFonts w:ascii="Times New Roman Regular" w:hAnsi="Times New Roman Regular" w:cs="Times New Roman Regular"/>
          <w:color w:val="000000"/>
          <w:kern w:val="0"/>
          <w:sz w:val="24"/>
          <w:szCs w:val="20"/>
          <w:lang w:eastAsia="zh-Hans"/>
        </w:rPr>
        <w:t>户</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szCs w:val="20"/>
          <w:lang w:eastAsia="zh-Hans"/>
        </w:rPr>
        <w:t>名：</w:t>
      </w:r>
      <w:r>
        <w:rPr>
          <w:rFonts w:ascii="宋体" w:hAnsi="宋体" w:cs="宋体" w:hint="eastAsia"/>
          <w:kern w:val="0"/>
          <w:sz w:val="24"/>
        </w:rPr>
        <w:t>【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szCs w:val="20"/>
        </w:rPr>
        <w:t xml:space="preserve">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szCs w:val="20"/>
        </w:rPr>
        <w:t xml:space="preserve"> </w:t>
      </w:r>
      <w:r>
        <w:rPr>
          <w:rFonts w:ascii="Times New Roman Regular" w:hAnsi="Times New Roman Regular" w:cs="Times New Roman Regular"/>
          <w:color w:val="000000"/>
          <w:kern w:val="0"/>
          <w:sz w:val="24"/>
          <w:szCs w:val="20"/>
          <w:lang w:eastAsia="zh-Hans"/>
        </w:rPr>
        <w:t xml:space="preserve">         </w:t>
      </w:r>
    </w:p>
    <w:p w14:paraId="0D00861E"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r>
        <w:rPr>
          <w:rFonts w:ascii="Times New Roman Regular" w:hAnsi="Times New Roman Regular" w:cs="Times New Roman Regular" w:hint="eastAsia"/>
          <w:color w:val="000000"/>
          <w:kern w:val="0"/>
          <w:sz w:val="24"/>
          <w:szCs w:val="20"/>
        </w:rPr>
        <w:t>账</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szCs w:val="20"/>
          <w:lang w:eastAsia="zh-Hans"/>
        </w:rPr>
        <w:t>号：</w:t>
      </w:r>
      <w:r>
        <w:rPr>
          <w:rFonts w:ascii="宋体" w:hAnsi="宋体" w:cs="宋体" w:hint="eastAsia"/>
          <w:kern w:val="0"/>
          <w:sz w:val="24"/>
        </w:rPr>
        <w:t>【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szCs w:val="20"/>
          <w:lang w:eastAsia="zh-Hans"/>
        </w:rPr>
        <w:t xml:space="preserve">                              </w:t>
      </w:r>
    </w:p>
    <w:p w14:paraId="6825F68D" w14:textId="77777777" w:rsidR="009E2B43"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六、其他费用</w:t>
      </w:r>
    </w:p>
    <w:p w14:paraId="13706E45"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hint="eastAsia"/>
          <w:sz w:val="24"/>
        </w:rPr>
        <w:t>无</w:t>
      </w:r>
    </w:p>
    <w:p w14:paraId="5B4307E2" w14:textId="77777777" w:rsidR="009E2B43"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七、验收标准</w:t>
      </w:r>
    </w:p>
    <w:p w14:paraId="3592597F"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修补后墙面需达到以下要求：</w:t>
      </w:r>
      <w:r>
        <w:rPr>
          <w:rFonts w:ascii="Times New Roman Regular" w:hAnsi="Times New Roman Regular" w:cs="Times New Roman Regular"/>
          <w:sz w:val="24"/>
        </w:rPr>
        <w:t xml:space="preserve">  </w:t>
      </w:r>
    </w:p>
    <w:p w14:paraId="4A80224C"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 xml:space="preserve">1. </w:t>
      </w:r>
      <w:r>
        <w:rPr>
          <w:rFonts w:ascii="Times New Roman Regular" w:hAnsi="Times New Roman Regular" w:cs="Times New Roman Regular"/>
          <w:sz w:val="24"/>
        </w:rPr>
        <w:t>彩绘图案完整连贯，无明显修补痕迹；</w:t>
      </w:r>
      <w:r>
        <w:rPr>
          <w:rFonts w:ascii="Times New Roman Regular" w:hAnsi="Times New Roman Regular" w:cs="Times New Roman Regular"/>
          <w:sz w:val="24"/>
        </w:rPr>
        <w:t xml:space="preserve">  </w:t>
      </w:r>
    </w:p>
    <w:p w14:paraId="30B08A30"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 xml:space="preserve">2. </w:t>
      </w:r>
      <w:r>
        <w:rPr>
          <w:rFonts w:ascii="Times New Roman Regular" w:hAnsi="Times New Roman Regular" w:cs="Times New Roman Regular"/>
          <w:sz w:val="24"/>
        </w:rPr>
        <w:t>色泽、质感与原墙面一致（目测无明显差异）；</w:t>
      </w:r>
      <w:r>
        <w:rPr>
          <w:rFonts w:ascii="Times New Roman Regular" w:hAnsi="Times New Roman Regular" w:cs="Times New Roman Regular"/>
          <w:sz w:val="24"/>
        </w:rPr>
        <w:t xml:space="preserve">  </w:t>
      </w:r>
    </w:p>
    <w:p w14:paraId="7FB21F56" w14:textId="77777777" w:rsidR="009E2B43" w:rsidRDefault="00000000">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sz w:val="24"/>
        </w:rPr>
        <w:t xml:space="preserve">3. </w:t>
      </w:r>
      <w:r>
        <w:rPr>
          <w:rFonts w:ascii="Times New Roman Regular" w:hAnsi="Times New Roman Regular" w:cs="Times New Roman Regular"/>
          <w:sz w:val="24"/>
        </w:rPr>
        <w:t>防护层平整无漏涂，具备抗紫外线及耐候性能。</w:t>
      </w:r>
    </w:p>
    <w:p w14:paraId="6F692684" w14:textId="77777777" w:rsidR="009E2B43"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八、双方其他权利义务</w:t>
      </w:r>
    </w:p>
    <w:p w14:paraId="2FF794F5"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8.1</w:t>
      </w:r>
      <w:r>
        <w:rPr>
          <w:rFonts w:ascii="Times New Roman Regular" w:hAnsi="Times New Roman Regular" w:cs="Times New Roman Regular"/>
          <w:sz w:val="24"/>
        </w:rPr>
        <w:t>甲方其他权利义务</w:t>
      </w:r>
    </w:p>
    <w:p w14:paraId="481A5059"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8.1.1</w:t>
      </w:r>
      <w:r>
        <w:rPr>
          <w:rFonts w:ascii="Times New Roman Regular" w:hAnsi="Times New Roman Regular" w:cs="Times New Roman Regular"/>
          <w:sz w:val="24"/>
        </w:rPr>
        <w:t>甲方应根据合同条款及时支付乙方相应的服务费用。</w:t>
      </w:r>
    </w:p>
    <w:p w14:paraId="34893BE7"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8.1.2</w:t>
      </w:r>
      <w:r>
        <w:rPr>
          <w:rFonts w:ascii="Times New Roman Regular" w:hAnsi="Times New Roman Regular" w:cs="Times New Roman Regular"/>
          <w:sz w:val="24"/>
        </w:rPr>
        <w:t>甲方应为乙方维保服务提供必要的协调帮助和便利设施。</w:t>
      </w:r>
    </w:p>
    <w:p w14:paraId="0FCBD108"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8.1.3</w:t>
      </w:r>
      <w:r>
        <w:rPr>
          <w:rFonts w:ascii="Times New Roman Regular" w:hAnsi="Times New Roman Regular" w:cs="Times New Roman Regular" w:hint="eastAsia"/>
          <w:kern w:val="0"/>
          <w:sz w:val="24"/>
          <w:u w:val="single"/>
        </w:rPr>
        <w:t xml:space="preserve">            /               </w:t>
      </w:r>
      <w:r>
        <w:rPr>
          <w:rFonts w:ascii="Times New Roman Regular" w:hAnsi="Times New Roman Regular" w:cs="Times New Roman Regular"/>
          <w:kern w:val="0"/>
          <w:sz w:val="24"/>
        </w:rPr>
        <w:t>。</w:t>
      </w:r>
    </w:p>
    <w:p w14:paraId="191ED7A8"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8.2</w:t>
      </w:r>
      <w:r>
        <w:rPr>
          <w:rFonts w:ascii="Times New Roman Regular" w:hAnsi="Times New Roman Regular" w:cs="Times New Roman Regular"/>
          <w:sz w:val="24"/>
        </w:rPr>
        <w:t>乙方其他权利义务</w:t>
      </w:r>
    </w:p>
    <w:p w14:paraId="4F4400E7"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8.2.</w:t>
      </w:r>
      <w:r>
        <w:rPr>
          <w:rFonts w:ascii="Times New Roman Regular" w:hAnsi="Times New Roman Regular" w:cs="Times New Roman Regular" w:hint="eastAsia"/>
          <w:sz w:val="24"/>
        </w:rPr>
        <w:t>1</w:t>
      </w:r>
      <w:r>
        <w:rPr>
          <w:rFonts w:ascii="Times New Roman Regular" w:hAnsi="Times New Roman Regular" w:cs="Times New Roman Regular"/>
          <w:sz w:val="24"/>
        </w:rPr>
        <w:t>乙方为甲方服务期间，非因甲方原因所发生的乙方人员事故及责任均由乙方承担，甲方概不负责。</w:t>
      </w:r>
    </w:p>
    <w:p w14:paraId="7EE37295"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8.2.</w:t>
      </w:r>
      <w:r>
        <w:rPr>
          <w:rFonts w:ascii="Times New Roman Regular" w:hAnsi="Times New Roman Regular" w:cs="Times New Roman Regular" w:hint="eastAsia"/>
          <w:sz w:val="24"/>
        </w:rPr>
        <w:t>2</w:t>
      </w:r>
      <w:r>
        <w:rPr>
          <w:rFonts w:ascii="Times New Roman Regular" w:hAnsi="Times New Roman Regular" w:cs="Times New Roman Regular"/>
          <w:sz w:val="24"/>
        </w:rPr>
        <w:t>乙方</w:t>
      </w:r>
      <w:r>
        <w:rPr>
          <w:rFonts w:ascii="Times New Roman Regular" w:hAnsi="Times New Roman Regular" w:cs="Times New Roman Regular" w:hint="eastAsia"/>
          <w:sz w:val="24"/>
        </w:rPr>
        <w:t>提供服务</w:t>
      </w:r>
      <w:r>
        <w:rPr>
          <w:rFonts w:ascii="Times New Roman Regular" w:hAnsi="Times New Roman Regular" w:cs="Times New Roman Regular"/>
          <w:sz w:val="24"/>
        </w:rPr>
        <w:t>期间，必须遵守甲方相关规定。</w:t>
      </w:r>
    </w:p>
    <w:p w14:paraId="76AFC812" w14:textId="77777777" w:rsidR="009E2B43"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九、违约责任</w:t>
      </w:r>
    </w:p>
    <w:p w14:paraId="509B43D0"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9.1</w:t>
      </w:r>
      <w:r>
        <w:rPr>
          <w:rFonts w:ascii="Times New Roman Regular" w:hAnsi="Times New Roman Regular" w:cs="Times New Roman Regular"/>
          <w:sz w:val="24"/>
        </w:rPr>
        <w:t>乙方接到通知后未能及时对情况做出处理（逾期提供服务）的，每逾期一天，应按【</w:t>
      </w:r>
      <w:r>
        <w:rPr>
          <w:rFonts w:ascii="Times New Roman Regular" w:hAnsi="Times New Roman Regular" w:cs="Times New Roman Regular" w:hint="eastAsia"/>
          <w:sz w:val="24"/>
        </w:rPr>
        <w:t>500</w:t>
      </w:r>
      <w:r>
        <w:rPr>
          <w:rFonts w:ascii="Times New Roman Regular" w:hAnsi="Times New Roman Regular" w:cs="Times New Roman Regular"/>
          <w:sz w:val="24"/>
        </w:rPr>
        <w:t>】元的标准向甲方支付违约金。甲方有权从应向乙方支付的服务费用中扣除该违约金。</w:t>
      </w:r>
    </w:p>
    <w:p w14:paraId="6F856457"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lastRenderedPageBreak/>
        <w:t>9.2</w:t>
      </w:r>
      <w:r>
        <w:rPr>
          <w:rFonts w:ascii="Times New Roman Regular" w:hAnsi="Times New Roman Regular" w:cs="Times New Roman Regular"/>
          <w:sz w:val="24"/>
        </w:rPr>
        <w:t>乙方提供</w:t>
      </w:r>
      <w:r>
        <w:rPr>
          <w:rFonts w:ascii="Times New Roman Regular" w:hAnsi="Times New Roman Regular" w:cs="Times New Roman Regular" w:hint="eastAsia"/>
          <w:sz w:val="24"/>
        </w:rPr>
        <w:t>的</w:t>
      </w:r>
      <w:r>
        <w:rPr>
          <w:rFonts w:ascii="Times New Roman Regular" w:hAnsi="Times New Roman Regular" w:cs="Times New Roman Regular"/>
          <w:sz w:val="24"/>
        </w:rPr>
        <w:t>服务</w:t>
      </w:r>
      <w:r>
        <w:rPr>
          <w:rFonts w:ascii="Times New Roman Regular" w:hAnsi="Times New Roman Regular" w:cs="Times New Roman Regular" w:hint="eastAsia"/>
          <w:sz w:val="24"/>
        </w:rPr>
        <w:t>不符合约定</w:t>
      </w:r>
      <w:r>
        <w:rPr>
          <w:rFonts w:ascii="Times New Roman Regular" w:hAnsi="Times New Roman Regular" w:cs="Times New Roman Regular"/>
          <w:sz w:val="24"/>
        </w:rPr>
        <w:t>的，甲方有权要求乙方承担扣减服务费用、承担甲方委托第三方提供服务所支付的费用等违约责任，并要求乙方赔偿全部损失。</w:t>
      </w:r>
    </w:p>
    <w:p w14:paraId="6B675F61"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hint="eastAsia"/>
          <w:sz w:val="24"/>
        </w:rPr>
        <w:t>9.3</w:t>
      </w:r>
      <w:r>
        <w:rPr>
          <w:rFonts w:ascii="Times New Roman Regular" w:hAnsi="Times New Roman Regular" w:cs="Times New Roman Regular" w:hint="eastAsia"/>
          <w:sz w:val="24"/>
        </w:rPr>
        <w:t>如乙方未能按照本合同约定方式和质量标准提供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77C2FD27"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hint="eastAsia"/>
          <w:sz w:val="24"/>
        </w:rPr>
        <w:t>9.4</w:t>
      </w:r>
      <w:r>
        <w:rPr>
          <w:rFonts w:ascii="Times New Roman Regular" w:hAnsi="Times New Roman Regular" w:cs="Times New Roman Regular" w:hint="eastAsia"/>
          <w:sz w:val="24"/>
        </w:rPr>
        <w:t>若乙方因服务的延误或修复不当造成甲方其他损失，乙方应负责赔偿。赔偿金额应包括但不限于直接损失、间接损失、利润损失以及由此产生的所有费用。</w:t>
      </w:r>
    </w:p>
    <w:p w14:paraId="0E76B72F"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9.</w:t>
      </w:r>
      <w:r>
        <w:rPr>
          <w:rFonts w:ascii="Times New Roman Regular" w:hAnsi="Times New Roman Regular" w:cs="Times New Roman Regular" w:hint="eastAsia"/>
          <w:sz w:val="24"/>
        </w:rPr>
        <w:t>5</w:t>
      </w:r>
      <w:r>
        <w:rPr>
          <w:rFonts w:ascii="Times New Roman Regular" w:hAnsi="Times New Roman Regular" w:cs="Times New Roman Regular"/>
          <w:sz w:val="24"/>
        </w:rPr>
        <w:t>一方因追究违约方法律责任而支付的案件受理费、保全费、执行费、公告费、律师费、保全担保费</w:t>
      </w:r>
      <w:r>
        <w:rPr>
          <w:rFonts w:ascii="Times New Roman Regular" w:hAnsi="Times New Roman Regular" w:cs="Times New Roman Regular"/>
          <w:sz w:val="24"/>
        </w:rPr>
        <w:t>/</w:t>
      </w:r>
      <w:r>
        <w:rPr>
          <w:rFonts w:ascii="Times New Roman Regular" w:hAnsi="Times New Roman Regular" w:cs="Times New Roman Regular"/>
          <w:sz w:val="24"/>
        </w:rPr>
        <w:t>保险费、公证费，由违约方承担。</w:t>
      </w:r>
    </w:p>
    <w:p w14:paraId="7B5E3CD8"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9.</w:t>
      </w:r>
      <w:r>
        <w:rPr>
          <w:rFonts w:ascii="Times New Roman Regular" w:hAnsi="Times New Roman Regular" w:cs="Times New Roman Regular" w:hint="eastAsia"/>
          <w:sz w:val="24"/>
        </w:rPr>
        <w:t>6</w:t>
      </w:r>
      <w:r>
        <w:rPr>
          <w:rFonts w:ascii="Times New Roman Regular" w:hAnsi="Times New Roman Regular" w:cs="Times New Roman Regular"/>
          <w:sz w:val="24"/>
        </w:rPr>
        <w:t>其他违约责任：</w:t>
      </w:r>
      <w:r>
        <w:rPr>
          <w:rFonts w:ascii="Times New Roman Regular" w:hAnsi="Times New Roman Regular" w:cs="Times New Roman Regular" w:hint="eastAsia"/>
          <w:kern w:val="0"/>
          <w:sz w:val="24"/>
          <w:u w:val="single"/>
        </w:rPr>
        <w:t xml:space="preserve">                 /                  </w:t>
      </w:r>
      <w:r>
        <w:rPr>
          <w:rFonts w:ascii="Times New Roman Regular" w:hAnsi="Times New Roman Regular" w:cs="Times New Roman Regular"/>
          <w:kern w:val="0"/>
          <w:sz w:val="24"/>
        </w:rPr>
        <w:t>。</w:t>
      </w:r>
    </w:p>
    <w:p w14:paraId="69512234" w14:textId="77777777" w:rsidR="009E2B43"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十、其他事项</w:t>
      </w:r>
    </w:p>
    <w:p w14:paraId="689A08EB" w14:textId="77777777" w:rsidR="009E2B43" w:rsidRDefault="00000000">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10.1</w:t>
      </w:r>
      <w:r>
        <w:rPr>
          <w:rFonts w:ascii="Times New Roman Regular" w:hAnsi="Times New Roman Regular" w:cs="Times New Roman Regular"/>
          <w:color w:val="000000"/>
          <w:sz w:val="24"/>
        </w:rPr>
        <w:t>本合同一式【</w:t>
      </w:r>
      <w:r>
        <w:rPr>
          <w:rFonts w:ascii="Times New Roman Regular" w:hAnsi="Times New Roman Regular" w:cs="Times New Roman Regular" w:hint="eastAsia"/>
          <w:color w:val="000000"/>
          <w:sz w:val="24"/>
        </w:rPr>
        <w:t>肆</w:t>
      </w:r>
      <w:r>
        <w:rPr>
          <w:rFonts w:ascii="Times New Roman Regular" w:hAnsi="Times New Roman Regular" w:cs="Times New Roman Regular"/>
          <w:color w:val="000000"/>
          <w:sz w:val="24"/>
        </w:rPr>
        <w:t>】份，双方各执【</w:t>
      </w:r>
      <w:r>
        <w:rPr>
          <w:rFonts w:ascii="Times New Roman Regular" w:hAnsi="Times New Roman Regular" w:cs="Times New Roman Regular" w:hint="eastAsia"/>
          <w:color w:val="000000"/>
          <w:sz w:val="24"/>
        </w:rPr>
        <w:t>贰</w:t>
      </w:r>
      <w:r>
        <w:rPr>
          <w:rFonts w:ascii="Times New Roman Regular" w:hAnsi="Times New Roman Regular" w:cs="Times New Roman Regular"/>
          <w:color w:val="000000"/>
          <w:sz w:val="24"/>
        </w:rPr>
        <w:t>】份，经双方法定代表人或授权代表签字并加盖合同章（或公章）后生效。</w:t>
      </w:r>
    </w:p>
    <w:p w14:paraId="78550C04" w14:textId="77777777" w:rsidR="009E2B43" w:rsidRDefault="00000000">
      <w:pPr>
        <w:widowControl/>
        <w:spacing w:afterLines="0" w:line="360" w:lineRule="auto"/>
        <w:ind w:firstLineChars="200" w:firstLine="480"/>
        <w:jc w:val="left"/>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szCs w:val="20"/>
        </w:rPr>
        <w:t>10.2</w:t>
      </w:r>
      <w:r>
        <w:rPr>
          <w:rFonts w:ascii="Times New Roman Regular" w:hAnsi="Times New Roman Regular" w:cs="Times New Roman Regular"/>
          <w:color w:val="000000"/>
          <w:kern w:val="0"/>
          <w:sz w:val="24"/>
          <w:szCs w:val="20"/>
        </w:rPr>
        <w:t>本合同中的附件由《供应商廉洁协议书》《服务方案》组成，均为本合同不可分割的部分，与本合同具有相同的法律效力。</w:t>
      </w:r>
    </w:p>
    <w:p w14:paraId="71BADDD3" w14:textId="77777777" w:rsidR="009E2B43" w:rsidRDefault="00000000">
      <w:pPr>
        <w:widowControl/>
        <w:spacing w:afterLines="0" w:line="360" w:lineRule="auto"/>
        <w:ind w:firstLineChars="200" w:firstLine="480"/>
        <w:jc w:val="left"/>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szCs w:val="20"/>
        </w:rPr>
        <w:t>10.3</w:t>
      </w:r>
      <w:r>
        <w:rPr>
          <w:rFonts w:ascii="Times New Roman Regular" w:hAnsi="Times New Roman Regular" w:cs="Times New Roman Regular"/>
          <w:color w:val="000000"/>
          <w:kern w:val="0"/>
          <w:sz w:val="24"/>
          <w:szCs w:val="20"/>
        </w:rPr>
        <w:t>一方当事人未经另一方书面同意，不得将其合同项下的权利和义务全部或部分转让给第三方。</w:t>
      </w:r>
    </w:p>
    <w:p w14:paraId="28DCE8E8" w14:textId="77777777" w:rsidR="009E2B43" w:rsidRDefault="00000000">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10.4</w:t>
      </w:r>
      <w:r>
        <w:rPr>
          <w:rFonts w:ascii="Times New Roman Regular" w:hAnsi="Times New Roman Regular" w:cs="Times New Roman Regular"/>
          <w:color w:val="000000"/>
          <w:sz w:val="24"/>
        </w:rPr>
        <w:t>在执行合同过程中，所有经双方签署确认的文件（包括会议纪要、补充协议、往来信函）即成为本合同的有效组成部分，其生效日期为双方签字盖章确认的日期。</w:t>
      </w:r>
    </w:p>
    <w:p w14:paraId="3DDFCC7F" w14:textId="77777777" w:rsidR="009E2B43"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10.5</w:t>
      </w:r>
      <w:r>
        <w:rPr>
          <w:rFonts w:ascii="Times New Roman Regular" w:hAnsi="Times New Roman Regular" w:cs="Times New Roman Regular"/>
          <w:sz w:val="24"/>
        </w:rPr>
        <w:t>因履行本合同产生的争议由双方协商解决，协商不成的，任何一方均可向甲方所在地有管辖权的人民法院提起诉讼。</w:t>
      </w:r>
    </w:p>
    <w:p w14:paraId="4DB4F12A" w14:textId="77777777" w:rsidR="009E2B43" w:rsidRDefault="00000000">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10.6</w:t>
      </w:r>
      <w:r>
        <w:rPr>
          <w:rFonts w:ascii="Times New Roman Regular" w:hAnsi="Times New Roman Regular" w:cs="Times New Roman Regular"/>
          <w:color w:val="000000"/>
          <w:sz w:val="24"/>
          <w:lang w:eastAsia="zh-Hans"/>
        </w:rPr>
        <w:t>双方确认</w:t>
      </w:r>
      <w:r>
        <w:rPr>
          <w:rFonts w:ascii="Times New Roman Regular" w:hAnsi="Times New Roman Regular" w:cs="Times New Roman Regular"/>
          <w:color w:val="000000"/>
          <w:sz w:val="24"/>
        </w:rPr>
        <w:t>：合同文本</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szCs w:val="20"/>
          <w:lang w:eastAsia="zh-Hans"/>
        </w:rPr>
        <w:sym w:font="Wingdings 2" w:char="00A3"/>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处内容，为可选择的内容。填写时，打</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表示选定，打</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或者未进行勾选表示删除、不选择该项。</w:t>
      </w:r>
    </w:p>
    <w:p w14:paraId="3194A79C" w14:textId="77777777" w:rsidR="009E2B43" w:rsidRDefault="009E2B43">
      <w:pPr>
        <w:widowControl/>
        <w:spacing w:after="78" w:line="360" w:lineRule="auto"/>
        <w:ind w:firstLineChars="200" w:firstLine="480"/>
        <w:rPr>
          <w:rFonts w:ascii="Times New Roman Regular" w:hAnsi="Times New Roman Regular" w:cs="Times New Roman Regular"/>
          <w:sz w:val="24"/>
        </w:rPr>
      </w:pPr>
    </w:p>
    <w:p w14:paraId="2EEECCDC" w14:textId="77777777" w:rsidR="009E2B43" w:rsidRDefault="00000000">
      <w:pPr>
        <w:widowControl/>
        <w:spacing w:after="78" w:line="500" w:lineRule="exact"/>
        <w:jc w:val="center"/>
        <w:rPr>
          <w:rFonts w:ascii="Times New Roman Regular" w:hAnsi="Times New Roman Regular" w:cs="Times New Roman Regular"/>
          <w:color w:val="000000"/>
          <w:sz w:val="24"/>
        </w:rPr>
      </w:pPr>
      <w:r>
        <w:rPr>
          <w:rFonts w:ascii="Times New Roman Regular" w:hAnsi="Times New Roman Regular" w:cs="Times New Roman Regular"/>
          <w:color w:val="000000"/>
          <w:sz w:val="24"/>
        </w:rPr>
        <w:t>（以下为《维保服务合同》签署页，无正文）</w:t>
      </w:r>
    </w:p>
    <w:p w14:paraId="1A35EED0" w14:textId="77777777" w:rsidR="009E2B43" w:rsidRDefault="009E2B43">
      <w:pPr>
        <w:widowControl/>
        <w:spacing w:after="78" w:line="500" w:lineRule="exact"/>
        <w:ind w:firstLineChars="200" w:firstLine="480"/>
        <w:jc w:val="center"/>
        <w:rPr>
          <w:rFonts w:ascii="Times New Roman Regular" w:hAnsi="Times New Roman Regular" w:cs="Times New Roman Regular"/>
          <w:color w:val="000000"/>
          <w:sz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9E2B43" w14:paraId="77B0A736" w14:textId="77777777">
        <w:tc>
          <w:tcPr>
            <w:tcW w:w="4389" w:type="dxa"/>
          </w:tcPr>
          <w:p w14:paraId="221761B4" w14:textId="77777777" w:rsidR="009E2B43"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委托单位（</w:t>
            </w:r>
            <w:r>
              <w:rPr>
                <w:rFonts w:ascii="宋体" w:hAnsi="宋体" w:cs="宋体" w:hint="eastAsia"/>
                <w:color w:val="000000"/>
                <w:kern w:val="0"/>
                <w:sz w:val="24"/>
                <w:szCs w:val="20"/>
                <w:lang w:eastAsia="zh-Hans"/>
              </w:rPr>
              <w:t>公章/</w:t>
            </w:r>
            <w:r>
              <w:rPr>
                <w:rFonts w:ascii="宋体" w:hAnsi="宋体" w:cs="宋体" w:hint="eastAsia"/>
                <w:color w:val="000000"/>
                <w:kern w:val="0"/>
                <w:sz w:val="24"/>
                <w:szCs w:val="20"/>
              </w:rPr>
              <w:t>合同章）：</w:t>
            </w:r>
          </w:p>
        </w:tc>
        <w:tc>
          <w:tcPr>
            <w:tcW w:w="4389" w:type="dxa"/>
          </w:tcPr>
          <w:p w14:paraId="760BFC72" w14:textId="77777777" w:rsidR="009E2B43"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受托单位（</w:t>
            </w:r>
            <w:r>
              <w:rPr>
                <w:rFonts w:ascii="宋体" w:hAnsi="宋体" w:cs="宋体" w:hint="eastAsia"/>
                <w:color w:val="000000"/>
                <w:kern w:val="0"/>
                <w:sz w:val="24"/>
                <w:szCs w:val="20"/>
                <w:lang w:eastAsia="zh-Hans"/>
              </w:rPr>
              <w:t>公章</w:t>
            </w:r>
            <w:r>
              <w:rPr>
                <w:rFonts w:ascii="宋体" w:hAnsi="宋体" w:cs="宋体"/>
                <w:color w:val="000000"/>
                <w:kern w:val="0"/>
                <w:sz w:val="24"/>
                <w:szCs w:val="20"/>
                <w:lang w:eastAsia="zh-Hans"/>
              </w:rPr>
              <w:t>/</w:t>
            </w:r>
            <w:r>
              <w:rPr>
                <w:rFonts w:ascii="宋体" w:hAnsi="宋体" w:cs="宋体" w:hint="eastAsia"/>
                <w:color w:val="000000"/>
                <w:kern w:val="0"/>
                <w:sz w:val="24"/>
                <w:szCs w:val="20"/>
              </w:rPr>
              <w:t>合同章）：</w:t>
            </w:r>
          </w:p>
          <w:p w14:paraId="44E09B3F" w14:textId="77777777" w:rsidR="009E2B43" w:rsidRDefault="009E2B43">
            <w:pPr>
              <w:widowControl/>
              <w:spacing w:beforeLines="50" w:before="156" w:afterLines="0" w:after="60" w:line="360" w:lineRule="auto"/>
              <w:jc w:val="left"/>
              <w:rPr>
                <w:rFonts w:ascii="宋体" w:hAnsi="宋体" w:cs="宋体" w:hint="eastAsia"/>
                <w:color w:val="000000"/>
                <w:kern w:val="0"/>
                <w:sz w:val="24"/>
                <w:szCs w:val="20"/>
              </w:rPr>
            </w:pPr>
          </w:p>
        </w:tc>
      </w:tr>
      <w:tr w:rsidR="009E2B43" w14:paraId="01AA89C5" w14:textId="77777777">
        <w:tc>
          <w:tcPr>
            <w:tcW w:w="4389" w:type="dxa"/>
          </w:tcPr>
          <w:p w14:paraId="4F0BAEF7" w14:textId="77777777" w:rsidR="009E2B43"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法定代表人</w:t>
            </w:r>
          </w:p>
          <w:p w14:paraId="0E440663" w14:textId="77777777" w:rsidR="009E2B43" w:rsidRDefault="00000000">
            <w:pPr>
              <w:widowControl/>
              <w:spacing w:beforeLines="50" w:before="156" w:afterLines="0" w:after="60" w:line="360" w:lineRule="auto"/>
              <w:jc w:val="left"/>
              <w:rPr>
                <w:rFonts w:ascii="Times New Roman" w:hAnsi="Times New Roman"/>
                <w:kern w:val="0"/>
                <w:sz w:val="24"/>
                <w:szCs w:val="20"/>
              </w:rPr>
            </w:pPr>
            <w:r>
              <w:rPr>
                <w:rFonts w:ascii="宋体" w:hAnsi="宋体" w:cs="宋体" w:hint="eastAsia"/>
                <w:color w:val="000000"/>
                <w:kern w:val="0"/>
                <w:sz w:val="24"/>
                <w:szCs w:val="20"/>
              </w:rPr>
              <w:t>或授权</w:t>
            </w:r>
            <w:r>
              <w:rPr>
                <w:rFonts w:ascii="宋体" w:hAnsi="宋体" w:cs="宋体" w:hint="eastAsia"/>
                <w:color w:val="000000"/>
                <w:kern w:val="0"/>
                <w:sz w:val="24"/>
                <w:szCs w:val="20"/>
                <w:lang w:eastAsia="zh-Hans"/>
              </w:rPr>
              <w:t>代表</w:t>
            </w:r>
            <w:r>
              <w:rPr>
                <w:rFonts w:ascii="宋体" w:hAnsi="宋体" w:cs="宋体" w:hint="eastAsia"/>
                <w:color w:val="000000"/>
                <w:kern w:val="0"/>
                <w:sz w:val="24"/>
                <w:szCs w:val="20"/>
              </w:rPr>
              <w:t>(签字)：</w:t>
            </w:r>
          </w:p>
        </w:tc>
        <w:tc>
          <w:tcPr>
            <w:tcW w:w="4389" w:type="dxa"/>
          </w:tcPr>
          <w:p w14:paraId="62B5B078" w14:textId="77777777" w:rsidR="009E2B43"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法定代表人</w:t>
            </w:r>
          </w:p>
          <w:p w14:paraId="6F3FE7BF" w14:textId="77777777" w:rsidR="009E2B43"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或授权</w:t>
            </w:r>
            <w:r>
              <w:rPr>
                <w:rFonts w:ascii="宋体" w:hAnsi="宋体" w:cs="宋体" w:hint="eastAsia"/>
                <w:color w:val="000000"/>
                <w:kern w:val="0"/>
                <w:sz w:val="24"/>
                <w:szCs w:val="20"/>
                <w:lang w:eastAsia="zh-Hans"/>
              </w:rPr>
              <w:t>代表</w:t>
            </w:r>
            <w:r>
              <w:rPr>
                <w:rFonts w:ascii="宋体" w:hAnsi="宋体" w:cs="宋体" w:hint="eastAsia"/>
                <w:color w:val="000000"/>
                <w:kern w:val="0"/>
                <w:sz w:val="24"/>
                <w:szCs w:val="20"/>
              </w:rPr>
              <w:t>(签字)：</w:t>
            </w:r>
          </w:p>
        </w:tc>
      </w:tr>
      <w:tr w:rsidR="009E2B43" w14:paraId="44F58D50" w14:textId="77777777">
        <w:tc>
          <w:tcPr>
            <w:tcW w:w="4389" w:type="dxa"/>
          </w:tcPr>
          <w:p w14:paraId="0673F5F4" w14:textId="77777777" w:rsidR="009E2B43" w:rsidRDefault="009E2B43">
            <w:pPr>
              <w:widowControl/>
              <w:spacing w:beforeLines="50" w:before="156" w:afterLines="0" w:after="60" w:line="360" w:lineRule="auto"/>
              <w:jc w:val="left"/>
              <w:rPr>
                <w:rFonts w:ascii="宋体" w:hAnsi="宋体" w:cs="宋体" w:hint="eastAsia"/>
                <w:color w:val="000000"/>
                <w:kern w:val="0"/>
                <w:sz w:val="24"/>
                <w:szCs w:val="20"/>
              </w:rPr>
            </w:pPr>
          </w:p>
        </w:tc>
        <w:tc>
          <w:tcPr>
            <w:tcW w:w="4389" w:type="dxa"/>
          </w:tcPr>
          <w:p w14:paraId="29AF4BA4" w14:textId="77777777" w:rsidR="009E2B43" w:rsidRDefault="009E2B43">
            <w:pPr>
              <w:widowControl/>
              <w:spacing w:beforeLines="50" w:before="156" w:afterLines="0" w:after="60" w:line="360" w:lineRule="auto"/>
              <w:jc w:val="left"/>
              <w:rPr>
                <w:rFonts w:ascii="宋体" w:hAnsi="宋体" w:cs="宋体" w:hint="eastAsia"/>
                <w:color w:val="000000"/>
                <w:kern w:val="0"/>
                <w:sz w:val="24"/>
                <w:szCs w:val="20"/>
              </w:rPr>
            </w:pPr>
          </w:p>
        </w:tc>
      </w:tr>
      <w:tr w:rsidR="009E2B43" w14:paraId="228600D2" w14:textId="77777777">
        <w:tc>
          <w:tcPr>
            <w:tcW w:w="4389" w:type="dxa"/>
          </w:tcPr>
          <w:p w14:paraId="1B3B103E" w14:textId="77777777" w:rsidR="009E2B43"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日期：</w:t>
            </w:r>
            <w:r>
              <w:rPr>
                <w:rFonts w:ascii="宋体" w:hAnsi="宋体" w:cs="宋体"/>
                <w:color w:val="000000"/>
                <w:kern w:val="0"/>
                <w:sz w:val="24"/>
                <w:szCs w:val="20"/>
              </w:rPr>
              <w:t xml:space="preserve">    </w:t>
            </w:r>
            <w:r>
              <w:rPr>
                <w:rFonts w:ascii="宋体" w:hAnsi="宋体" w:cs="宋体" w:hint="eastAsia"/>
                <w:color w:val="000000"/>
                <w:kern w:val="0"/>
                <w:sz w:val="24"/>
                <w:szCs w:val="20"/>
                <w:lang w:eastAsia="zh-Hans"/>
              </w:rPr>
              <w:t>年</w:t>
            </w:r>
            <w:r>
              <w:rPr>
                <w:rFonts w:ascii="宋体" w:hAnsi="宋体" w:cs="宋体"/>
                <w:color w:val="000000"/>
                <w:kern w:val="0"/>
                <w:sz w:val="24"/>
                <w:szCs w:val="20"/>
                <w:lang w:eastAsia="zh-Hans"/>
              </w:rPr>
              <w:t xml:space="preserve">    </w:t>
            </w:r>
            <w:r>
              <w:rPr>
                <w:rFonts w:ascii="宋体" w:hAnsi="宋体" w:cs="宋体" w:hint="eastAsia"/>
                <w:color w:val="000000"/>
                <w:kern w:val="0"/>
                <w:sz w:val="24"/>
                <w:szCs w:val="20"/>
                <w:lang w:eastAsia="zh-Hans"/>
              </w:rPr>
              <w:t>月</w:t>
            </w:r>
            <w:r>
              <w:rPr>
                <w:rFonts w:ascii="宋体" w:hAnsi="宋体" w:cs="宋体"/>
                <w:color w:val="000000"/>
                <w:kern w:val="0"/>
                <w:sz w:val="24"/>
                <w:szCs w:val="20"/>
                <w:lang w:eastAsia="zh-Hans"/>
              </w:rPr>
              <w:t xml:space="preserve">    </w:t>
            </w:r>
            <w:r>
              <w:rPr>
                <w:rFonts w:ascii="宋体" w:hAnsi="宋体" w:cs="宋体" w:hint="eastAsia"/>
                <w:color w:val="000000"/>
                <w:kern w:val="0"/>
                <w:sz w:val="24"/>
                <w:szCs w:val="20"/>
                <w:lang w:eastAsia="zh-Hans"/>
              </w:rPr>
              <w:t>日</w:t>
            </w:r>
          </w:p>
        </w:tc>
        <w:tc>
          <w:tcPr>
            <w:tcW w:w="4389" w:type="dxa"/>
          </w:tcPr>
          <w:p w14:paraId="43EAD1F8" w14:textId="77777777" w:rsidR="009E2B43" w:rsidRDefault="00000000">
            <w:pPr>
              <w:widowControl/>
              <w:spacing w:beforeLines="50" w:before="156" w:afterLines="0" w:after="60" w:line="360" w:lineRule="auto"/>
              <w:jc w:val="left"/>
              <w:rPr>
                <w:rFonts w:ascii="Times New Roman" w:hAnsi="Times New Roman"/>
                <w:kern w:val="0"/>
                <w:sz w:val="24"/>
                <w:szCs w:val="20"/>
              </w:rPr>
            </w:pPr>
            <w:r>
              <w:rPr>
                <w:rFonts w:ascii="Times New Roman" w:hAnsi="Times New Roman" w:hint="eastAsia"/>
                <w:kern w:val="0"/>
                <w:sz w:val="24"/>
                <w:szCs w:val="20"/>
              </w:rPr>
              <w:t>日期：</w:t>
            </w:r>
            <w:r>
              <w:rPr>
                <w:rFonts w:ascii="Times New Roman" w:hAnsi="Times New Roman"/>
                <w:kern w:val="0"/>
                <w:sz w:val="24"/>
                <w:szCs w:val="20"/>
              </w:rPr>
              <w:t xml:space="preserve">    </w:t>
            </w:r>
            <w:r>
              <w:rPr>
                <w:rFonts w:ascii="Times New Roman" w:hAnsi="Times New Roman" w:hint="eastAsia"/>
                <w:kern w:val="0"/>
                <w:sz w:val="24"/>
                <w:szCs w:val="20"/>
                <w:lang w:eastAsia="zh-Hans"/>
              </w:rPr>
              <w:t>年</w:t>
            </w:r>
            <w:r>
              <w:rPr>
                <w:rFonts w:ascii="Times New Roman" w:hAnsi="Times New Roman"/>
                <w:kern w:val="0"/>
                <w:sz w:val="24"/>
                <w:szCs w:val="20"/>
                <w:lang w:eastAsia="zh-Hans"/>
              </w:rPr>
              <w:t xml:space="preserve">    </w:t>
            </w:r>
            <w:r>
              <w:rPr>
                <w:rFonts w:ascii="Times New Roman" w:hAnsi="Times New Roman" w:hint="eastAsia"/>
                <w:kern w:val="0"/>
                <w:sz w:val="24"/>
                <w:szCs w:val="20"/>
                <w:lang w:eastAsia="zh-Hans"/>
              </w:rPr>
              <w:t>月</w:t>
            </w:r>
            <w:r>
              <w:rPr>
                <w:rFonts w:ascii="Times New Roman" w:hAnsi="Times New Roman"/>
                <w:kern w:val="0"/>
                <w:sz w:val="24"/>
                <w:szCs w:val="20"/>
                <w:lang w:eastAsia="zh-Hans"/>
              </w:rPr>
              <w:t xml:space="preserve">    </w:t>
            </w:r>
            <w:r>
              <w:rPr>
                <w:rFonts w:ascii="Times New Roman" w:hAnsi="Times New Roman" w:hint="eastAsia"/>
                <w:kern w:val="0"/>
                <w:sz w:val="24"/>
                <w:szCs w:val="20"/>
                <w:lang w:eastAsia="zh-Hans"/>
              </w:rPr>
              <w:t>日</w:t>
            </w:r>
          </w:p>
        </w:tc>
      </w:tr>
    </w:tbl>
    <w:p w14:paraId="09DA3715" w14:textId="77777777" w:rsidR="009E2B43" w:rsidRDefault="00000000">
      <w:pPr>
        <w:widowControl/>
        <w:spacing w:afterLines="0" w:line="360" w:lineRule="auto"/>
        <w:jc w:val="left"/>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szCs w:val="20"/>
        </w:rPr>
        <w:br w:type="page"/>
      </w:r>
    </w:p>
    <w:p w14:paraId="137FDC5A" w14:textId="77777777" w:rsidR="009E2B43" w:rsidRDefault="00000000">
      <w:pPr>
        <w:spacing w:after="78" w:line="240" w:lineRule="auto"/>
        <w:jc w:val="left"/>
        <w:rPr>
          <w:rFonts w:ascii="宋体" w:hAnsi="宋体" w:cs="宋体" w:hint="eastAsia"/>
          <w:sz w:val="28"/>
          <w:szCs w:val="28"/>
          <w:lang w:eastAsia="zh-Hans"/>
        </w:rPr>
      </w:pPr>
      <w:r>
        <w:rPr>
          <w:rFonts w:ascii="宋体" w:hAnsi="宋体" w:cs="宋体"/>
          <w:sz w:val="28"/>
          <w:szCs w:val="28"/>
          <w:lang w:eastAsia="zh-Hans"/>
        </w:rPr>
        <w:lastRenderedPageBreak/>
        <w:t>附件</w:t>
      </w:r>
      <w:r>
        <w:rPr>
          <w:rFonts w:ascii="宋体" w:hAnsi="宋体" w:cs="宋体"/>
          <w:sz w:val="28"/>
          <w:szCs w:val="28"/>
        </w:rPr>
        <w:t>1</w:t>
      </w:r>
      <w:r>
        <w:rPr>
          <w:rFonts w:ascii="宋体" w:hAnsi="宋体" w:cs="宋体"/>
          <w:sz w:val="28"/>
          <w:szCs w:val="28"/>
          <w:lang w:eastAsia="zh-Hans"/>
        </w:rPr>
        <w:t>：服务方案</w:t>
      </w:r>
    </w:p>
    <w:p w14:paraId="2B351342" w14:textId="77777777" w:rsidR="009E2B43"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服务方案</w:t>
      </w:r>
    </w:p>
    <w:p w14:paraId="2E30850C" w14:textId="77777777" w:rsidR="009E2B43" w:rsidRDefault="00000000">
      <w:pPr>
        <w:widowControl/>
        <w:adjustRightInd w:val="0"/>
        <w:spacing w:before="240" w:afterLines="0" w:line="360" w:lineRule="auto"/>
        <w:ind w:firstLineChars="200" w:firstLine="640"/>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一、服务内容</w:t>
      </w:r>
    </w:p>
    <w:p w14:paraId="166CEE6F"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1.1维保期内的具体服务范围：</w:t>
      </w:r>
      <w:r>
        <w:rPr>
          <w:rFonts w:ascii="宋体" w:hAnsi="宋体" w:cs="Times New Roman Regular" w:hint="eastAsia"/>
          <w:kern w:val="0"/>
          <w:sz w:val="24"/>
          <w:szCs w:val="20"/>
          <w:u w:val="single"/>
        </w:rPr>
        <w:t>对三座池体墙体的局部脱色、脱漆区域进行专项修补施工</w:t>
      </w:r>
      <w:r>
        <w:rPr>
          <w:rFonts w:ascii="宋体" w:hAnsi="宋体" w:cs="Times New Roman Regular" w:hint="eastAsia"/>
          <w:kern w:val="0"/>
          <w:sz w:val="24"/>
          <w:szCs w:val="20"/>
        </w:rPr>
        <w:t>。</w:t>
      </w:r>
    </w:p>
    <w:p w14:paraId="6C03E054"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1.2维保服务主要内容包括：</w:t>
      </w:r>
    </w:p>
    <w:p w14:paraId="6BC1E5B5" w14:textId="77777777" w:rsidR="009E2B43" w:rsidRDefault="00000000">
      <w:pPr>
        <w:keepLines/>
        <w:widowControl/>
        <w:spacing w:after="78" w:line="360" w:lineRule="auto"/>
        <w:ind w:firstLineChars="200" w:firstLine="480"/>
        <w:outlineLvl w:val="1"/>
        <w:rPr>
          <w:rFonts w:ascii="宋体" w:hAnsi="宋体" w:cs="Times New Roman Regular" w:hint="eastAsia"/>
          <w:color w:val="000000"/>
          <w:kern w:val="0"/>
          <w:sz w:val="24"/>
          <w:u w:val="single"/>
        </w:rPr>
      </w:pPr>
      <w:r>
        <w:rPr>
          <w:rFonts w:ascii="宋体" w:hAnsi="宋体" w:cs="Times New Roman Regular" w:hint="eastAsia"/>
          <w:color w:val="000000"/>
          <w:kern w:val="0"/>
          <w:sz w:val="24"/>
        </w:rPr>
        <w:t>（1）</w:t>
      </w:r>
      <w:r>
        <w:rPr>
          <w:rFonts w:ascii="宋体" w:hAnsi="宋体" w:cs="Times New Roman Regular" w:hint="eastAsia"/>
          <w:color w:val="000000"/>
          <w:kern w:val="0"/>
          <w:sz w:val="24"/>
          <w:u w:val="single"/>
        </w:rPr>
        <w:t>恢复外墙彩绘图案的完整性与整体美观性；</w:t>
      </w:r>
    </w:p>
    <w:p w14:paraId="08963FE0" w14:textId="77777777" w:rsidR="009E2B43" w:rsidRDefault="00000000">
      <w:pPr>
        <w:widowControl/>
        <w:spacing w:afterLines="0" w:line="360" w:lineRule="auto"/>
        <w:ind w:firstLineChars="200" w:firstLine="480"/>
        <w:jc w:val="left"/>
        <w:rPr>
          <w:rFonts w:ascii="宋体" w:hAnsi="宋体" w:cs="Times New Roman Regular" w:hint="eastAsia"/>
          <w:kern w:val="0"/>
          <w:sz w:val="24"/>
          <w:szCs w:val="20"/>
        </w:rPr>
      </w:pPr>
      <w:r>
        <w:rPr>
          <w:rFonts w:ascii="宋体" w:hAnsi="宋体" w:cs="Times New Roman Regular" w:hint="eastAsia"/>
          <w:kern w:val="0"/>
          <w:sz w:val="24"/>
          <w:szCs w:val="20"/>
        </w:rPr>
        <w:t>（2）</w:t>
      </w:r>
      <w:r>
        <w:rPr>
          <w:rFonts w:ascii="宋体" w:hAnsi="宋体" w:cs="Times New Roman Regular" w:hint="eastAsia"/>
          <w:kern w:val="0"/>
          <w:sz w:val="24"/>
          <w:szCs w:val="20"/>
          <w:u w:val="single"/>
        </w:rPr>
        <w:t>确保修补部位与原有墙面色泽一致，视觉无差异；</w:t>
      </w:r>
    </w:p>
    <w:p w14:paraId="071D363E" w14:textId="77777777" w:rsidR="009E2B43" w:rsidRDefault="00000000">
      <w:pPr>
        <w:keepLines/>
        <w:widowControl/>
        <w:spacing w:after="78" w:line="360" w:lineRule="auto"/>
        <w:ind w:firstLineChars="200" w:firstLine="480"/>
        <w:outlineLvl w:val="1"/>
        <w:rPr>
          <w:rFonts w:ascii="宋体" w:hAnsi="宋体" w:cs="Times New Roman Regular" w:hint="eastAsia"/>
          <w:color w:val="000000"/>
          <w:kern w:val="0"/>
          <w:sz w:val="24"/>
          <w:u w:val="single"/>
        </w:rPr>
      </w:pPr>
      <w:r>
        <w:rPr>
          <w:rFonts w:ascii="宋体" w:hAnsi="宋体" w:cs="Times New Roman Regular" w:hint="eastAsia"/>
          <w:color w:val="000000"/>
          <w:kern w:val="0"/>
          <w:sz w:val="24"/>
        </w:rPr>
        <w:t>（3）</w:t>
      </w:r>
      <w:r>
        <w:rPr>
          <w:rFonts w:ascii="宋体" w:hAnsi="宋体" w:cs="Times New Roman Regular" w:hint="eastAsia"/>
          <w:color w:val="000000"/>
          <w:kern w:val="0"/>
          <w:sz w:val="24"/>
          <w:u w:val="single"/>
        </w:rPr>
        <w:t>提升修补区域的耐候性及抗紫外线性能。</w:t>
      </w:r>
    </w:p>
    <w:p w14:paraId="06B68F0A" w14:textId="77777777" w:rsidR="009E2B43" w:rsidRDefault="00000000">
      <w:pPr>
        <w:widowControl/>
        <w:adjustRightInd w:val="0"/>
        <w:spacing w:before="240" w:afterLines="0" w:line="360" w:lineRule="auto"/>
        <w:ind w:firstLineChars="200" w:firstLine="640"/>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二、服务具体方案</w:t>
      </w:r>
    </w:p>
    <w:p w14:paraId="249A340C"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2.1材料标准</w:t>
      </w:r>
    </w:p>
    <w:p w14:paraId="4ACB79CA" w14:textId="77777777" w:rsidR="009E2B43" w:rsidRDefault="00000000">
      <w:pPr>
        <w:widowControl/>
        <w:spacing w:afterLines="0" w:line="360" w:lineRule="auto"/>
        <w:ind w:firstLineChars="200" w:firstLine="480"/>
        <w:jc w:val="left"/>
        <w:rPr>
          <w:rFonts w:ascii="宋体" w:hAnsi="宋体" w:cs="Times New Roman Regular" w:hint="eastAsia"/>
          <w:kern w:val="0"/>
          <w:sz w:val="24"/>
          <w:szCs w:val="20"/>
        </w:rPr>
      </w:pPr>
      <w:r>
        <w:rPr>
          <w:rFonts w:ascii="宋体" w:hAnsi="宋体" w:cs="Times New Roman Regular" w:hint="eastAsia"/>
          <w:kern w:val="0"/>
          <w:sz w:val="24"/>
          <w:szCs w:val="20"/>
        </w:rPr>
        <w:t xml:space="preserve">（1）彩绘修复材料：采用户外专用丙烯颜料，需提供色卡或现场调色确认；  </w:t>
      </w:r>
    </w:p>
    <w:p w14:paraId="7B0C1485"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（2）面层保护材料：选用耐候型专业户外保护漆，具备抗紫外线、防褪色及抗老化性能。</w:t>
      </w:r>
    </w:p>
    <w:p w14:paraId="197C1FDD"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2.2施工工艺要求</w:t>
      </w:r>
    </w:p>
    <w:p w14:paraId="49DF2A57" w14:textId="77777777" w:rsidR="009E2B43" w:rsidRDefault="00000000">
      <w:pPr>
        <w:widowControl/>
        <w:spacing w:afterLines="0" w:line="360" w:lineRule="auto"/>
        <w:ind w:firstLineChars="200" w:firstLine="480"/>
        <w:jc w:val="left"/>
        <w:rPr>
          <w:rFonts w:ascii="宋体" w:hAnsi="宋体" w:cs="Times New Roman Regular" w:hint="eastAsia"/>
          <w:kern w:val="0"/>
          <w:sz w:val="24"/>
          <w:szCs w:val="20"/>
        </w:rPr>
      </w:pPr>
      <w:r>
        <w:rPr>
          <w:rFonts w:ascii="宋体" w:hAnsi="宋体" w:cs="Times New Roman Regular" w:hint="eastAsia"/>
          <w:kern w:val="0"/>
          <w:sz w:val="24"/>
          <w:szCs w:val="20"/>
        </w:rPr>
        <w:t>（1）基层处理：对脱色、脱漆区域进行打磨找平，彻底清除基层粉尘及松动附着物；潮湿区域需额外涂刷防霉底漆，增强基层防护。</w:t>
      </w:r>
    </w:p>
    <w:p w14:paraId="11682945" w14:textId="77777777" w:rsidR="009E2B43" w:rsidRDefault="00000000">
      <w:pPr>
        <w:widowControl/>
        <w:spacing w:afterLines="0" w:line="360" w:lineRule="auto"/>
        <w:ind w:firstLineChars="200" w:firstLine="480"/>
        <w:jc w:val="left"/>
        <w:rPr>
          <w:rFonts w:ascii="宋体" w:hAnsi="宋体" w:cs="Times New Roman Regular" w:hint="eastAsia"/>
          <w:kern w:val="0"/>
          <w:sz w:val="24"/>
          <w:szCs w:val="20"/>
        </w:rPr>
      </w:pPr>
      <w:r>
        <w:rPr>
          <w:rFonts w:ascii="宋体" w:hAnsi="宋体" w:cs="Times New Roman Regular" w:hint="eastAsia"/>
          <w:kern w:val="0"/>
          <w:sz w:val="24"/>
          <w:szCs w:val="20"/>
        </w:rPr>
        <w:t>（2）彩绘修复：按原图案分层补色，采用点涂或局部滚涂工艺，确保过渡自然；分层干燥后复检色差，必要时二次修正。</w:t>
      </w:r>
    </w:p>
    <w:p w14:paraId="6403F17D" w14:textId="77777777" w:rsidR="009E2B43" w:rsidRDefault="00000000">
      <w:pPr>
        <w:widowControl/>
        <w:spacing w:afterLines="0" w:line="360" w:lineRule="auto"/>
        <w:ind w:firstLineChars="200" w:firstLine="480"/>
        <w:jc w:val="left"/>
        <w:rPr>
          <w:rFonts w:ascii="宋体" w:hAnsi="宋体" w:cs="Times New Roman Regular" w:hint="eastAsia"/>
          <w:kern w:val="0"/>
          <w:sz w:val="24"/>
          <w:szCs w:val="20"/>
        </w:rPr>
      </w:pPr>
      <w:r>
        <w:rPr>
          <w:rFonts w:ascii="宋体" w:hAnsi="宋体" w:cs="Times New Roman Regular" w:hint="eastAsia"/>
          <w:kern w:val="0"/>
          <w:sz w:val="24"/>
          <w:szCs w:val="20"/>
        </w:rPr>
        <w:t>（3）面层保护：涂刷耐候型保护漆，均匀覆盖修补区域及周边衔接部位，形成连续防护层。</w:t>
      </w:r>
    </w:p>
    <w:p w14:paraId="065435CF" w14:textId="77777777" w:rsidR="009E2B43" w:rsidRDefault="00000000">
      <w:pPr>
        <w:widowControl/>
        <w:adjustRightInd w:val="0"/>
        <w:spacing w:before="240" w:afterLines="0" w:line="360" w:lineRule="auto"/>
        <w:ind w:firstLineChars="200" w:firstLine="640"/>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三、服务要求</w:t>
      </w:r>
    </w:p>
    <w:p w14:paraId="67A1012A"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3.1服务地点</w:t>
      </w:r>
    </w:p>
    <w:p w14:paraId="26B6A697"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深圳市龙岗区丁山河水质净化厂。</w:t>
      </w:r>
    </w:p>
    <w:p w14:paraId="4821ABC6"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lastRenderedPageBreak/>
        <w:t>3.2服务时间</w:t>
      </w:r>
    </w:p>
    <w:p w14:paraId="4EC79841"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乙方应于合同签订之日起7个自然日内完成合同要求的服务内容。</w:t>
      </w:r>
    </w:p>
    <w:p w14:paraId="5A28E0D6"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3.3验收标准及方式</w:t>
      </w:r>
    </w:p>
    <w:p w14:paraId="6D4648CE"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 xml:space="preserve">修补后墙面需达到以下要求：  </w:t>
      </w:r>
    </w:p>
    <w:p w14:paraId="3C640996"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 xml:space="preserve">（1）彩绘图案完整连贯，无明显修补痕迹；  </w:t>
      </w:r>
    </w:p>
    <w:p w14:paraId="64D097FB"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 xml:space="preserve">（2）色泽、质感与原墙面一致（目测无明显差异）；  </w:t>
      </w:r>
    </w:p>
    <w:p w14:paraId="316365E1"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 xml:space="preserve">（3）防护层平整无漏涂，具备抗紫外线及耐候性能。  </w:t>
      </w:r>
    </w:p>
    <w:p w14:paraId="4D483F94"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按上述要求组织施工，过程中需同步提供材料证明及阶段性验收记录。</w:t>
      </w:r>
    </w:p>
    <w:p w14:paraId="67BBFE9C"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3.4若不符合甲方要求需返工时间</w:t>
      </w:r>
    </w:p>
    <w:p w14:paraId="32238B74"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如未通过验收，乙方需在收到甲方通知后3日内对不合格内容完成修复。</w:t>
      </w:r>
    </w:p>
    <w:p w14:paraId="18A9A062" w14:textId="77777777" w:rsidR="009E2B43" w:rsidRDefault="00000000">
      <w:pPr>
        <w:keepLines/>
        <w:widowControl/>
        <w:spacing w:after="78" w:line="360" w:lineRule="auto"/>
        <w:ind w:firstLineChars="200" w:firstLine="480"/>
        <w:outlineLvl w:val="1"/>
        <w:rPr>
          <w:rFonts w:ascii="Times New Roman" w:hAnsi="Times New Roman"/>
          <w:b/>
          <w:color w:val="000000"/>
          <w:sz w:val="28"/>
        </w:rPr>
      </w:pPr>
      <w:r>
        <w:rPr>
          <w:rFonts w:ascii="宋体" w:hAnsi="宋体" w:cs="Times New Roman Regular" w:hint="eastAsia"/>
          <w:color w:val="000000"/>
          <w:kern w:val="0"/>
          <w:sz w:val="24"/>
        </w:rPr>
        <w:t>3.5</w:t>
      </w:r>
      <w:r>
        <w:rPr>
          <w:rFonts w:ascii="宋体" w:hAnsi="宋体" w:cs="Times New Roman Regular" w:hint="eastAsia"/>
          <w:color w:val="000000"/>
          <w:kern w:val="0"/>
          <w:sz w:val="24"/>
          <w:u w:val="single"/>
        </w:rPr>
        <w:t xml:space="preserve">        /        。</w:t>
      </w:r>
    </w:p>
    <w:p w14:paraId="3E7A8EC4" w14:textId="77777777" w:rsidR="009E2B43" w:rsidRDefault="00000000">
      <w:pPr>
        <w:widowControl/>
        <w:adjustRightInd w:val="0"/>
        <w:spacing w:before="240" w:afterLines="0" w:line="360" w:lineRule="auto"/>
        <w:ind w:firstLineChars="200" w:firstLine="640"/>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四、售后服务</w:t>
      </w:r>
    </w:p>
    <w:p w14:paraId="7EC3D3C2"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4.1质保服务</w:t>
      </w:r>
    </w:p>
    <w:p w14:paraId="399FC285"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质保期18个月，质保期内无开裂、脱落、明显褪色（褪色度≤5%）。</w:t>
      </w:r>
    </w:p>
    <w:p w14:paraId="40F64AB3" w14:textId="77777777" w:rsidR="009E2B43"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4.2</w:t>
      </w:r>
      <w:r>
        <w:rPr>
          <w:rFonts w:ascii="宋体" w:hAnsi="宋体" w:cs="Times New Roman Regular" w:hint="eastAsia"/>
          <w:kern w:val="0"/>
          <w:sz w:val="24"/>
          <w:szCs w:val="20"/>
          <w:u w:val="single"/>
        </w:rPr>
        <w:t xml:space="preserve">        /        。</w:t>
      </w:r>
    </w:p>
    <w:p w14:paraId="439C7B76" w14:textId="77777777" w:rsidR="009E2B43" w:rsidRDefault="009E2B43">
      <w:pPr>
        <w:spacing w:after="78" w:line="240" w:lineRule="auto"/>
        <w:jc w:val="left"/>
        <w:rPr>
          <w:rFonts w:ascii="宋体" w:hAnsi="宋体" w:cs="宋体" w:hint="eastAsia"/>
          <w:sz w:val="28"/>
          <w:szCs w:val="28"/>
          <w:lang w:eastAsia="zh-Hans"/>
        </w:rPr>
      </w:pPr>
    </w:p>
    <w:p w14:paraId="65392DD0" w14:textId="77777777" w:rsidR="009E2B43" w:rsidRDefault="009E2B43">
      <w:pPr>
        <w:spacing w:after="78" w:line="240" w:lineRule="auto"/>
        <w:jc w:val="left"/>
        <w:rPr>
          <w:rFonts w:ascii="宋体" w:hAnsi="宋体" w:cs="宋体" w:hint="eastAsia"/>
          <w:sz w:val="28"/>
          <w:szCs w:val="28"/>
          <w:lang w:eastAsia="zh-Hans"/>
        </w:rPr>
      </w:pPr>
    </w:p>
    <w:p w14:paraId="5D9F7D7F" w14:textId="77777777" w:rsidR="009E2B43" w:rsidRDefault="009E2B43">
      <w:pPr>
        <w:spacing w:after="78" w:line="240" w:lineRule="auto"/>
        <w:jc w:val="left"/>
        <w:rPr>
          <w:rFonts w:ascii="宋体" w:hAnsi="宋体" w:cs="宋体" w:hint="eastAsia"/>
          <w:sz w:val="28"/>
          <w:szCs w:val="28"/>
          <w:lang w:eastAsia="zh-Hans"/>
        </w:rPr>
      </w:pPr>
    </w:p>
    <w:p w14:paraId="4A9E516B" w14:textId="77777777" w:rsidR="009E2B43" w:rsidRDefault="009E2B43">
      <w:pPr>
        <w:spacing w:after="78" w:line="240" w:lineRule="auto"/>
        <w:jc w:val="left"/>
        <w:rPr>
          <w:rFonts w:ascii="宋体" w:hAnsi="宋体" w:cs="宋体" w:hint="eastAsia"/>
          <w:sz w:val="28"/>
          <w:szCs w:val="28"/>
          <w:lang w:eastAsia="zh-Hans"/>
        </w:rPr>
      </w:pPr>
    </w:p>
    <w:p w14:paraId="36A65F5F" w14:textId="77777777" w:rsidR="009E2B43" w:rsidRDefault="009E2B43">
      <w:pPr>
        <w:spacing w:after="78" w:line="240" w:lineRule="auto"/>
        <w:jc w:val="left"/>
        <w:rPr>
          <w:rFonts w:ascii="宋体" w:hAnsi="宋体" w:cs="宋体" w:hint="eastAsia"/>
          <w:sz w:val="28"/>
          <w:szCs w:val="28"/>
          <w:lang w:eastAsia="zh-Hans"/>
        </w:rPr>
      </w:pPr>
    </w:p>
    <w:p w14:paraId="27A58FC3" w14:textId="77777777" w:rsidR="009E2B43" w:rsidRDefault="00000000">
      <w:pPr>
        <w:widowControl/>
        <w:spacing w:afterLines="0" w:line="240" w:lineRule="auto"/>
        <w:jc w:val="left"/>
        <w:rPr>
          <w:rFonts w:ascii="宋体" w:hAnsi="宋体" w:cs="宋体" w:hint="eastAsia"/>
          <w:sz w:val="28"/>
          <w:szCs w:val="28"/>
          <w:lang w:eastAsia="zh-Hans"/>
        </w:rPr>
      </w:pPr>
      <w:r>
        <w:rPr>
          <w:rFonts w:ascii="宋体" w:hAnsi="宋体" w:cs="宋体"/>
          <w:sz w:val="28"/>
          <w:szCs w:val="28"/>
          <w:lang w:eastAsia="zh-Hans"/>
        </w:rPr>
        <w:br w:type="page"/>
      </w:r>
    </w:p>
    <w:p w14:paraId="1588F3EC" w14:textId="77777777" w:rsidR="009E2B43" w:rsidRDefault="00000000">
      <w:pPr>
        <w:spacing w:after="78" w:line="240" w:lineRule="auto"/>
        <w:jc w:val="left"/>
        <w:rPr>
          <w:rFonts w:ascii="宋体" w:hAnsi="宋体" w:cs="宋体" w:hint="eastAsia"/>
          <w:sz w:val="28"/>
          <w:szCs w:val="28"/>
          <w:lang w:eastAsia="zh-Hans"/>
        </w:rPr>
      </w:pPr>
      <w:r>
        <w:rPr>
          <w:rFonts w:ascii="宋体" w:hAnsi="宋体" w:cs="宋体"/>
          <w:sz w:val="28"/>
          <w:szCs w:val="28"/>
          <w:lang w:eastAsia="zh-Hans"/>
        </w:rPr>
        <w:lastRenderedPageBreak/>
        <w:t>附件</w:t>
      </w:r>
      <w:r>
        <w:rPr>
          <w:rFonts w:ascii="宋体" w:hAnsi="宋体" w:cs="宋体"/>
          <w:sz w:val="28"/>
          <w:szCs w:val="28"/>
        </w:rPr>
        <w:t>2</w:t>
      </w:r>
      <w:r>
        <w:rPr>
          <w:rFonts w:ascii="宋体" w:hAnsi="宋体" w:cs="宋体"/>
          <w:sz w:val="28"/>
          <w:szCs w:val="28"/>
          <w:lang w:eastAsia="zh-Hans"/>
        </w:rPr>
        <w:t>：供应商廉</w:t>
      </w:r>
      <w:r>
        <w:rPr>
          <w:rFonts w:ascii="宋体" w:hAnsi="宋体" w:cs="宋体"/>
          <w:sz w:val="28"/>
          <w:szCs w:val="28"/>
        </w:rPr>
        <w:t>洁</w:t>
      </w:r>
      <w:r>
        <w:rPr>
          <w:rFonts w:ascii="宋体" w:hAnsi="宋体" w:cs="宋体"/>
          <w:sz w:val="28"/>
          <w:szCs w:val="28"/>
          <w:lang w:eastAsia="zh-Hans"/>
        </w:rPr>
        <w:t>协议书</w:t>
      </w:r>
    </w:p>
    <w:p w14:paraId="42027489" w14:textId="77777777" w:rsidR="009E2B43"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b/>
          <w:bCs/>
          <w:sz w:val="32"/>
          <w:szCs w:val="32"/>
        </w:rPr>
        <w:t>供应商廉</w:t>
      </w:r>
      <w:r>
        <w:rPr>
          <w:rFonts w:ascii="黑体" w:eastAsia="黑体" w:hAnsi="黑体" w:cs="黑体"/>
          <w:b/>
          <w:bCs/>
          <w:sz w:val="32"/>
          <w:szCs w:val="32"/>
          <w:lang w:eastAsia="zh-Hans"/>
        </w:rPr>
        <w:t>洁</w:t>
      </w:r>
      <w:r>
        <w:rPr>
          <w:rFonts w:ascii="黑体" w:eastAsia="黑体" w:hAnsi="黑体" w:cs="黑体"/>
          <w:b/>
          <w:bCs/>
          <w:sz w:val="32"/>
          <w:szCs w:val="32"/>
        </w:rPr>
        <w:t>协议书</w:t>
      </w:r>
    </w:p>
    <w:p w14:paraId="733D7067"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lang w:eastAsia="zh-Hans"/>
        </w:rPr>
        <w:t>为倡导防腐倡廉，诚实守信的经营作风，更好</w:t>
      </w:r>
      <w:r>
        <w:rPr>
          <w:rFonts w:ascii="Times New Roman Regular" w:hAnsi="Times New Roman Regular" w:cs="Times New Roman Regular" w:hint="eastAsia"/>
          <w:kern w:val="0"/>
          <w:sz w:val="24"/>
          <w:szCs w:val="20"/>
        </w:rPr>
        <w:t>地</w:t>
      </w:r>
      <w:r>
        <w:rPr>
          <w:rFonts w:ascii="Times New Roman Regular" w:hAnsi="Times New Roman Regular" w:cs="Times New Roman Regular"/>
          <w:kern w:val="0"/>
          <w:sz w:val="24"/>
          <w:szCs w:val="20"/>
          <w:lang w:eastAsia="zh-Hans"/>
        </w:rPr>
        <w:t>维护甲乙双方的合作关系，强化对经营活动的法律约束，规范相关业务人员的廉洁行为。特作如下规定：</w:t>
      </w:r>
    </w:p>
    <w:p w14:paraId="170E07F2" w14:textId="77777777" w:rsidR="009E2B43" w:rsidRDefault="00000000">
      <w:pPr>
        <w:widowControl/>
        <w:adjustRightInd w:val="0"/>
        <w:spacing w:before="240" w:afterLines="0" w:line="360" w:lineRule="auto"/>
        <w:ind w:firstLineChars="200" w:firstLine="640"/>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rPr>
        <w:t>一、</w:t>
      </w:r>
      <w:r>
        <w:rPr>
          <w:rFonts w:ascii="Times New Roman Regular" w:eastAsia="黑体" w:hAnsi="Times New Roman Regular" w:cs="Times New Roman Regular"/>
          <w:kern w:val="0"/>
          <w:sz w:val="32"/>
          <w:szCs w:val="32"/>
          <w:lang w:eastAsia="zh-Hans"/>
        </w:rPr>
        <w:t>严禁甲方人员有以下行为：</w:t>
      </w:r>
    </w:p>
    <w:p w14:paraId="10539161"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1.</w:t>
      </w:r>
      <w:r>
        <w:rPr>
          <w:rFonts w:ascii="Times New Roman Regular" w:hAnsi="Times New Roman Regular" w:cs="Times New Roman Regular"/>
          <w:kern w:val="0"/>
          <w:sz w:val="24"/>
          <w:szCs w:val="20"/>
        </w:rPr>
        <w:t>利用职务便利在经营活动中谋取个人私利，损害甲方利益；</w:t>
      </w:r>
    </w:p>
    <w:p w14:paraId="70FCEE22"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2.</w:t>
      </w:r>
      <w:r>
        <w:rPr>
          <w:rFonts w:ascii="Times New Roman Regular" w:hAnsi="Times New Roman Regular" w:cs="Times New Roman Regular"/>
          <w:kern w:val="0"/>
          <w:sz w:val="24"/>
          <w:szCs w:val="20"/>
        </w:rPr>
        <w:t>在经济活动中索取、收受财物。</w:t>
      </w:r>
    </w:p>
    <w:p w14:paraId="32487B86" w14:textId="77777777" w:rsidR="009E2B43" w:rsidRDefault="00000000">
      <w:pPr>
        <w:widowControl/>
        <w:adjustRightInd w:val="0"/>
        <w:spacing w:before="240" w:afterLines="0" w:line="360" w:lineRule="auto"/>
        <w:ind w:firstLineChars="200" w:firstLine="640"/>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kern w:val="0"/>
          <w:sz w:val="32"/>
          <w:szCs w:val="32"/>
        </w:rPr>
        <w:t>二、乙方不可以有以下行为：</w:t>
      </w:r>
    </w:p>
    <w:p w14:paraId="21B7902F"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1.</w:t>
      </w:r>
      <w:r>
        <w:rPr>
          <w:rFonts w:ascii="Times New Roman Regular" w:hAnsi="Times New Roman Regular" w:cs="Times New Roman Regular"/>
          <w:kern w:val="0"/>
          <w:sz w:val="24"/>
          <w:szCs w:val="20"/>
        </w:rPr>
        <w:t>向甲方人员行贿或变相行贿；</w:t>
      </w:r>
    </w:p>
    <w:p w14:paraId="1A232003"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2.</w:t>
      </w:r>
      <w:r>
        <w:rPr>
          <w:rFonts w:ascii="Times New Roman Regular" w:hAnsi="Times New Roman Regular" w:cs="Times New Roman Regular"/>
          <w:kern w:val="0"/>
          <w:sz w:val="24"/>
          <w:szCs w:val="20"/>
        </w:rPr>
        <w:t>向甲方人员赠送现金、购物卡、贵重礼品、利益交换等</w:t>
      </w:r>
      <w:r>
        <w:rPr>
          <w:rFonts w:ascii="Times New Roman Regular" w:hAnsi="Times New Roman Regular" w:cs="Times New Roman Regular"/>
          <w:kern w:val="0"/>
          <w:sz w:val="24"/>
          <w:szCs w:val="20"/>
          <w:lang w:eastAsia="zh-Hans"/>
        </w:rPr>
        <w:t>。</w:t>
      </w:r>
    </w:p>
    <w:p w14:paraId="508FCAC3"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以上规定的执行希望得到甲乙双方的支持和配合，若甲方人员有违反上述规定的行为，乙方须告知甲方，甲方将严肃处理，绝不姑息。</w:t>
      </w:r>
    </w:p>
    <w:p w14:paraId="3762731B"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如乙方人员有违反上述规定的行为，视为乙方违约，甲方有权终止与乙方的合作，并有权采取以下措施：</w:t>
      </w:r>
    </w:p>
    <w:p w14:paraId="56E6AB99"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1.</w:t>
      </w:r>
      <w:r>
        <w:rPr>
          <w:rFonts w:ascii="Times New Roman Regular" w:hAnsi="Times New Roman Regular" w:cs="Times New Roman Regular"/>
          <w:kern w:val="0"/>
          <w:sz w:val="24"/>
          <w:szCs w:val="20"/>
        </w:rPr>
        <w:t>甲方有权单方面立即终止合作，对尚未付清的款项不负有任何违约责任。</w:t>
      </w:r>
    </w:p>
    <w:p w14:paraId="6A51EFC9"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2.</w:t>
      </w:r>
      <w:r>
        <w:rPr>
          <w:rFonts w:ascii="Times New Roman Regular" w:hAnsi="Times New Roman Regular" w:cs="Times New Roman Regular"/>
          <w:kern w:val="0"/>
          <w:sz w:val="24"/>
          <w:szCs w:val="20"/>
          <w:lang w:eastAsia="zh-Hans"/>
        </w:rPr>
        <w:t>要求乙方按照</w:t>
      </w:r>
      <w:r>
        <w:rPr>
          <w:rFonts w:ascii="Times New Roman Regular" w:hAnsi="Times New Roman Regular" w:cs="Times New Roman Regular" w:hint="eastAsia"/>
          <w:kern w:val="0"/>
          <w:sz w:val="24"/>
          <w:szCs w:val="20"/>
        </w:rPr>
        <w:t>【</w:t>
      </w:r>
      <w:r>
        <w:rPr>
          <w:rFonts w:ascii="Times New Roman Regular" w:hAnsi="Times New Roman Regular" w:cs="Times New Roman Regular"/>
          <w:kern w:val="0"/>
          <w:sz w:val="24"/>
          <w:szCs w:val="20"/>
          <w:lang w:eastAsia="zh-Hans"/>
        </w:rPr>
        <w:sym w:font="Wingdings 2" w:char="0052"/>
      </w:r>
      <w:r>
        <w:rPr>
          <w:rFonts w:ascii="Times New Roman Regular" w:hAnsi="Times New Roman Regular" w:cs="Times New Roman Regular"/>
          <w:kern w:val="0"/>
          <w:sz w:val="24"/>
          <w:szCs w:val="20"/>
        </w:rPr>
        <w:t>合同金额的</w:t>
      </w:r>
      <w:r>
        <w:rPr>
          <w:rFonts w:ascii="Times New Roman Regular" w:hAnsi="Times New Roman Regular" w:cs="Times New Roman Regular" w:hint="eastAsia"/>
          <w:kern w:val="0"/>
          <w:sz w:val="24"/>
          <w:szCs w:val="20"/>
          <w:u w:val="single"/>
        </w:rPr>
        <w:t xml:space="preserve"> 15 </w:t>
      </w:r>
      <w:r>
        <w:rPr>
          <w:rFonts w:ascii="Times New Roman Regular" w:hAnsi="Times New Roman Regular" w:cs="Times New Roman Regular"/>
          <w:kern w:val="0"/>
          <w:sz w:val="24"/>
          <w:szCs w:val="20"/>
        </w:rPr>
        <w:t xml:space="preserve">%  </w:t>
      </w:r>
      <w:r>
        <w:rPr>
          <w:rFonts w:ascii="Times New Roman Regular" w:hAnsi="Times New Roman Regular" w:cs="Times New Roman Regular" w:hint="eastAsia"/>
          <w:kern w:val="0"/>
          <w:sz w:val="24"/>
          <w:szCs w:val="20"/>
        </w:rPr>
        <w:t>】【</w:t>
      </w:r>
      <w:r>
        <w:rPr>
          <w:rFonts w:ascii="Times New Roman Regular" w:hAnsi="Times New Roman Regular" w:cs="Times New Roman Regular"/>
          <w:kern w:val="0"/>
          <w:sz w:val="24"/>
          <w:szCs w:val="20"/>
        </w:rPr>
        <w:sym w:font="Wingdings 2" w:char="00A3"/>
      </w:r>
      <w:r>
        <w:rPr>
          <w:rFonts w:ascii="Times New Roman Regular" w:hAnsi="Times New Roman Regular" w:cs="Times New Roman Regular" w:hint="eastAsia"/>
          <w:kern w:val="0"/>
          <w:sz w:val="24"/>
          <w:szCs w:val="20"/>
          <w:u w:val="single"/>
        </w:rPr>
        <w:t xml:space="preserve">         </w:t>
      </w:r>
      <w:r>
        <w:rPr>
          <w:rFonts w:ascii="Times New Roman Regular" w:hAnsi="Times New Roman Regular" w:cs="Times New Roman Regular"/>
          <w:kern w:val="0"/>
          <w:sz w:val="24"/>
          <w:szCs w:val="20"/>
        </w:rPr>
        <w:t>万元</w:t>
      </w:r>
      <w:r>
        <w:rPr>
          <w:rFonts w:ascii="Times New Roman Regular" w:hAnsi="Times New Roman Regular" w:cs="Times New Roman Regular" w:hint="eastAsia"/>
          <w:kern w:val="0"/>
          <w:sz w:val="24"/>
          <w:szCs w:val="20"/>
        </w:rPr>
        <w:t>】</w:t>
      </w:r>
      <w:r>
        <w:rPr>
          <w:rFonts w:ascii="Times New Roman Regular" w:hAnsi="Times New Roman Regular" w:cs="Times New Roman Regular"/>
          <w:kern w:val="0"/>
          <w:sz w:val="24"/>
          <w:szCs w:val="20"/>
          <w:lang w:eastAsia="zh-Hans"/>
        </w:rPr>
        <w:t>支付违约金</w:t>
      </w:r>
      <w:r>
        <w:rPr>
          <w:rFonts w:ascii="Times New Roman Regular" w:hAnsi="Times New Roman Regular" w:cs="Times New Roman Regular"/>
          <w:kern w:val="0"/>
          <w:sz w:val="24"/>
          <w:szCs w:val="20"/>
        </w:rPr>
        <w:t>，由此造成的后果，包括甲方的损失将由乙方承担，必要时甲方将追究乙方的</w:t>
      </w:r>
      <w:r>
        <w:rPr>
          <w:rFonts w:ascii="Times New Roman Regular" w:hAnsi="Times New Roman Regular" w:cs="Times New Roman Regular"/>
          <w:kern w:val="0"/>
          <w:sz w:val="24"/>
          <w:szCs w:val="20"/>
          <w:lang w:eastAsia="zh-Hans"/>
        </w:rPr>
        <w:t>其他</w:t>
      </w:r>
      <w:r>
        <w:rPr>
          <w:rFonts w:ascii="Times New Roman Regular" w:hAnsi="Times New Roman Regular" w:cs="Times New Roman Regular"/>
          <w:kern w:val="0"/>
          <w:sz w:val="24"/>
          <w:szCs w:val="20"/>
        </w:rPr>
        <w:t>法律责任。</w:t>
      </w:r>
    </w:p>
    <w:p w14:paraId="6468DEBD"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3.</w:t>
      </w:r>
      <w:r>
        <w:rPr>
          <w:rFonts w:ascii="Times New Roman Regular" w:hAnsi="Times New Roman Regular" w:cs="Times New Roman Regular"/>
          <w:kern w:val="0"/>
          <w:sz w:val="24"/>
          <w:szCs w:val="20"/>
        </w:rPr>
        <w:t>甲方有权就乙方贿赂行为向工程所在地公安</w:t>
      </w:r>
      <w:r>
        <w:rPr>
          <w:rFonts w:ascii="Times New Roman Regular" w:hAnsi="Times New Roman Regular" w:cs="Times New Roman Regular"/>
          <w:kern w:val="0"/>
          <w:sz w:val="24"/>
          <w:szCs w:val="20"/>
        </w:rPr>
        <w:t>/</w:t>
      </w:r>
      <w:r>
        <w:rPr>
          <w:rFonts w:ascii="Times New Roman Regular" w:hAnsi="Times New Roman Regular" w:cs="Times New Roman Regular"/>
          <w:kern w:val="0"/>
          <w:sz w:val="24"/>
          <w:szCs w:val="20"/>
        </w:rPr>
        <w:t>司法机关检举报案操作。</w:t>
      </w:r>
    </w:p>
    <w:p w14:paraId="2635E801" w14:textId="77777777" w:rsidR="009E2B43"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为了互惠互利的长期发展关系，敬请互相配合。</w:t>
      </w:r>
    </w:p>
    <w:p w14:paraId="7D12450D" w14:textId="77777777" w:rsidR="009E2B43" w:rsidRDefault="009E2B43">
      <w:pPr>
        <w:widowControl/>
        <w:spacing w:afterLines="0" w:line="360" w:lineRule="auto"/>
        <w:ind w:firstLineChars="200" w:firstLine="480"/>
        <w:jc w:val="left"/>
        <w:rPr>
          <w:rFonts w:ascii="Times New Roman Regular" w:hAnsi="Times New Roman Regular" w:cs="Times New Roman Regular"/>
          <w:bCs/>
          <w:kern w:val="0"/>
          <w:sz w:val="24"/>
        </w:rPr>
      </w:pPr>
    </w:p>
    <w:p w14:paraId="40F009FF" w14:textId="77777777" w:rsidR="009E2B43" w:rsidRDefault="009E2B43">
      <w:pPr>
        <w:keepLines/>
        <w:spacing w:before="280" w:after="78"/>
        <w:outlineLvl w:val="1"/>
        <w:rPr>
          <w:rFonts w:ascii="Times New Roman" w:hAnsi="Times New Roman"/>
          <w:b/>
          <w:color w:val="000000"/>
          <w:sz w:val="28"/>
        </w:rPr>
      </w:pPr>
    </w:p>
    <w:p w14:paraId="53BC424B" w14:textId="77777777" w:rsidR="009E2B43" w:rsidRDefault="00000000">
      <w:pPr>
        <w:widowControl/>
        <w:spacing w:afterLines="0" w:after="60" w:line="360" w:lineRule="auto"/>
        <w:ind w:leftChars="267" w:left="561"/>
        <w:jc w:val="left"/>
        <w:rPr>
          <w:rFonts w:ascii="宋体" w:hAnsi="宋体" w:hint="eastAsia"/>
          <w:kern w:val="0"/>
          <w:sz w:val="24"/>
          <w:szCs w:val="20"/>
        </w:rPr>
      </w:pPr>
      <w:r>
        <w:rPr>
          <w:rFonts w:ascii="宋体" w:hAnsi="宋体" w:hint="eastAsia"/>
          <w:kern w:val="0"/>
          <w:sz w:val="24"/>
          <w:szCs w:val="20"/>
        </w:rPr>
        <w:t xml:space="preserve">甲方：                         </w:t>
      </w:r>
      <w:r>
        <w:rPr>
          <w:rFonts w:ascii="宋体" w:hAnsi="宋体"/>
          <w:kern w:val="0"/>
          <w:sz w:val="24"/>
          <w:szCs w:val="20"/>
        </w:rPr>
        <w:t xml:space="preserve">   </w:t>
      </w:r>
      <w:r>
        <w:rPr>
          <w:rFonts w:ascii="宋体" w:hAnsi="宋体" w:hint="eastAsia"/>
          <w:kern w:val="0"/>
          <w:sz w:val="24"/>
          <w:szCs w:val="20"/>
        </w:rPr>
        <w:t>乙方：</w:t>
      </w:r>
    </w:p>
    <w:p w14:paraId="78481C19" w14:textId="77777777" w:rsidR="009E2B43" w:rsidRDefault="00000000">
      <w:pPr>
        <w:spacing w:after="78" w:line="360" w:lineRule="auto"/>
        <w:ind w:leftChars="200" w:left="420" w:firstLineChars="200" w:firstLine="480"/>
        <w:rPr>
          <w:rFonts w:ascii="宋体" w:hAnsi="宋体" w:hint="eastAsia"/>
          <w:sz w:val="52"/>
        </w:rPr>
      </w:pPr>
      <w:r>
        <w:rPr>
          <w:rFonts w:ascii="宋体" w:hAnsi="宋体" w:hint="eastAsia"/>
          <w:sz w:val="24"/>
        </w:rPr>
        <w:lastRenderedPageBreak/>
        <w:t>年</w:t>
      </w:r>
      <w:r>
        <w:rPr>
          <w:rFonts w:ascii="宋体" w:hAnsi="宋体"/>
          <w:sz w:val="24"/>
        </w:rPr>
        <w:t xml:space="preserve">  月   日                                年     月   日</w:t>
      </w:r>
    </w:p>
    <w:p w14:paraId="016AD7A8" w14:textId="77777777" w:rsidR="009E2B43" w:rsidRDefault="00000000">
      <w:pPr>
        <w:spacing w:after="78"/>
        <w:jc w:val="center"/>
        <w:rPr>
          <w:rFonts w:ascii="黑体" w:eastAsia="黑体" w:hAnsi="黑体" w:hint="eastAsia"/>
          <w:sz w:val="32"/>
          <w:szCs w:val="32"/>
        </w:rPr>
      </w:pPr>
      <w:r>
        <w:rPr>
          <w:rFonts w:ascii="黑体" w:eastAsia="黑体" w:hAnsi="黑体" w:hint="eastAsia"/>
          <w:sz w:val="32"/>
          <w:szCs w:val="32"/>
        </w:rPr>
        <w:br w:type="page"/>
      </w:r>
    </w:p>
    <w:p w14:paraId="7AE00325" w14:textId="77777777" w:rsidR="009E2B4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7EE5AEB4" w14:textId="77777777" w:rsidR="009E2B43" w:rsidRDefault="009E2B43">
      <w:pPr>
        <w:spacing w:after="78"/>
      </w:pPr>
    </w:p>
    <w:p w14:paraId="4C6C3C55" w14:textId="77777777" w:rsidR="009E2B4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9E2B43" w14:paraId="52B495EE" w14:textId="77777777">
        <w:trPr>
          <w:cantSplit/>
          <w:trHeight w:val="601"/>
          <w:jc w:val="center"/>
        </w:trPr>
        <w:tc>
          <w:tcPr>
            <w:tcW w:w="1522" w:type="dxa"/>
            <w:vAlign w:val="center"/>
          </w:tcPr>
          <w:p w14:paraId="6F5355FA"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B165480" w14:textId="77777777" w:rsidR="009E2B43" w:rsidRDefault="009E2B43">
            <w:pPr>
              <w:widowControl/>
              <w:spacing w:after="78" w:line="360" w:lineRule="atLeast"/>
              <w:jc w:val="center"/>
              <w:rPr>
                <w:rFonts w:ascii="仿宋" w:eastAsia="仿宋" w:hAnsi="仿宋" w:cs="仿宋" w:hint="eastAsia"/>
                <w:sz w:val="24"/>
                <w:szCs w:val="20"/>
              </w:rPr>
            </w:pPr>
          </w:p>
        </w:tc>
      </w:tr>
      <w:tr w:rsidR="009E2B43" w14:paraId="1602E4BA" w14:textId="77777777">
        <w:trPr>
          <w:cantSplit/>
          <w:trHeight w:val="652"/>
          <w:jc w:val="center"/>
        </w:trPr>
        <w:tc>
          <w:tcPr>
            <w:tcW w:w="1522" w:type="dxa"/>
            <w:vAlign w:val="center"/>
          </w:tcPr>
          <w:p w14:paraId="74E8A6CC"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C53CA0F" w14:textId="77777777" w:rsidR="009E2B43" w:rsidRDefault="009E2B43">
            <w:pPr>
              <w:widowControl/>
              <w:spacing w:after="78" w:line="360" w:lineRule="atLeast"/>
              <w:jc w:val="center"/>
              <w:rPr>
                <w:rFonts w:ascii="仿宋" w:eastAsia="仿宋" w:hAnsi="仿宋" w:cs="仿宋" w:hint="eastAsia"/>
                <w:sz w:val="24"/>
                <w:szCs w:val="20"/>
              </w:rPr>
            </w:pPr>
          </w:p>
        </w:tc>
        <w:tc>
          <w:tcPr>
            <w:tcW w:w="1320" w:type="dxa"/>
            <w:vAlign w:val="center"/>
          </w:tcPr>
          <w:p w14:paraId="557B754B" w14:textId="77777777" w:rsidR="009E2B43"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C4FA1E6" w14:textId="77777777" w:rsidR="009E2B43" w:rsidRDefault="009E2B43">
            <w:pPr>
              <w:widowControl/>
              <w:spacing w:after="78" w:line="360" w:lineRule="atLeast"/>
              <w:jc w:val="center"/>
              <w:rPr>
                <w:rFonts w:ascii="仿宋" w:eastAsia="仿宋" w:hAnsi="仿宋" w:cs="仿宋" w:hint="eastAsia"/>
                <w:sz w:val="24"/>
                <w:szCs w:val="20"/>
              </w:rPr>
            </w:pPr>
          </w:p>
        </w:tc>
      </w:tr>
      <w:tr w:rsidR="009E2B43" w14:paraId="5ED2311E" w14:textId="77777777">
        <w:trPr>
          <w:cantSplit/>
          <w:trHeight w:val="684"/>
          <w:jc w:val="center"/>
        </w:trPr>
        <w:tc>
          <w:tcPr>
            <w:tcW w:w="1522" w:type="dxa"/>
            <w:vAlign w:val="center"/>
          </w:tcPr>
          <w:p w14:paraId="080D63E7"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4BE4E78"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3D4F1E4" w14:textId="77777777" w:rsidR="009E2B43" w:rsidRDefault="009E2B43">
            <w:pPr>
              <w:widowControl/>
              <w:spacing w:after="78" w:line="360" w:lineRule="atLeast"/>
              <w:jc w:val="center"/>
              <w:rPr>
                <w:rFonts w:ascii="仿宋" w:eastAsia="仿宋" w:hAnsi="仿宋" w:cs="仿宋" w:hint="eastAsia"/>
                <w:sz w:val="24"/>
                <w:szCs w:val="20"/>
              </w:rPr>
            </w:pPr>
          </w:p>
        </w:tc>
        <w:tc>
          <w:tcPr>
            <w:tcW w:w="1320" w:type="dxa"/>
            <w:vAlign w:val="center"/>
          </w:tcPr>
          <w:p w14:paraId="6B507651"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8D7EE00" w14:textId="77777777" w:rsidR="009E2B43" w:rsidRDefault="009E2B43">
            <w:pPr>
              <w:widowControl/>
              <w:spacing w:after="78" w:line="360" w:lineRule="atLeast"/>
              <w:jc w:val="center"/>
              <w:rPr>
                <w:rFonts w:ascii="仿宋" w:eastAsia="仿宋" w:hAnsi="仿宋" w:cs="仿宋" w:hint="eastAsia"/>
                <w:sz w:val="24"/>
                <w:szCs w:val="20"/>
              </w:rPr>
            </w:pPr>
          </w:p>
        </w:tc>
      </w:tr>
      <w:tr w:rsidR="009E2B43" w14:paraId="7EB2C4E9" w14:textId="77777777">
        <w:trPr>
          <w:trHeight w:val="618"/>
          <w:jc w:val="center"/>
        </w:trPr>
        <w:tc>
          <w:tcPr>
            <w:tcW w:w="1522" w:type="dxa"/>
            <w:vAlign w:val="center"/>
          </w:tcPr>
          <w:p w14:paraId="40B331CD"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58A6083"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18A54FAB" w14:textId="77777777" w:rsidR="009E2B43" w:rsidRDefault="009E2B43">
            <w:pPr>
              <w:widowControl/>
              <w:spacing w:after="78" w:line="360" w:lineRule="atLeast"/>
              <w:jc w:val="center"/>
              <w:rPr>
                <w:rFonts w:ascii="仿宋" w:eastAsia="仿宋" w:hAnsi="仿宋" w:cs="仿宋" w:hint="eastAsia"/>
                <w:sz w:val="24"/>
                <w:szCs w:val="20"/>
              </w:rPr>
            </w:pPr>
          </w:p>
        </w:tc>
        <w:tc>
          <w:tcPr>
            <w:tcW w:w="850" w:type="dxa"/>
            <w:vAlign w:val="center"/>
          </w:tcPr>
          <w:p w14:paraId="18EE10F1"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00C9B69" w14:textId="77777777" w:rsidR="009E2B43" w:rsidRDefault="009E2B43">
            <w:pPr>
              <w:widowControl/>
              <w:spacing w:after="78" w:line="360" w:lineRule="atLeast"/>
              <w:jc w:val="center"/>
              <w:rPr>
                <w:rFonts w:ascii="仿宋" w:eastAsia="仿宋" w:hAnsi="仿宋" w:cs="仿宋" w:hint="eastAsia"/>
                <w:sz w:val="24"/>
                <w:szCs w:val="20"/>
              </w:rPr>
            </w:pPr>
          </w:p>
        </w:tc>
      </w:tr>
      <w:tr w:rsidR="009E2B43" w14:paraId="75B6AE62" w14:textId="77777777">
        <w:trPr>
          <w:cantSplit/>
          <w:trHeight w:val="628"/>
          <w:jc w:val="center"/>
        </w:trPr>
        <w:tc>
          <w:tcPr>
            <w:tcW w:w="1522" w:type="dxa"/>
            <w:vAlign w:val="center"/>
          </w:tcPr>
          <w:p w14:paraId="2B392093"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9A36751" w14:textId="77777777" w:rsidR="009E2B43" w:rsidRDefault="009E2B43">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CBF65F2" w14:textId="77777777" w:rsidR="009E2B43"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9E2B43" w14:paraId="45870583" w14:textId="77777777">
        <w:trPr>
          <w:cantSplit/>
          <w:trHeight w:val="567"/>
          <w:jc w:val="center"/>
        </w:trPr>
        <w:tc>
          <w:tcPr>
            <w:tcW w:w="1522" w:type="dxa"/>
            <w:vAlign w:val="center"/>
          </w:tcPr>
          <w:p w14:paraId="7C4CCBA7"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292DAECB" w14:textId="77777777" w:rsidR="009E2B43" w:rsidRDefault="009E2B43">
            <w:pPr>
              <w:spacing w:after="78" w:line="360" w:lineRule="atLeast"/>
              <w:jc w:val="center"/>
              <w:rPr>
                <w:rFonts w:ascii="仿宋" w:eastAsia="仿宋" w:hAnsi="仿宋" w:cs="仿宋" w:hint="eastAsia"/>
                <w:sz w:val="24"/>
                <w:szCs w:val="20"/>
              </w:rPr>
            </w:pPr>
          </w:p>
          <w:p w14:paraId="58977597" w14:textId="77777777" w:rsidR="009E2B43" w:rsidRDefault="009E2B43">
            <w:pPr>
              <w:widowControl/>
              <w:spacing w:after="78" w:line="360" w:lineRule="atLeast"/>
              <w:jc w:val="center"/>
              <w:rPr>
                <w:rFonts w:ascii="仿宋" w:eastAsia="仿宋" w:hAnsi="仿宋" w:cs="仿宋" w:hint="eastAsia"/>
                <w:sz w:val="24"/>
                <w:szCs w:val="20"/>
              </w:rPr>
            </w:pPr>
          </w:p>
        </w:tc>
      </w:tr>
      <w:tr w:rsidR="009E2B43" w14:paraId="165A9E5C" w14:textId="77777777">
        <w:trPr>
          <w:cantSplit/>
          <w:trHeight w:val="567"/>
          <w:jc w:val="center"/>
        </w:trPr>
        <w:tc>
          <w:tcPr>
            <w:tcW w:w="1522" w:type="dxa"/>
            <w:vAlign w:val="center"/>
          </w:tcPr>
          <w:p w14:paraId="67EB3C64"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4678C54F" w14:textId="77777777" w:rsidR="009E2B43" w:rsidRDefault="009E2B43">
            <w:pPr>
              <w:spacing w:after="78" w:line="360" w:lineRule="atLeast"/>
              <w:jc w:val="center"/>
              <w:rPr>
                <w:rFonts w:ascii="仿宋" w:eastAsia="仿宋" w:hAnsi="仿宋" w:cs="仿宋" w:hint="eastAsia"/>
                <w:sz w:val="24"/>
                <w:szCs w:val="20"/>
              </w:rPr>
            </w:pPr>
          </w:p>
          <w:p w14:paraId="223640A4" w14:textId="77777777" w:rsidR="009E2B43" w:rsidRDefault="009E2B43">
            <w:pPr>
              <w:widowControl/>
              <w:spacing w:after="78" w:line="360" w:lineRule="atLeast"/>
              <w:jc w:val="center"/>
              <w:rPr>
                <w:rFonts w:ascii="仿宋" w:eastAsia="仿宋" w:hAnsi="仿宋" w:cs="仿宋" w:hint="eastAsia"/>
                <w:sz w:val="24"/>
                <w:szCs w:val="20"/>
              </w:rPr>
            </w:pPr>
          </w:p>
        </w:tc>
      </w:tr>
      <w:tr w:rsidR="009E2B43" w14:paraId="79B43DEE" w14:textId="77777777">
        <w:trPr>
          <w:cantSplit/>
          <w:trHeight w:val="659"/>
          <w:jc w:val="center"/>
        </w:trPr>
        <w:tc>
          <w:tcPr>
            <w:tcW w:w="1522" w:type="dxa"/>
            <w:vAlign w:val="center"/>
          </w:tcPr>
          <w:p w14:paraId="2D79ED8A"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99A90DD" w14:textId="77777777" w:rsidR="009E2B43" w:rsidRDefault="009E2B43">
            <w:pPr>
              <w:widowControl/>
              <w:spacing w:after="78" w:line="360" w:lineRule="atLeast"/>
              <w:jc w:val="center"/>
              <w:rPr>
                <w:rFonts w:ascii="仿宋" w:eastAsia="仿宋" w:hAnsi="仿宋" w:cs="仿宋" w:hint="eastAsia"/>
                <w:sz w:val="24"/>
                <w:szCs w:val="20"/>
              </w:rPr>
            </w:pPr>
          </w:p>
        </w:tc>
      </w:tr>
      <w:tr w:rsidR="009E2B43" w14:paraId="40E6C864" w14:textId="77777777">
        <w:trPr>
          <w:cantSplit/>
          <w:trHeight w:val="758"/>
          <w:jc w:val="center"/>
        </w:trPr>
        <w:tc>
          <w:tcPr>
            <w:tcW w:w="1522" w:type="dxa"/>
            <w:vAlign w:val="center"/>
          </w:tcPr>
          <w:p w14:paraId="12B8D6E3"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8188D04" w14:textId="77777777" w:rsidR="009E2B43" w:rsidRDefault="009E2B43">
            <w:pPr>
              <w:widowControl/>
              <w:spacing w:after="78" w:line="360" w:lineRule="atLeast"/>
              <w:jc w:val="center"/>
              <w:rPr>
                <w:rFonts w:ascii="仿宋" w:eastAsia="仿宋" w:hAnsi="仿宋" w:cs="仿宋" w:hint="eastAsia"/>
                <w:sz w:val="24"/>
                <w:szCs w:val="20"/>
              </w:rPr>
            </w:pPr>
          </w:p>
        </w:tc>
      </w:tr>
      <w:tr w:rsidR="009E2B43" w14:paraId="2BE3AD1B" w14:textId="77777777">
        <w:trPr>
          <w:cantSplit/>
          <w:trHeight w:val="1885"/>
          <w:jc w:val="center"/>
        </w:trPr>
        <w:tc>
          <w:tcPr>
            <w:tcW w:w="1522" w:type="dxa"/>
            <w:vAlign w:val="center"/>
          </w:tcPr>
          <w:p w14:paraId="70A27A6B"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43F4FC3" w14:textId="77777777" w:rsidR="009E2B43" w:rsidRDefault="009E2B43">
            <w:pPr>
              <w:widowControl/>
              <w:spacing w:after="78" w:line="360" w:lineRule="atLeast"/>
              <w:jc w:val="center"/>
              <w:rPr>
                <w:rFonts w:ascii="仿宋" w:eastAsia="仿宋" w:hAnsi="仿宋" w:cs="仿宋" w:hint="eastAsia"/>
                <w:sz w:val="24"/>
                <w:szCs w:val="20"/>
              </w:rPr>
            </w:pPr>
          </w:p>
        </w:tc>
      </w:tr>
      <w:tr w:rsidR="009E2B43" w14:paraId="00B3457F" w14:textId="77777777">
        <w:trPr>
          <w:cantSplit/>
          <w:trHeight w:val="1072"/>
          <w:jc w:val="center"/>
        </w:trPr>
        <w:tc>
          <w:tcPr>
            <w:tcW w:w="1522" w:type="dxa"/>
            <w:vAlign w:val="center"/>
          </w:tcPr>
          <w:p w14:paraId="5874A04D" w14:textId="77777777" w:rsidR="009E2B4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D368C5B" w14:textId="77777777" w:rsidR="009E2B43" w:rsidRDefault="009E2B43">
            <w:pPr>
              <w:widowControl/>
              <w:spacing w:after="78" w:line="360" w:lineRule="atLeast"/>
              <w:jc w:val="center"/>
              <w:rPr>
                <w:rFonts w:ascii="仿宋" w:eastAsia="仿宋" w:hAnsi="仿宋" w:cs="仿宋" w:hint="eastAsia"/>
                <w:sz w:val="24"/>
                <w:szCs w:val="20"/>
              </w:rPr>
            </w:pPr>
          </w:p>
        </w:tc>
      </w:tr>
    </w:tbl>
    <w:p w14:paraId="787DC2B8" w14:textId="77777777" w:rsidR="009E2B43" w:rsidRDefault="009E2B43">
      <w:pPr>
        <w:tabs>
          <w:tab w:val="left" w:pos="630"/>
        </w:tabs>
        <w:spacing w:after="78" w:line="276" w:lineRule="auto"/>
        <w:rPr>
          <w:rFonts w:ascii="仿宋" w:eastAsia="仿宋" w:hAnsi="仿宋" w:hint="eastAsia"/>
          <w:color w:val="000000"/>
          <w:kern w:val="0"/>
          <w:szCs w:val="21"/>
        </w:rPr>
      </w:pPr>
    </w:p>
    <w:p w14:paraId="0BA405C8" w14:textId="77777777" w:rsidR="009E2B43" w:rsidRDefault="009E2B43">
      <w:pPr>
        <w:spacing w:after="78"/>
        <w:ind w:firstLine="560"/>
      </w:pPr>
    </w:p>
    <w:p w14:paraId="2E7E8F1E" w14:textId="77777777" w:rsidR="009E2B43" w:rsidRDefault="009E2B43">
      <w:pPr>
        <w:spacing w:after="78"/>
        <w:ind w:firstLine="560"/>
      </w:pPr>
    </w:p>
    <w:p w14:paraId="484533FC" w14:textId="77777777" w:rsidR="009E2B43" w:rsidRDefault="009E2B43">
      <w:pPr>
        <w:spacing w:after="78"/>
        <w:ind w:firstLine="560"/>
      </w:pPr>
    </w:p>
    <w:p w14:paraId="21E82C55" w14:textId="77777777" w:rsidR="009E2B43"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62F96DED" w14:textId="77777777" w:rsidR="009E2B43" w:rsidRDefault="009E2B43">
      <w:pPr>
        <w:snapToGrid w:val="0"/>
        <w:spacing w:afterLines="0" w:line="360" w:lineRule="auto"/>
        <w:ind w:firstLineChars="250" w:firstLine="525"/>
        <w:jc w:val="right"/>
        <w:rPr>
          <w:rFonts w:ascii="仿宋" w:eastAsia="仿宋" w:hAnsi="仿宋" w:cs="Arial" w:hint="eastAsia"/>
        </w:rPr>
      </w:pPr>
    </w:p>
    <w:p w14:paraId="15FB0E04" w14:textId="77777777" w:rsidR="009E2B4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B557F07" w14:textId="77777777" w:rsidR="009E2B43"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79F705A2" w14:textId="77777777" w:rsidR="009E2B43"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深圳市深水水务咨询有限公司</w:t>
      </w:r>
      <w:r>
        <w:rPr>
          <w:rFonts w:ascii="仿宋" w:eastAsia="仿宋" w:hAnsi="仿宋"/>
          <w:color w:val="000000"/>
          <w:szCs w:val="21"/>
        </w:rPr>
        <w:t>：</w:t>
      </w:r>
    </w:p>
    <w:p w14:paraId="14A00CBE" w14:textId="77777777" w:rsidR="009E2B43"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彩绘修复服务采购项目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彩绘修复服务采购项目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5B159649" w14:textId="77777777" w:rsidR="009E2B43"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6335060" w14:textId="77777777" w:rsidR="009E2B43"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99F5541" w14:textId="77777777" w:rsidR="009E2B43"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0968B69" w14:textId="77777777" w:rsidR="009E2B43"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A6F0B18" w14:textId="77777777" w:rsidR="009E2B4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1096A4A" w14:textId="77777777" w:rsidR="009E2B4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13F792A" w14:textId="77777777" w:rsidR="009E2B4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B1829C2" w14:textId="77777777" w:rsidR="009E2B4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906C7B9" w14:textId="77777777" w:rsidR="009E2B4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7428F2A6" w14:textId="77777777" w:rsidR="009E2B4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61F1C077" w14:textId="77777777" w:rsidR="009E2B4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1271804E" w14:textId="77777777" w:rsidR="009E2B4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（3）近两年内（2023年3月至今）或成立至今（成立不足两年的单位）至少具备一项正在实施或已完成的类似业绩；</w:t>
      </w:r>
    </w:p>
    <w:p w14:paraId="2753F978" w14:textId="77777777" w:rsidR="009E2B4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5B962EDC" w14:textId="77777777" w:rsidR="009E2B4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2B908597" w14:textId="77777777" w:rsidR="009E2B43"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6261B943" w14:textId="77777777" w:rsidR="009E2B4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彩绘修复服务采购项目</w:t>
      </w:r>
      <w:r>
        <w:rPr>
          <w:rFonts w:ascii="仿宋" w:eastAsia="仿宋" w:hAnsi="仿宋"/>
          <w:szCs w:val="21"/>
        </w:rPr>
        <w:t>选聘，特承诺如下：</w:t>
      </w:r>
    </w:p>
    <w:p w14:paraId="5A0D1D26" w14:textId="77777777" w:rsidR="009E2B4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44242487" w14:textId="77777777" w:rsidR="009E2B4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399A3432" w14:textId="77777777" w:rsidR="009E2B4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BD1443E" w14:textId="77777777" w:rsidR="009E2B4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633F5CF" w14:textId="77777777" w:rsidR="009E2B43" w:rsidRDefault="009E2B43">
      <w:pPr>
        <w:tabs>
          <w:tab w:val="left" w:pos="1110"/>
        </w:tabs>
        <w:spacing w:after="78" w:line="276" w:lineRule="auto"/>
        <w:ind w:firstLineChars="200" w:firstLine="420"/>
        <w:rPr>
          <w:rFonts w:ascii="仿宋" w:eastAsia="仿宋" w:hAnsi="仿宋" w:hint="eastAsia"/>
          <w:color w:val="000000"/>
          <w:szCs w:val="21"/>
        </w:rPr>
      </w:pPr>
    </w:p>
    <w:p w14:paraId="2269E6A2" w14:textId="77777777" w:rsidR="009E2B43"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3C1A5EC" w14:textId="77777777" w:rsidR="009E2B43"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47073D1B" w14:textId="77777777" w:rsidR="009E2B43" w:rsidRDefault="00000000">
      <w:pPr>
        <w:pStyle w:val="3"/>
        <w:spacing w:afterLines="0"/>
        <w:rPr>
          <w:sz w:val="24"/>
          <w:szCs w:val="24"/>
        </w:rPr>
      </w:pPr>
      <w:r>
        <w:br w:type="page"/>
      </w:r>
      <w:bookmarkStart w:id="8" w:name="_Hlk180658069"/>
      <w:r>
        <w:rPr>
          <w:rFonts w:hint="eastAsia"/>
          <w:sz w:val="24"/>
          <w:szCs w:val="24"/>
        </w:rPr>
        <w:lastRenderedPageBreak/>
        <w:t>营业执照</w:t>
      </w:r>
    </w:p>
    <w:p w14:paraId="7BBFFDA3" w14:textId="77777777" w:rsidR="009E2B43"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6B2EB2E8" wp14:editId="79926E4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EF17A52" w14:textId="77777777" w:rsidR="009E2B43" w:rsidRDefault="009E2B43">
                            <w:pPr>
                              <w:spacing w:afterLines="0" w:after="60"/>
                            </w:pPr>
                          </w:p>
                        </w:txbxContent>
                      </wps:txbx>
                      <wps:bodyPr wrap="square" upright="1"/>
                    </wps:wsp>
                  </a:graphicData>
                </a:graphic>
              </wp:anchor>
            </w:drawing>
          </mc:Choice>
          <mc:Fallback>
            <w:pict>
              <v:shapetype w14:anchorId="6B2EB2E8"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6EF17A52" w14:textId="77777777" w:rsidR="009E2B43" w:rsidRDefault="009E2B43">
                      <w:pPr>
                        <w:spacing w:afterLines="0" w:after="60"/>
                      </w:pPr>
                    </w:p>
                  </w:txbxContent>
                </v:textbox>
              </v:shape>
            </w:pict>
          </mc:Fallback>
        </mc:AlternateContent>
      </w:r>
    </w:p>
    <w:p w14:paraId="0F724556"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DDAB61B"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A88F6B0"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6C7F5A"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45E6920"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4F3CAC4"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7B68862"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09B06DE"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66368BD"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B5D854"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138D4CC"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487E7C"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42935DC" w14:textId="77777777" w:rsidR="009E2B43" w:rsidRDefault="009E2B43">
      <w:pPr>
        <w:pStyle w:val="af8"/>
        <w:ind w:firstLine="480"/>
      </w:pPr>
    </w:p>
    <w:p w14:paraId="7C041874" w14:textId="77777777" w:rsidR="009E2B43" w:rsidRDefault="009E2B43">
      <w:pPr>
        <w:pStyle w:val="af8"/>
        <w:ind w:firstLine="480"/>
      </w:pPr>
    </w:p>
    <w:p w14:paraId="442B0AAF" w14:textId="77777777" w:rsidR="009E2B43" w:rsidRDefault="00000000">
      <w:pPr>
        <w:pStyle w:val="3"/>
        <w:spacing w:afterLines="0"/>
        <w:rPr>
          <w:sz w:val="24"/>
          <w:szCs w:val="24"/>
        </w:rPr>
      </w:pPr>
      <w:r>
        <w:rPr>
          <w:rFonts w:hint="eastAsia"/>
          <w:sz w:val="24"/>
          <w:szCs w:val="24"/>
        </w:rPr>
        <w:t>国家企业信用信息公示系统查询情况截图</w:t>
      </w:r>
    </w:p>
    <w:p w14:paraId="4245AED2" w14:textId="77777777" w:rsidR="009E2B43"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019CBD1C" wp14:editId="750F9AA2">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CC3925F" w14:textId="77777777" w:rsidR="009E2B43" w:rsidRDefault="009E2B43">
                            <w:pPr>
                              <w:spacing w:afterLines="0" w:after="60"/>
                            </w:pPr>
                          </w:p>
                        </w:txbxContent>
                      </wps:txbx>
                      <wps:bodyPr wrap="square" upright="1"/>
                    </wps:wsp>
                  </a:graphicData>
                </a:graphic>
              </wp:anchor>
            </w:drawing>
          </mc:Choice>
          <mc:Fallback>
            <w:pict>
              <v:shape w14:anchorId="019CBD1C"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1CC3925F" w14:textId="77777777" w:rsidR="009E2B43" w:rsidRDefault="009E2B43">
                      <w:pPr>
                        <w:spacing w:afterLines="0" w:after="60"/>
                      </w:pPr>
                    </w:p>
                  </w:txbxContent>
                </v:textbox>
              </v:shape>
            </w:pict>
          </mc:Fallback>
        </mc:AlternateContent>
      </w:r>
    </w:p>
    <w:p w14:paraId="06508090" w14:textId="77777777" w:rsidR="009E2B43" w:rsidRDefault="009E2B43">
      <w:pPr>
        <w:tabs>
          <w:tab w:val="left" w:pos="1110"/>
        </w:tabs>
        <w:spacing w:afterLines="0" w:after="60" w:line="276" w:lineRule="auto"/>
        <w:rPr>
          <w:rFonts w:ascii="仿宋" w:eastAsia="仿宋" w:hAnsi="仿宋" w:cs="宋体" w:hint="eastAsia"/>
          <w:color w:val="000000"/>
          <w:sz w:val="24"/>
          <w:szCs w:val="21"/>
        </w:rPr>
      </w:pPr>
    </w:p>
    <w:p w14:paraId="5960D8B9" w14:textId="77777777" w:rsidR="009E2B43" w:rsidRDefault="009E2B43">
      <w:pPr>
        <w:tabs>
          <w:tab w:val="left" w:pos="1110"/>
        </w:tabs>
        <w:spacing w:afterLines="0" w:after="60" w:line="276" w:lineRule="auto"/>
        <w:rPr>
          <w:rFonts w:ascii="仿宋" w:eastAsia="仿宋" w:hAnsi="仿宋" w:cs="宋体" w:hint="eastAsia"/>
          <w:color w:val="000000"/>
          <w:sz w:val="24"/>
          <w:szCs w:val="21"/>
        </w:rPr>
      </w:pPr>
    </w:p>
    <w:p w14:paraId="736704D3" w14:textId="77777777" w:rsidR="009E2B43" w:rsidRDefault="009E2B43">
      <w:pPr>
        <w:tabs>
          <w:tab w:val="left" w:pos="1110"/>
        </w:tabs>
        <w:spacing w:afterLines="0" w:after="60" w:line="276" w:lineRule="auto"/>
        <w:rPr>
          <w:rFonts w:ascii="仿宋" w:eastAsia="仿宋" w:hAnsi="仿宋" w:cs="宋体" w:hint="eastAsia"/>
          <w:color w:val="000000"/>
          <w:sz w:val="24"/>
          <w:szCs w:val="21"/>
        </w:rPr>
      </w:pPr>
    </w:p>
    <w:p w14:paraId="523107C4" w14:textId="77777777" w:rsidR="009E2B43" w:rsidRDefault="009E2B43">
      <w:pPr>
        <w:tabs>
          <w:tab w:val="left" w:pos="1110"/>
        </w:tabs>
        <w:spacing w:afterLines="0" w:after="60" w:line="276" w:lineRule="auto"/>
        <w:rPr>
          <w:rFonts w:ascii="仿宋" w:eastAsia="仿宋" w:hAnsi="仿宋" w:cs="宋体" w:hint="eastAsia"/>
          <w:color w:val="000000"/>
          <w:sz w:val="24"/>
          <w:szCs w:val="21"/>
        </w:rPr>
      </w:pPr>
    </w:p>
    <w:p w14:paraId="3E03C072" w14:textId="77777777" w:rsidR="009E2B43" w:rsidRDefault="009E2B43">
      <w:pPr>
        <w:tabs>
          <w:tab w:val="left" w:pos="1110"/>
        </w:tabs>
        <w:spacing w:afterLines="0" w:after="60" w:line="276" w:lineRule="auto"/>
      </w:pPr>
    </w:p>
    <w:p w14:paraId="30FAB1E0" w14:textId="77777777" w:rsidR="009E2B43" w:rsidRDefault="009E2B43">
      <w:pPr>
        <w:tabs>
          <w:tab w:val="left" w:pos="1110"/>
        </w:tabs>
        <w:spacing w:afterLines="0" w:after="60" w:line="276" w:lineRule="auto"/>
        <w:rPr>
          <w:rFonts w:ascii="仿宋" w:eastAsia="仿宋" w:hAnsi="仿宋" w:cs="宋体" w:hint="eastAsia"/>
          <w:color w:val="000000"/>
          <w:sz w:val="24"/>
          <w:szCs w:val="21"/>
        </w:rPr>
      </w:pPr>
    </w:p>
    <w:p w14:paraId="1C86BDC3" w14:textId="77777777" w:rsidR="009E2B43" w:rsidRDefault="009E2B43">
      <w:pPr>
        <w:tabs>
          <w:tab w:val="left" w:pos="1110"/>
        </w:tabs>
        <w:spacing w:afterLines="0" w:after="60" w:line="276" w:lineRule="auto"/>
        <w:rPr>
          <w:rFonts w:ascii="仿宋" w:eastAsia="仿宋" w:hAnsi="仿宋" w:cs="宋体" w:hint="eastAsia"/>
          <w:color w:val="000000"/>
          <w:sz w:val="24"/>
          <w:szCs w:val="21"/>
        </w:rPr>
      </w:pPr>
    </w:p>
    <w:p w14:paraId="782A9E14" w14:textId="77777777" w:rsidR="009E2B43" w:rsidRDefault="009E2B43">
      <w:pPr>
        <w:tabs>
          <w:tab w:val="left" w:pos="1110"/>
        </w:tabs>
        <w:spacing w:afterLines="0" w:after="60" w:line="276" w:lineRule="auto"/>
        <w:rPr>
          <w:rFonts w:ascii="仿宋" w:eastAsia="仿宋" w:hAnsi="仿宋" w:cs="宋体" w:hint="eastAsia"/>
          <w:color w:val="000000"/>
          <w:sz w:val="24"/>
          <w:szCs w:val="21"/>
        </w:rPr>
      </w:pPr>
    </w:p>
    <w:p w14:paraId="15FF66F8" w14:textId="77777777" w:rsidR="009E2B43" w:rsidRDefault="009E2B43">
      <w:pPr>
        <w:tabs>
          <w:tab w:val="left" w:pos="1110"/>
        </w:tabs>
        <w:spacing w:afterLines="0" w:after="60" w:line="276" w:lineRule="auto"/>
        <w:rPr>
          <w:rFonts w:ascii="仿宋" w:eastAsia="仿宋" w:hAnsi="仿宋" w:cs="宋体" w:hint="eastAsia"/>
          <w:color w:val="000000"/>
          <w:sz w:val="24"/>
          <w:szCs w:val="21"/>
        </w:rPr>
      </w:pPr>
    </w:p>
    <w:p w14:paraId="021DFBC2" w14:textId="77777777" w:rsidR="009E2B43" w:rsidRDefault="009E2B43">
      <w:pPr>
        <w:tabs>
          <w:tab w:val="left" w:pos="1110"/>
        </w:tabs>
        <w:spacing w:afterLines="0" w:after="60" w:line="276" w:lineRule="auto"/>
        <w:rPr>
          <w:rFonts w:ascii="仿宋" w:eastAsia="仿宋" w:hAnsi="仿宋" w:cs="宋体" w:hint="eastAsia"/>
          <w:color w:val="000000"/>
          <w:sz w:val="24"/>
          <w:szCs w:val="21"/>
        </w:rPr>
      </w:pPr>
    </w:p>
    <w:p w14:paraId="534FF5C7" w14:textId="77777777" w:rsidR="009E2B43" w:rsidRDefault="009E2B43">
      <w:pPr>
        <w:tabs>
          <w:tab w:val="left" w:pos="1110"/>
        </w:tabs>
        <w:spacing w:afterLines="0" w:after="60" w:line="276" w:lineRule="auto"/>
        <w:rPr>
          <w:rFonts w:ascii="仿宋" w:eastAsia="仿宋" w:hAnsi="仿宋" w:cs="宋体" w:hint="eastAsia"/>
          <w:color w:val="000000"/>
          <w:sz w:val="24"/>
          <w:szCs w:val="21"/>
        </w:rPr>
      </w:pPr>
    </w:p>
    <w:p w14:paraId="3D94A4E5" w14:textId="77777777" w:rsidR="009E2B43" w:rsidRDefault="009E2B43">
      <w:pPr>
        <w:tabs>
          <w:tab w:val="left" w:pos="1110"/>
        </w:tabs>
        <w:spacing w:afterLines="0" w:after="60" w:line="276" w:lineRule="auto"/>
        <w:rPr>
          <w:rFonts w:ascii="仿宋" w:eastAsia="仿宋" w:hAnsi="仿宋" w:cs="宋体" w:hint="eastAsia"/>
          <w:color w:val="000000"/>
          <w:sz w:val="24"/>
          <w:szCs w:val="21"/>
        </w:rPr>
      </w:pPr>
    </w:p>
    <w:p w14:paraId="0A86A841" w14:textId="77777777" w:rsidR="009E2B43" w:rsidRDefault="00000000">
      <w:pPr>
        <w:pStyle w:val="3"/>
        <w:spacing w:afterLines="0"/>
        <w:rPr>
          <w:sz w:val="24"/>
          <w:szCs w:val="24"/>
        </w:rPr>
      </w:pPr>
      <w:r>
        <w:rPr>
          <w:rFonts w:hint="eastAsia"/>
          <w:sz w:val="24"/>
          <w:szCs w:val="24"/>
        </w:rPr>
        <w:lastRenderedPageBreak/>
        <w:t>信用中国查询情况截图</w:t>
      </w:r>
    </w:p>
    <w:p w14:paraId="6AF18EE4"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003B365" w14:textId="77777777" w:rsidR="009E2B43"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2AC3348" wp14:editId="53385541">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AC74554" w14:textId="77777777" w:rsidR="009E2B43" w:rsidRDefault="009E2B43">
                            <w:pPr>
                              <w:spacing w:afterLines="0" w:after="60"/>
                            </w:pPr>
                          </w:p>
                          <w:p w14:paraId="29BB9A02" w14:textId="77777777" w:rsidR="009E2B43" w:rsidRDefault="009E2B43">
                            <w:pPr>
                              <w:spacing w:afterLines="0" w:after="60"/>
                            </w:pPr>
                          </w:p>
                        </w:txbxContent>
                      </wps:txbx>
                      <wps:bodyPr vert="horz" wrap="square" anchor="t" anchorCtr="0" upright="1"/>
                    </wps:wsp>
                  </a:graphicData>
                </a:graphic>
              </wp:anchor>
            </w:drawing>
          </mc:Choice>
          <mc:Fallback>
            <w:pict>
              <v:shape w14:anchorId="72AC3348"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5AC74554" w14:textId="77777777" w:rsidR="009E2B43" w:rsidRDefault="009E2B43">
                      <w:pPr>
                        <w:spacing w:afterLines="0" w:after="60"/>
                      </w:pPr>
                    </w:p>
                    <w:p w14:paraId="29BB9A02" w14:textId="77777777" w:rsidR="009E2B43" w:rsidRDefault="009E2B43">
                      <w:pPr>
                        <w:spacing w:afterLines="0" w:after="60"/>
                      </w:pPr>
                    </w:p>
                  </w:txbxContent>
                </v:textbox>
              </v:shape>
            </w:pict>
          </mc:Fallback>
        </mc:AlternateContent>
      </w:r>
    </w:p>
    <w:p w14:paraId="3905F931"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359BED"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4ABA5BE"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8025147"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BF4CFCE"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D508D2"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CC04B35"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812383F"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E04BCCC"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6CBDE50"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61C74D0"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CBA098E"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0D7D0D" w14:textId="77777777" w:rsidR="009E2B43" w:rsidRDefault="009E2B43">
      <w:pPr>
        <w:spacing w:afterLines="0"/>
      </w:pPr>
    </w:p>
    <w:p w14:paraId="68834E36" w14:textId="77777777" w:rsidR="009E2B43" w:rsidRDefault="00000000">
      <w:pPr>
        <w:pStyle w:val="3"/>
        <w:spacing w:afterLines="0"/>
        <w:rPr>
          <w:sz w:val="24"/>
          <w:szCs w:val="24"/>
        </w:rPr>
      </w:pPr>
      <w:r>
        <w:rPr>
          <w:rFonts w:hint="eastAsia"/>
          <w:sz w:val="24"/>
          <w:szCs w:val="24"/>
        </w:rPr>
        <w:t>中国执行信息公开网查询情况截图</w:t>
      </w:r>
      <w:bookmarkEnd w:id="8"/>
    </w:p>
    <w:p w14:paraId="105C5C70" w14:textId="77777777" w:rsidR="009E2B43" w:rsidRDefault="00000000">
      <w:pPr>
        <w:spacing w:afterLines="0"/>
      </w:pPr>
      <w:r>
        <w:rPr>
          <w:noProof/>
        </w:rPr>
        <mc:AlternateContent>
          <mc:Choice Requires="wps">
            <w:drawing>
              <wp:anchor distT="0" distB="0" distL="114300" distR="114300" simplePos="0" relativeHeight="251661312" behindDoc="0" locked="0" layoutInCell="1" allowOverlap="1" wp14:anchorId="332B8172" wp14:editId="2711BC4C">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F0625B" w14:textId="77777777" w:rsidR="009E2B43" w:rsidRDefault="009E2B43">
                            <w:pPr>
                              <w:spacing w:afterLines="0" w:after="60"/>
                            </w:pPr>
                          </w:p>
                        </w:txbxContent>
                      </wps:txbx>
                      <wps:bodyPr wrap="square" upright="1"/>
                    </wps:wsp>
                  </a:graphicData>
                </a:graphic>
              </wp:anchor>
            </w:drawing>
          </mc:Choice>
          <mc:Fallback>
            <w:pict>
              <v:shape w14:anchorId="332B8172"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0AF0625B" w14:textId="77777777" w:rsidR="009E2B43" w:rsidRDefault="009E2B43">
                      <w:pPr>
                        <w:spacing w:afterLines="0" w:after="60"/>
                      </w:pPr>
                    </w:p>
                  </w:txbxContent>
                </v:textbox>
              </v:shape>
            </w:pict>
          </mc:Fallback>
        </mc:AlternateContent>
      </w:r>
    </w:p>
    <w:p w14:paraId="425300F7" w14:textId="77777777" w:rsidR="009E2B43" w:rsidRDefault="009E2B43">
      <w:pPr>
        <w:spacing w:afterLines="0"/>
      </w:pPr>
    </w:p>
    <w:p w14:paraId="0558DA20" w14:textId="77777777" w:rsidR="009E2B43" w:rsidRDefault="009E2B43">
      <w:pPr>
        <w:spacing w:afterLines="0"/>
      </w:pPr>
    </w:p>
    <w:p w14:paraId="3CB4C1A9" w14:textId="77777777" w:rsidR="009E2B43" w:rsidRDefault="009E2B43">
      <w:pPr>
        <w:spacing w:afterLines="0"/>
      </w:pPr>
    </w:p>
    <w:p w14:paraId="7D764788"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DA33620"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9603E12"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3A0737"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933982F"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B61F653"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833B149"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224FCFB" w14:textId="77777777" w:rsidR="009E2B43" w:rsidRDefault="009E2B4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00A239E" w14:textId="77777777" w:rsidR="009E2B43" w:rsidRDefault="00000000">
      <w:pPr>
        <w:keepNext/>
        <w:keepLines/>
        <w:spacing w:afterLines="0" w:after="78" w:line="360" w:lineRule="exact"/>
        <w:jc w:val="center"/>
        <w:textAlignment w:val="baseline"/>
        <w:outlineLvl w:val="1"/>
      </w:pPr>
      <w:r>
        <w:br w:type="page"/>
      </w:r>
    </w:p>
    <w:p w14:paraId="60053698" w14:textId="77777777" w:rsidR="009E2B4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现场踏勘确认表及踏勘照片</w:t>
      </w:r>
    </w:p>
    <w:p w14:paraId="430C4906" w14:textId="77777777" w:rsidR="009E2B43" w:rsidRDefault="00000000">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彩绘修复服务采购项目现场踏勘确认单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9E2B43" w14:paraId="1AB0D9DD" w14:textId="77777777">
        <w:trPr>
          <w:trHeight w:val="620"/>
        </w:trPr>
        <w:tc>
          <w:tcPr>
            <w:tcW w:w="2586" w:type="dxa"/>
            <w:vAlign w:val="center"/>
          </w:tcPr>
          <w:p w14:paraId="495A42EC" w14:textId="77777777" w:rsidR="009E2B43"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26C6261C" w14:textId="77777777" w:rsidR="009E2B43" w:rsidRDefault="009E2B43">
            <w:pPr>
              <w:spacing w:after="78" w:line="640" w:lineRule="exact"/>
              <w:jc w:val="center"/>
              <w:rPr>
                <w:rFonts w:eastAsia="仿宋_GB2312"/>
                <w:b/>
                <w:bCs/>
                <w:sz w:val="32"/>
                <w:szCs w:val="32"/>
              </w:rPr>
            </w:pPr>
          </w:p>
        </w:tc>
      </w:tr>
      <w:tr w:rsidR="009E2B43" w14:paraId="53D43541" w14:textId="77777777">
        <w:trPr>
          <w:trHeight w:val="531"/>
        </w:trPr>
        <w:tc>
          <w:tcPr>
            <w:tcW w:w="2586" w:type="dxa"/>
            <w:vAlign w:val="center"/>
          </w:tcPr>
          <w:p w14:paraId="0DA2B706" w14:textId="77777777" w:rsidR="009E2B43"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36541C73" w14:textId="77777777" w:rsidR="009E2B43" w:rsidRDefault="009E2B43">
            <w:pPr>
              <w:spacing w:after="78" w:line="640" w:lineRule="exact"/>
              <w:jc w:val="center"/>
              <w:rPr>
                <w:rFonts w:eastAsia="仿宋_GB2312"/>
                <w:b/>
                <w:bCs/>
                <w:sz w:val="32"/>
                <w:szCs w:val="32"/>
              </w:rPr>
            </w:pPr>
          </w:p>
        </w:tc>
      </w:tr>
      <w:tr w:rsidR="009E2B43" w14:paraId="29A0423B" w14:textId="77777777">
        <w:trPr>
          <w:trHeight w:val="441"/>
        </w:trPr>
        <w:tc>
          <w:tcPr>
            <w:tcW w:w="2586" w:type="dxa"/>
            <w:vAlign w:val="center"/>
          </w:tcPr>
          <w:p w14:paraId="0F0BD16A" w14:textId="77777777" w:rsidR="009E2B43"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536D77F8" w14:textId="77777777" w:rsidR="009E2B43" w:rsidRDefault="009E2B43">
            <w:pPr>
              <w:spacing w:after="78" w:line="640" w:lineRule="exact"/>
              <w:rPr>
                <w:rFonts w:eastAsia="仿宋_GB2312"/>
                <w:b/>
                <w:bCs/>
                <w:sz w:val="32"/>
                <w:szCs w:val="32"/>
              </w:rPr>
            </w:pPr>
          </w:p>
        </w:tc>
      </w:tr>
      <w:tr w:rsidR="009E2B43" w14:paraId="767EDD0D" w14:textId="77777777">
        <w:trPr>
          <w:trHeight w:val="1077"/>
        </w:trPr>
        <w:tc>
          <w:tcPr>
            <w:tcW w:w="2586" w:type="dxa"/>
            <w:vAlign w:val="center"/>
          </w:tcPr>
          <w:p w14:paraId="0419A2CF" w14:textId="77777777" w:rsidR="009E2B43"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66879CB7" w14:textId="77777777" w:rsidR="009E2B43" w:rsidRDefault="00000000">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7B93F730" w14:textId="77777777" w:rsidR="009E2B43"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9E2B43" w14:paraId="4AFC1A77" w14:textId="77777777">
        <w:trPr>
          <w:trHeight w:val="546"/>
        </w:trPr>
        <w:tc>
          <w:tcPr>
            <w:tcW w:w="2586" w:type="dxa"/>
            <w:vAlign w:val="center"/>
          </w:tcPr>
          <w:p w14:paraId="7BF33C39" w14:textId="77777777" w:rsidR="009E2B43"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3D5A4454" w14:textId="77777777" w:rsidR="009E2B43" w:rsidRDefault="009E2B43">
            <w:pPr>
              <w:spacing w:after="78" w:line="640" w:lineRule="exact"/>
              <w:jc w:val="center"/>
              <w:rPr>
                <w:rFonts w:eastAsia="仿宋_GB2312"/>
                <w:b/>
                <w:bCs/>
                <w:sz w:val="32"/>
                <w:szCs w:val="32"/>
              </w:rPr>
            </w:pPr>
          </w:p>
        </w:tc>
      </w:tr>
      <w:tr w:rsidR="009E2B43" w14:paraId="5128AE9D" w14:textId="77777777">
        <w:trPr>
          <w:trHeight w:val="754"/>
        </w:trPr>
        <w:tc>
          <w:tcPr>
            <w:tcW w:w="2586" w:type="dxa"/>
            <w:vAlign w:val="center"/>
          </w:tcPr>
          <w:p w14:paraId="449019CD" w14:textId="77777777" w:rsidR="009E2B43"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673AADC1" w14:textId="77777777" w:rsidR="009E2B43" w:rsidRDefault="009E2B43">
            <w:pPr>
              <w:spacing w:after="78" w:line="640" w:lineRule="exact"/>
              <w:jc w:val="center"/>
              <w:rPr>
                <w:rFonts w:eastAsia="仿宋_GB2312"/>
                <w:b/>
                <w:bCs/>
                <w:sz w:val="32"/>
                <w:szCs w:val="32"/>
              </w:rPr>
            </w:pPr>
          </w:p>
        </w:tc>
      </w:tr>
      <w:tr w:rsidR="009E2B43" w14:paraId="4C9070BE" w14:textId="77777777">
        <w:trPr>
          <w:trHeight w:val="836"/>
        </w:trPr>
        <w:tc>
          <w:tcPr>
            <w:tcW w:w="2586" w:type="dxa"/>
            <w:vAlign w:val="center"/>
          </w:tcPr>
          <w:p w14:paraId="20BF8D49" w14:textId="77777777" w:rsidR="009E2B43"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6F9BF199" w14:textId="77777777" w:rsidR="009E2B43" w:rsidRDefault="009E2B43">
            <w:pPr>
              <w:spacing w:after="78" w:line="640" w:lineRule="exact"/>
              <w:jc w:val="center"/>
              <w:rPr>
                <w:rFonts w:eastAsia="仿宋_GB2312"/>
                <w:b/>
                <w:bCs/>
                <w:sz w:val="32"/>
                <w:szCs w:val="32"/>
              </w:rPr>
            </w:pPr>
          </w:p>
        </w:tc>
      </w:tr>
      <w:tr w:rsidR="009E2B43" w14:paraId="08EC1840" w14:textId="77777777">
        <w:trPr>
          <w:trHeight w:val="543"/>
        </w:trPr>
        <w:tc>
          <w:tcPr>
            <w:tcW w:w="2586" w:type="dxa"/>
            <w:vAlign w:val="center"/>
          </w:tcPr>
          <w:p w14:paraId="5C421418" w14:textId="77777777" w:rsidR="009E2B43"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6E09CC36" w14:textId="77777777" w:rsidR="009E2B43" w:rsidRDefault="009E2B43">
            <w:pPr>
              <w:spacing w:after="78" w:line="640" w:lineRule="exact"/>
              <w:jc w:val="center"/>
              <w:rPr>
                <w:rFonts w:eastAsia="仿宋_GB2312"/>
                <w:b/>
                <w:bCs/>
                <w:sz w:val="32"/>
                <w:szCs w:val="32"/>
              </w:rPr>
            </w:pPr>
          </w:p>
        </w:tc>
      </w:tr>
    </w:tbl>
    <w:p w14:paraId="646B00A0" w14:textId="77777777" w:rsidR="009E2B43" w:rsidRDefault="00000000">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7803EEDC" w14:textId="77777777" w:rsidR="009E2B43" w:rsidRDefault="00000000">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49EF6DF9" w14:textId="77777777" w:rsidR="009E2B43" w:rsidRDefault="00000000">
      <w:pPr>
        <w:spacing w:after="78"/>
        <w:rPr>
          <w:rFonts w:ascii="仿宋_GB2312" w:eastAsia="仿宋_GB2312"/>
          <w:b/>
          <w:bCs/>
          <w:sz w:val="22"/>
          <w:szCs w:val="28"/>
        </w:rPr>
      </w:pPr>
      <w:r>
        <w:rPr>
          <w:rFonts w:ascii="仿宋_GB2312" w:eastAsia="仿宋_GB2312" w:hint="eastAsia"/>
          <w:b/>
          <w:bCs/>
          <w:sz w:val="22"/>
          <w:szCs w:val="28"/>
        </w:rPr>
        <w:t>附：现场踏勘照片</w:t>
      </w:r>
    </w:p>
    <w:p w14:paraId="015AD3A2" w14:textId="77777777" w:rsidR="009E2B43" w:rsidRDefault="00000000">
      <w:pPr>
        <w:spacing w:after="78"/>
      </w:pPr>
      <w:r>
        <w:br w:type="page"/>
      </w:r>
    </w:p>
    <w:p w14:paraId="1475B017" w14:textId="77777777" w:rsidR="009E2B43" w:rsidRDefault="00000000">
      <w:pPr>
        <w:keepNext/>
        <w:keepLines/>
        <w:spacing w:afterLines="0" w:after="78" w:line="276" w:lineRule="auto"/>
        <w:jc w:val="center"/>
        <w:textAlignment w:val="baseline"/>
        <w:outlineLvl w:val="1"/>
        <w:rPr>
          <w:rFonts w:ascii="仿宋" w:eastAsia="仿宋" w:hAnsi="仿宋" w:hint="eastAsia"/>
          <w:b/>
          <w:bCs/>
          <w:kern w:val="0"/>
          <w:sz w:val="24"/>
        </w:rPr>
      </w:pPr>
      <w:r>
        <w:rPr>
          <w:rFonts w:ascii="仿宋" w:eastAsia="仿宋" w:hAnsi="仿宋" w:cs="宋体"/>
          <w:noProof/>
          <w:color w:val="000000"/>
          <w:sz w:val="24"/>
          <w:szCs w:val="21"/>
        </w:rPr>
        <w:lastRenderedPageBreak/>
        <mc:AlternateContent>
          <mc:Choice Requires="wps">
            <w:drawing>
              <wp:anchor distT="0" distB="0" distL="114300" distR="114300" simplePos="0" relativeHeight="251663360" behindDoc="0" locked="0" layoutInCell="1" allowOverlap="1" wp14:anchorId="6E7166D4" wp14:editId="0F82CE33">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9094F65" w14:textId="77777777" w:rsidR="009E2B43" w:rsidRDefault="009E2B43">
                            <w:pPr>
                              <w:spacing w:after="78"/>
                            </w:pPr>
                          </w:p>
                          <w:p w14:paraId="45378678" w14:textId="77777777" w:rsidR="009E2B43" w:rsidRDefault="009E2B43">
                            <w:pPr>
                              <w:spacing w:after="78"/>
                            </w:pPr>
                          </w:p>
                          <w:p w14:paraId="7E2E8CF2" w14:textId="77777777" w:rsidR="009E2B43" w:rsidRDefault="009E2B43">
                            <w:pPr>
                              <w:spacing w:after="78"/>
                            </w:pPr>
                          </w:p>
                          <w:p w14:paraId="5AE21A92" w14:textId="77777777" w:rsidR="009E2B43" w:rsidRDefault="009E2B43">
                            <w:pPr>
                              <w:spacing w:after="78"/>
                            </w:pPr>
                          </w:p>
                          <w:p w14:paraId="2F223A37" w14:textId="77777777" w:rsidR="009E2B43" w:rsidRDefault="009E2B43">
                            <w:pPr>
                              <w:spacing w:after="78"/>
                            </w:pPr>
                          </w:p>
                          <w:p w14:paraId="4F202E64" w14:textId="77777777" w:rsidR="009E2B43" w:rsidRDefault="009E2B43">
                            <w:pPr>
                              <w:spacing w:after="78"/>
                            </w:pPr>
                          </w:p>
                          <w:p w14:paraId="20A08713" w14:textId="77777777" w:rsidR="009E2B43" w:rsidRDefault="009E2B43">
                            <w:pPr>
                              <w:spacing w:after="78"/>
                            </w:pPr>
                          </w:p>
                          <w:p w14:paraId="496AA816" w14:textId="77777777" w:rsidR="009E2B43" w:rsidRDefault="009E2B43">
                            <w:pPr>
                              <w:spacing w:after="78"/>
                            </w:pPr>
                          </w:p>
                          <w:p w14:paraId="1BBF3913" w14:textId="77777777" w:rsidR="009E2B43" w:rsidRDefault="009E2B43">
                            <w:pPr>
                              <w:spacing w:after="78"/>
                            </w:pPr>
                          </w:p>
                          <w:p w14:paraId="11FD42A8" w14:textId="77777777" w:rsidR="009E2B43" w:rsidRDefault="009E2B43">
                            <w:pPr>
                              <w:spacing w:after="78"/>
                            </w:pPr>
                          </w:p>
                          <w:p w14:paraId="3BF2D5B6" w14:textId="77777777" w:rsidR="009E2B43" w:rsidRDefault="009E2B43">
                            <w:pPr>
                              <w:spacing w:after="78"/>
                            </w:pPr>
                          </w:p>
                          <w:p w14:paraId="6DFD872C" w14:textId="77777777" w:rsidR="009E2B43" w:rsidRDefault="009E2B43">
                            <w:pPr>
                              <w:spacing w:after="78"/>
                            </w:pPr>
                          </w:p>
                          <w:p w14:paraId="32379DF1" w14:textId="77777777" w:rsidR="009E2B43" w:rsidRDefault="009E2B43">
                            <w:pPr>
                              <w:spacing w:after="78"/>
                            </w:pPr>
                          </w:p>
                          <w:p w14:paraId="1AB3033D" w14:textId="77777777" w:rsidR="009E2B43" w:rsidRDefault="009E2B43">
                            <w:pPr>
                              <w:spacing w:after="78"/>
                            </w:pPr>
                          </w:p>
                          <w:p w14:paraId="60900915" w14:textId="77777777" w:rsidR="009E2B43" w:rsidRDefault="009E2B43">
                            <w:pPr>
                              <w:spacing w:after="78"/>
                            </w:pPr>
                          </w:p>
                          <w:p w14:paraId="10B9673D" w14:textId="77777777" w:rsidR="009E2B43" w:rsidRDefault="009E2B4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7166D4" id="_x0000_s1030" type="#_x0000_t202" style="position:absolute;left:0;text-align:left;margin-left:0;margin-top:303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" fillcolor="white [3201]" strokecolor="black [3213]" strokeweight=".5pt">
                <v:textbox>
                  <w:txbxContent>
                    <w:p w14:paraId="09094F65" w14:textId="77777777" w:rsidR="009E2B43" w:rsidRDefault="009E2B43">
                      <w:pPr>
                        <w:spacing w:after="78"/>
                      </w:pPr>
                    </w:p>
                    <w:p w14:paraId="45378678" w14:textId="77777777" w:rsidR="009E2B43" w:rsidRDefault="009E2B43">
                      <w:pPr>
                        <w:spacing w:after="78"/>
                      </w:pPr>
                    </w:p>
                    <w:p w14:paraId="7E2E8CF2" w14:textId="77777777" w:rsidR="009E2B43" w:rsidRDefault="009E2B43">
                      <w:pPr>
                        <w:spacing w:after="78"/>
                      </w:pPr>
                    </w:p>
                    <w:p w14:paraId="5AE21A92" w14:textId="77777777" w:rsidR="009E2B43" w:rsidRDefault="009E2B43">
                      <w:pPr>
                        <w:spacing w:after="78"/>
                      </w:pPr>
                    </w:p>
                    <w:p w14:paraId="2F223A37" w14:textId="77777777" w:rsidR="009E2B43" w:rsidRDefault="009E2B43">
                      <w:pPr>
                        <w:spacing w:after="78"/>
                      </w:pPr>
                    </w:p>
                    <w:p w14:paraId="4F202E64" w14:textId="77777777" w:rsidR="009E2B43" w:rsidRDefault="009E2B43">
                      <w:pPr>
                        <w:spacing w:after="78"/>
                      </w:pPr>
                    </w:p>
                    <w:p w14:paraId="20A08713" w14:textId="77777777" w:rsidR="009E2B43" w:rsidRDefault="009E2B43">
                      <w:pPr>
                        <w:spacing w:after="78"/>
                      </w:pPr>
                    </w:p>
                    <w:p w14:paraId="496AA816" w14:textId="77777777" w:rsidR="009E2B43" w:rsidRDefault="009E2B43">
                      <w:pPr>
                        <w:spacing w:after="78"/>
                      </w:pPr>
                    </w:p>
                    <w:p w14:paraId="1BBF3913" w14:textId="77777777" w:rsidR="009E2B43" w:rsidRDefault="009E2B43">
                      <w:pPr>
                        <w:spacing w:after="78"/>
                      </w:pPr>
                    </w:p>
                    <w:p w14:paraId="11FD42A8" w14:textId="77777777" w:rsidR="009E2B43" w:rsidRDefault="009E2B43">
                      <w:pPr>
                        <w:spacing w:after="78"/>
                      </w:pPr>
                    </w:p>
                    <w:p w14:paraId="3BF2D5B6" w14:textId="77777777" w:rsidR="009E2B43" w:rsidRDefault="009E2B43">
                      <w:pPr>
                        <w:spacing w:after="78"/>
                      </w:pPr>
                    </w:p>
                    <w:p w14:paraId="6DFD872C" w14:textId="77777777" w:rsidR="009E2B43" w:rsidRDefault="009E2B43">
                      <w:pPr>
                        <w:spacing w:after="78"/>
                      </w:pPr>
                    </w:p>
                    <w:p w14:paraId="32379DF1" w14:textId="77777777" w:rsidR="009E2B43" w:rsidRDefault="009E2B43">
                      <w:pPr>
                        <w:spacing w:after="78"/>
                      </w:pPr>
                    </w:p>
                    <w:p w14:paraId="1AB3033D" w14:textId="77777777" w:rsidR="009E2B43" w:rsidRDefault="009E2B43">
                      <w:pPr>
                        <w:spacing w:after="78"/>
                      </w:pPr>
                    </w:p>
                    <w:p w14:paraId="60900915" w14:textId="77777777" w:rsidR="009E2B43" w:rsidRDefault="009E2B43">
                      <w:pPr>
                        <w:spacing w:after="78"/>
                      </w:pPr>
                    </w:p>
                    <w:p w14:paraId="10B9673D" w14:textId="77777777" w:rsidR="009E2B43" w:rsidRDefault="009E2B43">
                      <w:pPr>
                        <w:spacing w:after="78"/>
                      </w:pPr>
                    </w:p>
                  </w:txbxContent>
                </v:textbox>
              </v:shape>
            </w:pict>
          </mc:Fallback>
        </mc:AlternateContent>
      </w: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282D45AF" wp14:editId="6BD7052A">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BFFD45D" w14:textId="77777777" w:rsidR="009E2B43" w:rsidRDefault="009E2B4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82D45AF"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r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" fillcolor="white [3201]" strokecolor="black [3213]" strokeweight=".5pt">
                <v:textbox>
                  <w:txbxContent>
                    <w:p w14:paraId="0BFFD45D" w14:textId="77777777" w:rsidR="009E2B43" w:rsidRDefault="009E2B43">
                      <w:pPr>
                        <w:spacing w:after="78"/>
                      </w:pPr>
                    </w:p>
                  </w:txbxContent>
                </v:textbox>
              </v:shape>
            </w:pict>
          </mc:Fallback>
        </mc:AlternateContent>
      </w:r>
      <w:r>
        <w:br w:type="page"/>
      </w:r>
    </w:p>
    <w:p w14:paraId="01F12BB7" w14:textId="77777777" w:rsidR="009E2B4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彩绘修复服务采购项目报价一览表</w:t>
      </w:r>
    </w:p>
    <w:p w14:paraId="1C26C3CB" w14:textId="77777777" w:rsidR="009E2B43" w:rsidRDefault="009E2B43">
      <w:pPr>
        <w:pStyle w:val="a6"/>
        <w:jc w:val="center"/>
        <w:rPr>
          <w:rFonts w:ascii="仿宋" w:eastAsia="仿宋" w:hAnsi="仿宋" w:hint="eastAsia"/>
          <w:sz w:val="22"/>
          <w:szCs w:val="28"/>
        </w:rPr>
      </w:pPr>
    </w:p>
    <w:tbl>
      <w:tblPr>
        <w:tblStyle w:val="af3"/>
        <w:tblW w:w="9747" w:type="dxa"/>
        <w:jc w:val="center"/>
        <w:tblLayout w:type="fixed"/>
        <w:tblLook w:val="04A0" w:firstRow="1" w:lastRow="0" w:firstColumn="1" w:lastColumn="0" w:noHBand="0" w:noVBand="1"/>
      </w:tblPr>
      <w:tblGrid>
        <w:gridCol w:w="680"/>
        <w:gridCol w:w="508"/>
        <w:gridCol w:w="623"/>
        <w:gridCol w:w="1465"/>
        <w:gridCol w:w="877"/>
        <w:gridCol w:w="819"/>
        <w:gridCol w:w="139"/>
        <w:gridCol w:w="696"/>
        <w:gridCol w:w="350"/>
        <w:gridCol w:w="61"/>
        <w:gridCol w:w="581"/>
        <w:gridCol w:w="608"/>
        <w:gridCol w:w="2340"/>
      </w:tblGrid>
      <w:tr w:rsidR="009E2B43" w14:paraId="203A0BC3" w14:textId="77777777">
        <w:trPr>
          <w:trHeight w:val="413"/>
          <w:jc w:val="center"/>
        </w:trPr>
        <w:tc>
          <w:tcPr>
            <w:tcW w:w="1188" w:type="dxa"/>
            <w:gridSpan w:val="2"/>
            <w:vAlign w:val="center"/>
          </w:tcPr>
          <w:p w14:paraId="1631F657"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11"/>
            <w:vAlign w:val="center"/>
          </w:tcPr>
          <w:p w14:paraId="15C42131" w14:textId="77777777" w:rsidR="009E2B43" w:rsidRDefault="00000000">
            <w:pPr>
              <w:spacing w:afterLines="0" w:line="300" w:lineRule="exact"/>
              <w:jc w:val="center"/>
              <w:rPr>
                <w:rFonts w:ascii="仿宋" w:eastAsia="仿宋" w:hAnsi="仿宋" w:hint="eastAsia"/>
                <w:b/>
                <w:szCs w:val="21"/>
              </w:rPr>
            </w:pPr>
            <w:r>
              <w:rPr>
                <w:rFonts w:ascii="仿宋" w:eastAsia="仿宋" w:hAnsi="仿宋" w:hint="eastAsia"/>
                <w:b/>
                <w:szCs w:val="21"/>
              </w:rPr>
              <w:t>彩绘修复服务采购项目</w:t>
            </w:r>
          </w:p>
        </w:tc>
      </w:tr>
      <w:tr w:rsidR="009E2B43" w14:paraId="56221ED4" w14:textId="77777777">
        <w:trPr>
          <w:jc w:val="center"/>
        </w:trPr>
        <w:tc>
          <w:tcPr>
            <w:tcW w:w="1188" w:type="dxa"/>
            <w:gridSpan w:val="2"/>
            <w:vMerge w:val="restart"/>
            <w:vAlign w:val="center"/>
          </w:tcPr>
          <w:p w14:paraId="6DE20773"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619" w:type="dxa"/>
            <w:gridSpan w:val="6"/>
            <w:vMerge w:val="restart"/>
            <w:vAlign w:val="center"/>
          </w:tcPr>
          <w:p w14:paraId="1344B38A"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92" w:type="dxa"/>
            <w:gridSpan w:val="3"/>
            <w:vAlign w:val="center"/>
          </w:tcPr>
          <w:p w14:paraId="4DA86E74"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2948" w:type="dxa"/>
            <w:gridSpan w:val="2"/>
          </w:tcPr>
          <w:p w14:paraId="51A23041" w14:textId="77777777" w:rsidR="009E2B43" w:rsidRDefault="009E2B43">
            <w:pPr>
              <w:spacing w:afterLines="0"/>
              <w:jc w:val="center"/>
              <w:rPr>
                <w:rFonts w:ascii="仿宋" w:eastAsia="仿宋" w:hAnsi="仿宋" w:hint="eastAsia"/>
                <w:szCs w:val="21"/>
              </w:rPr>
            </w:pPr>
          </w:p>
        </w:tc>
      </w:tr>
      <w:tr w:rsidR="009E2B43" w14:paraId="48160018" w14:textId="77777777">
        <w:trPr>
          <w:trHeight w:val="245"/>
          <w:jc w:val="center"/>
        </w:trPr>
        <w:tc>
          <w:tcPr>
            <w:tcW w:w="1188" w:type="dxa"/>
            <w:gridSpan w:val="2"/>
            <w:vMerge/>
            <w:vAlign w:val="center"/>
          </w:tcPr>
          <w:p w14:paraId="76059676" w14:textId="77777777" w:rsidR="009E2B43" w:rsidRDefault="009E2B43">
            <w:pPr>
              <w:spacing w:afterLines="0" w:line="300" w:lineRule="exact"/>
              <w:jc w:val="center"/>
              <w:rPr>
                <w:rFonts w:ascii="仿宋" w:eastAsia="仿宋" w:hAnsi="仿宋" w:hint="eastAsia"/>
                <w:szCs w:val="21"/>
              </w:rPr>
            </w:pPr>
          </w:p>
        </w:tc>
        <w:tc>
          <w:tcPr>
            <w:tcW w:w="4619" w:type="dxa"/>
            <w:gridSpan w:val="6"/>
            <w:vMerge/>
            <w:vAlign w:val="center"/>
          </w:tcPr>
          <w:p w14:paraId="4F6A18D7" w14:textId="77777777" w:rsidR="009E2B43" w:rsidRDefault="009E2B43">
            <w:pPr>
              <w:spacing w:afterLines="0" w:line="300" w:lineRule="exact"/>
              <w:jc w:val="center"/>
              <w:rPr>
                <w:rFonts w:ascii="仿宋" w:eastAsia="仿宋" w:hAnsi="仿宋" w:hint="eastAsia"/>
                <w:szCs w:val="21"/>
              </w:rPr>
            </w:pPr>
          </w:p>
        </w:tc>
        <w:tc>
          <w:tcPr>
            <w:tcW w:w="992" w:type="dxa"/>
            <w:gridSpan w:val="3"/>
            <w:vAlign w:val="center"/>
          </w:tcPr>
          <w:p w14:paraId="3447C034"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2948" w:type="dxa"/>
            <w:gridSpan w:val="2"/>
          </w:tcPr>
          <w:p w14:paraId="3FA56B66" w14:textId="77777777" w:rsidR="009E2B43" w:rsidRDefault="009E2B43">
            <w:pPr>
              <w:spacing w:afterLines="0"/>
              <w:jc w:val="center"/>
              <w:rPr>
                <w:rFonts w:ascii="仿宋" w:eastAsia="仿宋" w:hAnsi="仿宋" w:hint="eastAsia"/>
                <w:szCs w:val="21"/>
              </w:rPr>
            </w:pPr>
          </w:p>
        </w:tc>
      </w:tr>
      <w:tr w:rsidR="009E2B43" w14:paraId="682F9C54" w14:textId="77777777">
        <w:trPr>
          <w:trHeight w:val="267"/>
          <w:jc w:val="center"/>
        </w:trPr>
        <w:tc>
          <w:tcPr>
            <w:tcW w:w="1188" w:type="dxa"/>
            <w:gridSpan w:val="2"/>
            <w:vAlign w:val="center"/>
          </w:tcPr>
          <w:p w14:paraId="0F0E82F8"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服务地址</w:t>
            </w:r>
          </w:p>
        </w:tc>
        <w:tc>
          <w:tcPr>
            <w:tcW w:w="4619" w:type="dxa"/>
            <w:gridSpan w:val="6"/>
            <w:vAlign w:val="center"/>
          </w:tcPr>
          <w:p w14:paraId="3AC32D4D"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深圳市龙岗区丁山河水质净化厂</w:t>
            </w:r>
          </w:p>
        </w:tc>
        <w:tc>
          <w:tcPr>
            <w:tcW w:w="992" w:type="dxa"/>
            <w:gridSpan w:val="3"/>
            <w:vAlign w:val="center"/>
          </w:tcPr>
          <w:p w14:paraId="6CADA834"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2948" w:type="dxa"/>
            <w:gridSpan w:val="2"/>
          </w:tcPr>
          <w:p w14:paraId="5D1ACCCC" w14:textId="77777777" w:rsidR="009E2B43" w:rsidRDefault="009E2B43">
            <w:pPr>
              <w:spacing w:afterLines="0"/>
              <w:jc w:val="center"/>
              <w:rPr>
                <w:rFonts w:ascii="仿宋" w:eastAsia="仿宋" w:hAnsi="仿宋" w:hint="eastAsia"/>
                <w:szCs w:val="21"/>
              </w:rPr>
            </w:pPr>
          </w:p>
        </w:tc>
      </w:tr>
      <w:tr w:rsidR="009E2B43" w14:paraId="12A233EE" w14:textId="77777777">
        <w:trPr>
          <w:jc w:val="center"/>
        </w:trPr>
        <w:tc>
          <w:tcPr>
            <w:tcW w:w="9747" w:type="dxa"/>
            <w:gridSpan w:val="13"/>
            <w:vAlign w:val="center"/>
          </w:tcPr>
          <w:p w14:paraId="058D23C7" w14:textId="77777777" w:rsidR="009E2B43"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9E2B43" w14:paraId="5AD7755B" w14:textId="77777777">
        <w:trPr>
          <w:jc w:val="center"/>
        </w:trPr>
        <w:tc>
          <w:tcPr>
            <w:tcW w:w="680" w:type="dxa"/>
            <w:vAlign w:val="center"/>
          </w:tcPr>
          <w:p w14:paraId="73AEF27F" w14:textId="77777777" w:rsidR="009E2B43"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131" w:type="dxa"/>
            <w:gridSpan w:val="2"/>
            <w:vAlign w:val="center"/>
          </w:tcPr>
          <w:p w14:paraId="1999E574" w14:textId="77777777" w:rsidR="009E2B4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465" w:type="dxa"/>
            <w:vAlign w:val="center"/>
          </w:tcPr>
          <w:p w14:paraId="40045B99" w14:textId="77777777" w:rsidR="009E2B4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877" w:type="dxa"/>
            <w:vAlign w:val="center"/>
          </w:tcPr>
          <w:p w14:paraId="023AC8DD" w14:textId="77777777" w:rsidR="009E2B43"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19" w:type="dxa"/>
            <w:vAlign w:val="center"/>
          </w:tcPr>
          <w:p w14:paraId="24387651" w14:textId="77777777" w:rsidR="009E2B4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246" w:type="dxa"/>
            <w:gridSpan w:val="4"/>
            <w:vAlign w:val="center"/>
          </w:tcPr>
          <w:p w14:paraId="251FC577" w14:textId="77777777" w:rsidR="009E2B4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*含税单价（元）</w:t>
            </w:r>
          </w:p>
        </w:tc>
        <w:tc>
          <w:tcPr>
            <w:tcW w:w="1189" w:type="dxa"/>
            <w:gridSpan w:val="2"/>
            <w:vAlign w:val="center"/>
          </w:tcPr>
          <w:p w14:paraId="4EE72E03" w14:textId="77777777" w:rsidR="009E2B4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含税总价（元）</w:t>
            </w:r>
          </w:p>
        </w:tc>
        <w:tc>
          <w:tcPr>
            <w:tcW w:w="2340" w:type="dxa"/>
            <w:vAlign w:val="center"/>
          </w:tcPr>
          <w:p w14:paraId="15DD0362" w14:textId="77777777" w:rsidR="009E2B4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9E2B43" w14:paraId="45225246" w14:textId="77777777">
        <w:trPr>
          <w:trHeight w:val="273"/>
          <w:jc w:val="center"/>
        </w:trPr>
        <w:tc>
          <w:tcPr>
            <w:tcW w:w="680" w:type="dxa"/>
            <w:vAlign w:val="center"/>
          </w:tcPr>
          <w:p w14:paraId="16BE0B16" w14:textId="77777777" w:rsidR="009E2B43" w:rsidRDefault="00000000">
            <w:pPr>
              <w:pStyle w:val="af7"/>
              <w:spacing w:afterLines="0" w:line="300" w:lineRule="exact"/>
              <w:ind w:firstLineChars="0" w:firstLine="0"/>
              <w:jc w:val="center"/>
              <w:rPr>
                <w:rFonts w:ascii="仿宋_GB2312" w:eastAsia="仿宋_GB2312" w:hAnsi="Times New Roman"/>
                <w:bCs/>
                <w:color w:val="000000"/>
                <w:sz w:val="22"/>
                <w:szCs w:val="22"/>
              </w:rPr>
            </w:pPr>
            <w:r>
              <w:rPr>
                <w:rFonts w:ascii="仿宋_GB2312" w:eastAsia="仿宋_GB2312" w:hAnsi="Times New Roman" w:hint="eastAsia"/>
                <w:bCs/>
                <w:color w:val="000000"/>
                <w:sz w:val="22"/>
                <w:szCs w:val="22"/>
              </w:rPr>
              <w:t>1</w:t>
            </w:r>
          </w:p>
        </w:tc>
        <w:tc>
          <w:tcPr>
            <w:tcW w:w="1131" w:type="dxa"/>
            <w:gridSpan w:val="2"/>
            <w:vAlign w:val="center"/>
          </w:tcPr>
          <w:p w14:paraId="13BC1B78" w14:textId="77777777" w:rsidR="009E2B43" w:rsidRDefault="00000000">
            <w:pPr>
              <w:widowControl/>
              <w:spacing w:after="78"/>
              <w:jc w:val="center"/>
              <w:rPr>
                <w:rFonts w:ascii="仿宋_GB2312" w:eastAsia="仿宋_GB2312" w:hAnsi="Times New Roman"/>
                <w:bCs/>
                <w:color w:val="000000"/>
                <w:sz w:val="22"/>
                <w:szCs w:val="22"/>
              </w:rPr>
            </w:pPr>
            <w:r>
              <w:rPr>
                <w:rFonts w:ascii="仿宋_GB2312" w:eastAsia="仿宋_GB2312" w:hAnsi="Times New Roman" w:hint="eastAsia"/>
                <w:bCs/>
                <w:color w:val="000000"/>
                <w:sz w:val="22"/>
                <w:szCs w:val="22"/>
              </w:rPr>
              <w:t>彩绘修复</w:t>
            </w:r>
          </w:p>
        </w:tc>
        <w:tc>
          <w:tcPr>
            <w:tcW w:w="1465" w:type="dxa"/>
            <w:vAlign w:val="center"/>
          </w:tcPr>
          <w:p w14:paraId="32768138" w14:textId="77777777" w:rsidR="009E2B43" w:rsidRDefault="00000000">
            <w:pPr>
              <w:widowControl/>
              <w:spacing w:after="78"/>
              <w:jc w:val="center"/>
              <w:rPr>
                <w:rFonts w:ascii="仿宋_GB2312" w:eastAsia="仿宋_GB2312" w:hAnsi="Times New Roman"/>
                <w:bCs/>
                <w:color w:val="000000"/>
                <w:sz w:val="22"/>
                <w:szCs w:val="22"/>
              </w:rPr>
            </w:pPr>
            <w:r>
              <w:rPr>
                <w:rFonts w:ascii="仿宋_GB2312" w:eastAsia="仿宋_GB2312" w:hAnsi="Times New Roman" w:hint="eastAsia"/>
                <w:bCs/>
                <w:color w:val="000000"/>
                <w:sz w:val="22"/>
                <w:szCs w:val="22"/>
              </w:rPr>
              <w:t>根据墙上原有底色上图案修复</w:t>
            </w:r>
          </w:p>
        </w:tc>
        <w:tc>
          <w:tcPr>
            <w:tcW w:w="877" w:type="dxa"/>
            <w:vAlign w:val="center"/>
          </w:tcPr>
          <w:p w14:paraId="074804C8" w14:textId="77777777" w:rsidR="009E2B43" w:rsidRDefault="00000000">
            <w:pPr>
              <w:pStyle w:val="24"/>
              <w:spacing w:after="78" w:line="640" w:lineRule="exact"/>
              <w:ind w:firstLineChars="0" w:firstLine="0"/>
              <w:jc w:val="center"/>
              <w:rPr>
                <w:rFonts w:ascii="仿宋_GB2312" w:eastAsia="仿宋_GB2312" w:hAnsi="仿宋" w:cs="仿宋" w:hint="eastAsia"/>
                <w:sz w:val="22"/>
                <w:szCs w:val="22"/>
              </w:rPr>
            </w:pPr>
            <w:r>
              <w:rPr>
                <w:rFonts w:ascii="仿宋_GB2312" w:eastAsia="仿宋_GB2312" w:hAnsi="仿宋" w:cs="仿宋" w:hint="eastAsia"/>
                <w:sz w:val="22"/>
                <w:szCs w:val="22"/>
              </w:rPr>
              <w:t>面</w:t>
            </w:r>
          </w:p>
        </w:tc>
        <w:tc>
          <w:tcPr>
            <w:tcW w:w="819" w:type="dxa"/>
            <w:vAlign w:val="center"/>
          </w:tcPr>
          <w:p w14:paraId="70EC3269" w14:textId="77777777" w:rsidR="009E2B43" w:rsidRDefault="00000000">
            <w:pPr>
              <w:pStyle w:val="24"/>
              <w:spacing w:after="78" w:line="640" w:lineRule="exact"/>
              <w:ind w:firstLineChars="0" w:firstLine="0"/>
              <w:jc w:val="center"/>
              <w:rPr>
                <w:rFonts w:ascii="仿宋" w:eastAsia="仿宋" w:hAnsi="仿宋" w:hint="eastAsia"/>
                <w:sz w:val="22"/>
                <w:szCs w:val="22"/>
              </w:rPr>
            </w:pPr>
            <w:r>
              <w:rPr>
                <w:rFonts w:ascii="仿宋" w:eastAsia="仿宋" w:hAnsi="仿宋" w:hint="eastAsia"/>
                <w:sz w:val="22"/>
                <w:szCs w:val="22"/>
              </w:rPr>
              <w:t>12</w:t>
            </w:r>
          </w:p>
        </w:tc>
        <w:tc>
          <w:tcPr>
            <w:tcW w:w="1246" w:type="dxa"/>
            <w:gridSpan w:val="4"/>
            <w:vAlign w:val="center"/>
          </w:tcPr>
          <w:p w14:paraId="3056EA78" w14:textId="77777777" w:rsidR="009E2B43" w:rsidRDefault="009E2B43">
            <w:pPr>
              <w:spacing w:afterLines="0" w:line="440" w:lineRule="exact"/>
              <w:jc w:val="center"/>
              <w:rPr>
                <w:rFonts w:ascii="仿宋" w:eastAsia="仿宋" w:hAnsi="仿宋" w:hint="eastAsia"/>
                <w:sz w:val="16"/>
                <w:szCs w:val="16"/>
              </w:rPr>
            </w:pPr>
          </w:p>
        </w:tc>
        <w:tc>
          <w:tcPr>
            <w:tcW w:w="1189" w:type="dxa"/>
            <w:gridSpan w:val="2"/>
            <w:vAlign w:val="center"/>
          </w:tcPr>
          <w:p w14:paraId="116DCF0B" w14:textId="77777777" w:rsidR="009E2B43" w:rsidRDefault="009E2B43">
            <w:pPr>
              <w:spacing w:afterLines="0" w:line="440" w:lineRule="exact"/>
              <w:jc w:val="center"/>
              <w:rPr>
                <w:rFonts w:ascii="仿宋" w:eastAsia="仿宋" w:hAnsi="仿宋" w:hint="eastAsia"/>
                <w:sz w:val="16"/>
                <w:szCs w:val="16"/>
              </w:rPr>
            </w:pPr>
          </w:p>
        </w:tc>
        <w:tc>
          <w:tcPr>
            <w:tcW w:w="2340" w:type="dxa"/>
            <w:vAlign w:val="center"/>
          </w:tcPr>
          <w:p w14:paraId="3CAC9D7B" w14:textId="77777777" w:rsidR="009E2B43" w:rsidRDefault="00000000">
            <w:pPr>
              <w:pStyle w:val="24"/>
              <w:spacing w:after="78" w:line="640" w:lineRule="exact"/>
              <w:ind w:firstLineChars="0" w:firstLine="0"/>
              <w:jc w:val="center"/>
              <w:rPr>
                <w:rFonts w:ascii="仿宋" w:eastAsia="仿宋" w:hAnsi="仿宋" w:hint="eastAsia"/>
                <w:sz w:val="16"/>
                <w:szCs w:val="16"/>
              </w:rPr>
            </w:pPr>
            <w:r>
              <w:rPr>
                <w:rFonts w:ascii="仿宋" w:eastAsia="仿宋" w:hAnsi="仿宋" w:cs="仿宋" w:hint="eastAsia"/>
                <w:sz w:val="22"/>
                <w:szCs w:val="22"/>
                <w:lang w:bidi="ar"/>
              </w:rPr>
              <w:t>每个池体4个墙面，3个池体共12面</w:t>
            </w:r>
          </w:p>
        </w:tc>
      </w:tr>
      <w:tr w:rsidR="009E2B43" w14:paraId="321FAFDC" w14:textId="77777777">
        <w:trPr>
          <w:trHeight w:val="273"/>
          <w:jc w:val="center"/>
        </w:trPr>
        <w:tc>
          <w:tcPr>
            <w:tcW w:w="680" w:type="dxa"/>
            <w:vAlign w:val="center"/>
          </w:tcPr>
          <w:p w14:paraId="50BB120F" w14:textId="77777777" w:rsidR="009E2B43" w:rsidRDefault="00000000">
            <w:pPr>
              <w:pStyle w:val="af7"/>
              <w:spacing w:afterLines="0" w:line="300" w:lineRule="exact"/>
              <w:ind w:firstLineChars="0" w:firstLine="0"/>
              <w:jc w:val="center"/>
              <w:rPr>
                <w:rFonts w:ascii="仿宋_GB2312" w:eastAsia="仿宋_GB2312" w:hAnsi="Times New Roman"/>
                <w:bCs/>
                <w:color w:val="000000"/>
                <w:sz w:val="22"/>
                <w:szCs w:val="22"/>
              </w:rPr>
            </w:pPr>
            <w:r>
              <w:rPr>
                <w:rFonts w:ascii="仿宋_GB2312" w:eastAsia="仿宋_GB2312" w:hAnsi="Times New Roman" w:hint="eastAsia"/>
                <w:bCs/>
                <w:color w:val="000000"/>
                <w:sz w:val="22"/>
                <w:szCs w:val="22"/>
              </w:rPr>
              <w:t>2</w:t>
            </w:r>
          </w:p>
        </w:tc>
        <w:tc>
          <w:tcPr>
            <w:tcW w:w="1131" w:type="dxa"/>
            <w:gridSpan w:val="2"/>
            <w:vAlign w:val="center"/>
          </w:tcPr>
          <w:p w14:paraId="33B09FFE" w14:textId="77777777" w:rsidR="009E2B43" w:rsidRDefault="00000000">
            <w:pPr>
              <w:widowControl/>
              <w:spacing w:after="78"/>
              <w:jc w:val="center"/>
              <w:rPr>
                <w:rFonts w:ascii="仿宋_GB2312" w:eastAsia="仿宋_GB2312" w:hAnsi="Times New Roman"/>
                <w:bCs/>
                <w:color w:val="000000"/>
                <w:sz w:val="22"/>
                <w:szCs w:val="22"/>
              </w:rPr>
            </w:pPr>
            <w:r>
              <w:rPr>
                <w:rFonts w:ascii="仿宋_GB2312" w:eastAsia="仿宋_GB2312" w:hAnsi="Times New Roman" w:hint="eastAsia"/>
                <w:bCs/>
                <w:color w:val="000000"/>
                <w:sz w:val="22"/>
                <w:szCs w:val="22"/>
              </w:rPr>
              <w:t>保护漆</w:t>
            </w:r>
          </w:p>
        </w:tc>
        <w:tc>
          <w:tcPr>
            <w:tcW w:w="1465" w:type="dxa"/>
            <w:vAlign w:val="center"/>
          </w:tcPr>
          <w:p w14:paraId="19F6A53F" w14:textId="77777777" w:rsidR="009E2B43" w:rsidRDefault="00000000">
            <w:pPr>
              <w:widowControl/>
              <w:spacing w:after="78"/>
              <w:jc w:val="center"/>
              <w:rPr>
                <w:rFonts w:ascii="仿宋_GB2312" w:eastAsia="仿宋_GB2312" w:hAnsi="Times New Roman"/>
                <w:bCs/>
                <w:color w:val="000000"/>
                <w:sz w:val="22"/>
                <w:szCs w:val="22"/>
              </w:rPr>
            </w:pPr>
            <w:r>
              <w:rPr>
                <w:rFonts w:ascii="仿宋_GB2312" w:eastAsia="仿宋_GB2312" w:hAnsi="Times New Roman" w:hint="eastAsia"/>
                <w:bCs/>
                <w:color w:val="000000"/>
                <w:sz w:val="22"/>
                <w:szCs w:val="22"/>
              </w:rPr>
              <w:t>修复完成后上一层透明保护漆</w:t>
            </w:r>
          </w:p>
        </w:tc>
        <w:tc>
          <w:tcPr>
            <w:tcW w:w="877" w:type="dxa"/>
            <w:vAlign w:val="center"/>
          </w:tcPr>
          <w:p w14:paraId="262E30CA" w14:textId="77777777" w:rsidR="009E2B43" w:rsidRDefault="00000000">
            <w:pPr>
              <w:pStyle w:val="24"/>
              <w:spacing w:after="78" w:line="640" w:lineRule="exact"/>
              <w:ind w:firstLineChars="0" w:firstLine="0"/>
              <w:jc w:val="center"/>
              <w:rPr>
                <w:rFonts w:ascii="仿宋_GB2312" w:eastAsia="仿宋_GB2312" w:hAnsi="仿宋" w:cs="仿宋" w:hint="eastAsia"/>
                <w:sz w:val="22"/>
                <w:szCs w:val="22"/>
              </w:rPr>
            </w:pPr>
            <w:r>
              <w:rPr>
                <w:rFonts w:ascii="仿宋_GB2312" w:eastAsia="仿宋_GB2312" w:hAnsi="仿宋" w:cs="仿宋" w:hint="eastAsia"/>
                <w:sz w:val="22"/>
                <w:szCs w:val="22"/>
              </w:rPr>
              <w:t>面</w:t>
            </w:r>
          </w:p>
        </w:tc>
        <w:tc>
          <w:tcPr>
            <w:tcW w:w="819" w:type="dxa"/>
            <w:vAlign w:val="center"/>
          </w:tcPr>
          <w:p w14:paraId="5512731F" w14:textId="77777777" w:rsidR="009E2B43" w:rsidRDefault="00000000">
            <w:pPr>
              <w:pStyle w:val="24"/>
              <w:spacing w:after="78" w:line="640" w:lineRule="exact"/>
              <w:ind w:firstLineChars="0" w:firstLine="0"/>
              <w:jc w:val="center"/>
              <w:rPr>
                <w:rFonts w:ascii="仿宋" w:eastAsia="仿宋" w:hAnsi="仿宋" w:hint="eastAsia"/>
                <w:sz w:val="22"/>
                <w:szCs w:val="22"/>
              </w:rPr>
            </w:pPr>
            <w:r>
              <w:rPr>
                <w:rFonts w:ascii="仿宋" w:eastAsia="仿宋" w:hAnsi="仿宋" w:hint="eastAsia"/>
                <w:sz w:val="22"/>
                <w:szCs w:val="22"/>
              </w:rPr>
              <w:t>12</w:t>
            </w:r>
          </w:p>
        </w:tc>
        <w:tc>
          <w:tcPr>
            <w:tcW w:w="1246" w:type="dxa"/>
            <w:gridSpan w:val="4"/>
            <w:vAlign w:val="center"/>
          </w:tcPr>
          <w:p w14:paraId="3FD75FE0" w14:textId="77777777" w:rsidR="009E2B43" w:rsidRDefault="009E2B43">
            <w:pPr>
              <w:spacing w:afterLines="0" w:line="440" w:lineRule="exact"/>
              <w:jc w:val="center"/>
              <w:rPr>
                <w:rFonts w:ascii="仿宋" w:eastAsia="仿宋" w:hAnsi="仿宋" w:hint="eastAsia"/>
                <w:sz w:val="16"/>
                <w:szCs w:val="16"/>
              </w:rPr>
            </w:pPr>
          </w:p>
        </w:tc>
        <w:tc>
          <w:tcPr>
            <w:tcW w:w="1189" w:type="dxa"/>
            <w:gridSpan w:val="2"/>
            <w:vAlign w:val="center"/>
          </w:tcPr>
          <w:p w14:paraId="4485F8A1" w14:textId="77777777" w:rsidR="009E2B43" w:rsidRDefault="009E2B43">
            <w:pPr>
              <w:spacing w:afterLines="0" w:line="440" w:lineRule="exact"/>
              <w:jc w:val="center"/>
              <w:rPr>
                <w:rFonts w:ascii="仿宋" w:eastAsia="仿宋" w:hAnsi="仿宋" w:hint="eastAsia"/>
                <w:sz w:val="16"/>
                <w:szCs w:val="16"/>
              </w:rPr>
            </w:pPr>
          </w:p>
        </w:tc>
        <w:tc>
          <w:tcPr>
            <w:tcW w:w="2340" w:type="dxa"/>
            <w:vAlign w:val="center"/>
          </w:tcPr>
          <w:p w14:paraId="62A013AD" w14:textId="77777777" w:rsidR="009E2B43" w:rsidRDefault="00000000">
            <w:pPr>
              <w:pStyle w:val="24"/>
              <w:spacing w:after="78" w:line="640" w:lineRule="exact"/>
              <w:ind w:firstLineChars="0" w:firstLine="0"/>
              <w:jc w:val="center"/>
              <w:rPr>
                <w:rFonts w:ascii="仿宋" w:eastAsia="仿宋" w:hAnsi="仿宋" w:hint="eastAsia"/>
                <w:sz w:val="16"/>
                <w:szCs w:val="16"/>
              </w:rPr>
            </w:pPr>
            <w:r>
              <w:rPr>
                <w:rFonts w:ascii="仿宋" w:eastAsia="仿宋" w:hAnsi="仿宋" w:cs="仿宋" w:hint="eastAsia"/>
                <w:sz w:val="22"/>
                <w:szCs w:val="22"/>
                <w:lang w:bidi="ar"/>
              </w:rPr>
              <w:t>每个池体4个墙面，3个池体共12面</w:t>
            </w:r>
          </w:p>
        </w:tc>
      </w:tr>
      <w:tr w:rsidR="009E2B43" w14:paraId="583235EB" w14:textId="77777777">
        <w:trPr>
          <w:trHeight w:val="273"/>
          <w:jc w:val="center"/>
        </w:trPr>
        <w:tc>
          <w:tcPr>
            <w:tcW w:w="680" w:type="dxa"/>
            <w:vAlign w:val="center"/>
          </w:tcPr>
          <w:p w14:paraId="04AA66DD" w14:textId="77777777" w:rsidR="009E2B43" w:rsidRDefault="00000000">
            <w:pPr>
              <w:pStyle w:val="af7"/>
              <w:spacing w:afterLines="0" w:line="300" w:lineRule="exact"/>
              <w:ind w:firstLineChars="0" w:firstLine="0"/>
              <w:jc w:val="center"/>
              <w:rPr>
                <w:rFonts w:ascii="仿宋" w:eastAsia="仿宋" w:hAnsi="仿宋" w:hint="eastAsia"/>
                <w:szCs w:val="21"/>
              </w:rPr>
            </w:pPr>
            <w:r>
              <w:rPr>
                <w:rFonts w:ascii="仿宋" w:eastAsia="仿宋" w:hAnsi="仿宋" w:hint="eastAsia"/>
                <w:szCs w:val="21"/>
              </w:rPr>
              <w:t>注</w:t>
            </w:r>
          </w:p>
        </w:tc>
        <w:tc>
          <w:tcPr>
            <w:tcW w:w="9067" w:type="dxa"/>
            <w:gridSpan w:val="12"/>
            <w:vAlign w:val="center"/>
          </w:tcPr>
          <w:p w14:paraId="1838DAE5" w14:textId="77777777" w:rsidR="009E2B43" w:rsidRDefault="009E2B43">
            <w:pPr>
              <w:spacing w:afterLines="0" w:line="440" w:lineRule="exact"/>
              <w:rPr>
                <w:rFonts w:ascii="仿宋" w:eastAsia="仿宋" w:hAnsi="仿宋" w:hint="eastAsia"/>
                <w:szCs w:val="21"/>
              </w:rPr>
            </w:pPr>
          </w:p>
        </w:tc>
      </w:tr>
      <w:tr w:rsidR="009E2B43" w14:paraId="7972953A" w14:textId="77777777">
        <w:trPr>
          <w:trHeight w:val="315"/>
          <w:jc w:val="center"/>
        </w:trPr>
        <w:tc>
          <w:tcPr>
            <w:tcW w:w="9747" w:type="dxa"/>
            <w:gridSpan w:val="13"/>
            <w:vAlign w:val="center"/>
          </w:tcPr>
          <w:p w14:paraId="194B5117" w14:textId="77777777" w:rsidR="009E2B43" w:rsidRDefault="0000000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9E2B43" w14:paraId="65694D9B" w14:textId="77777777">
        <w:trPr>
          <w:trHeight w:val="435"/>
          <w:jc w:val="center"/>
        </w:trPr>
        <w:tc>
          <w:tcPr>
            <w:tcW w:w="1188" w:type="dxa"/>
            <w:gridSpan w:val="2"/>
            <w:vAlign w:val="center"/>
          </w:tcPr>
          <w:p w14:paraId="3BD3C2EA"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619" w:type="dxa"/>
            <w:gridSpan w:val="6"/>
            <w:vAlign w:val="center"/>
          </w:tcPr>
          <w:p w14:paraId="45E953C3"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2" w:type="dxa"/>
            <w:gridSpan w:val="3"/>
            <w:vAlign w:val="center"/>
          </w:tcPr>
          <w:p w14:paraId="233F47FE"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2948" w:type="dxa"/>
            <w:gridSpan w:val="2"/>
            <w:vAlign w:val="center"/>
          </w:tcPr>
          <w:p w14:paraId="4DB9A12E" w14:textId="77777777" w:rsidR="009E2B43" w:rsidRDefault="009E2B43">
            <w:pPr>
              <w:spacing w:afterLines="0" w:line="300" w:lineRule="exact"/>
              <w:jc w:val="center"/>
              <w:rPr>
                <w:rFonts w:ascii="仿宋" w:eastAsia="仿宋" w:hAnsi="仿宋" w:hint="eastAsia"/>
                <w:szCs w:val="21"/>
              </w:rPr>
            </w:pPr>
          </w:p>
        </w:tc>
      </w:tr>
      <w:tr w:rsidR="009E2B43" w14:paraId="53D00E38" w14:textId="77777777">
        <w:trPr>
          <w:trHeight w:val="259"/>
          <w:jc w:val="center"/>
        </w:trPr>
        <w:tc>
          <w:tcPr>
            <w:tcW w:w="1188" w:type="dxa"/>
            <w:gridSpan w:val="2"/>
            <w:vAlign w:val="center"/>
          </w:tcPr>
          <w:p w14:paraId="13D322BB"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11"/>
            <w:vAlign w:val="center"/>
          </w:tcPr>
          <w:p w14:paraId="25E8173C" w14:textId="77777777" w:rsidR="009E2B43" w:rsidRDefault="00000000">
            <w:pPr>
              <w:spacing w:afterLines="0" w:line="300" w:lineRule="exact"/>
              <w:jc w:val="left"/>
              <w:rPr>
                <w:rFonts w:ascii="仿宋" w:eastAsia="仿宋" w:hAnsi="仿宋" w:hint="eastAsia"/>
                <w:szCs w:val="21"/>
              </w:rPr>
            </w:pPr>
            <w:r>
              <w:rPr>
                <w:rFonts w:ascii="仿宋" w:eastAsia="仿宋" w:hAnsi="仿宋" w:hint="eastAsia"/>
                <w:szCs w:val="21"/>
              </w:rPr>
              <w:t>预付款30%，验收完成支付至合同总价的97%，质保期满后支付剩余的3%</w:t>
            </w:r>
          </w:p>
        </w:tc>
      </w:tr>
      <w:tr w:rsidR="009E2B43" w14:paraId="243ACF24" w14:textId="77777777">
        <w:trPr>
          <w:trHeight w:val="377"/>
          <w:jc w:val="center"/>
        </w:trPr>
        <w:tc>
          <w:tcPr>
            <w:tcW w:w="1188" w:type="dxa"/>
            <w:gridSpan w:val="2"/>
            <w:vAlign w:val="center"/>
          </w:tcPr>
          <w:p w14:paraId="6FBE67BD" w14:textId="77777777" w:rsidR="009E2B43" w:rsidRDefault="00000000">
            <w:pPr>
              <w:spacing w:afterLines="0" w:line="300" w:lineRule="exact"/>
              <w:jc w:val="center"/>
              <w:rPr>
                <w:rFonts w:ascii="仿宋" w:eastAsia="仿宋" w:hAnsi="仿宋" w:hint="eastAsia"/>
                <w:szCs w:val="21"/>
              </w:rPr>
            </w:pPr>
            <w:r>
              <w:rPr>
                <w:rFonts w:ascii="仿宋" w:eastAsia="仿宋" w:hAnsi="仿宋" w:hint="eastAsia"/>
                <w:szCs w:val="21"/>
              </w:rPr>
              <w:t>*服务期期</w:t>
            </w:r>
          </w:p>
        </w:tc>
        <w:tc>
          <w:tcPr>
            <w:tcW w:w="3923" w:type="dxa"/>
            <w:gridSpan w:val="5"/>
            <w:vAlign w:val="center"/>
          </w:tcPr>
          <w:p w14:paraId="769E9EFD" w14:textId="77777777" w:rsidR="009E2B43" w:rsidRDefault="00000000">
            <w:pPr>
              <w:spacing w:afterLines="0" w:line="300" w:lineRule="exact"/>
              <w:jc w:val="left"/>
              <w:rPr>
                <w:rFonts w:ascii="仿宋" w:eastAsia="仿宋" w:hAnsi="仿宋" w:hint="eastAsia"/>
                <w:szCs w:val="21"/>
              </w:rPr>
            </w:pPr>
            <w:r>
              <w:rPr>
                <w:rFonts w:ascii="仿宋" w:eastAsia="仿宋" w:hAnsi="仿宋" w:hint="eastAsia"/>
                <w:szCs w:val="21"/>
              </w:rPr>
              <w:t>合同生效后7个自然日内完成合同要求修复工作内容</w:t>
            </w:r>
          </w:p>
        </w:tc>
        <w:tc>
          <w:tcPr>
            <w:tcW w:w="1046" w:type="dxa"/>
            <w:gridSpan w:val="2"/>
            <w:vAlign w:val="center"/>
          </w:tcPr>
          <w:p w14:paraId="3E464E51" w14:textId="77777777" w:rsidR="009E2B43"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590" w:type="dxa"/>
            <w:gridSpan w:val="4"/>
            <w:vAlign w:val="center"/>
          </w:tcPr>
          <w:p w14:paraId="2A373D63" w14:textId="77777777" w:rsidR="009E2B43" w:rsidRDefault="00000000">
            <w:pPr>
              <w:spacing w:afterLines="0" w:line="300" w:lineRule="exact"/>
              <w:jc w:val="left"/>
              <w:rPr>
                <w:rFonts w:ascii="仿宋" w:eastAsia="仿宋" w:hAnsi="仿宋" w:hint="eastAsia"/>
                <w:szCs w:val="21"/>
              </w:rPr>
            </w:pPr>
            <w:r>
              <w:rPr>
                <w:rFonts w:ascii="仿宋" w:eastAsia="仿宋" w:hAnsi="仿宋" w:hint="eastAsia"/>
                <w:szCs w:val="21"/>
              </w:rPr>
              <w:t>验收合格后18个月</w:t>
            </w:r>
          </w:p>
        </w:tc>
      </w:tr>
      <w:tr w:rsidR="009E2B43" w14:paraId="1111B56E" w14:textId="77777777">
        <w:trPr>
          <w:trHeight w:val="630"/>
          <w:jc w:val="center"/>
        </w:trPr>
        <w:tc>
          <w:tcPr>
            <w:tcW w:w="9747" w:type="dxa"/>
            <w:gridSpan w:val="13"/>
            <w:vAlign w:val="center"/>
          </w:tcPr>
          <w:p w14:paraId="7F295930" w14:textId="77777777" w:rsidR="009E2B43"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704F80B8" w14:textId="77777777" w:rsidR="009E2B43"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含完成相关技术服务及履行本合同其他义务所需的全部费用，包括但不限于人工费，材料费，质保服务费，安全生产费，增值税费以及为提供服务至买方指定服务地点而产生的装货费、运费、卸车费、保险费等全部费用;</w:t>
            </w:r>
          </w:p>
          <w:p w14:paraId="3509FD78" w14:textId="77777777" w:rsidR="009E2B43" w:rsidRDefault="00000000">
            <w:pPr>
              <w:spacing w:afterLines="0" w:line="300" w:lineRule="exact"/>
              <w:jc w:val="left"/>
              <w:rPr>
                <w:rFonts w:ascii="仿宋" w:eastAsia="仿宋" w:hAnsi="仿宋" w:hint="eastAsia"/>
                <w:szCs w:val="21"/>
              </w:rPr>
            </w:pPr>
            <w:r>
              <w:rPr>
                <w:rFonts w:ascii="仿宋" w:eastAsia="仿宋" w:hAnsi="仿宋" w:hint="eastAsia"/>
                <w:szCs w:val="21"/>
              </w:rPr>
              <w:t>3、服务地址:</w:t>
            </w:r>
            <w:r>
              <w:rPr>
                <w:rFonts w:hint="eastAsia"/>
              </w:rPr>
              <w:t xml:space="preserve"> </w:t>
            </w:r>
            <w:r>
              <w:rPr>
                <w:rFonts w:ascii="仿宋" w:eastAsia="仿宋" w:hAnsi="仿宋" w:hint="eastAsia"/>
                <w:szCs w:val="21"/>
              </w:rPr>
              <w:t>深圳市龙岗区丁山河水质净化厂指定地点；</w:t>
            </w:r>
          </w:p>
          <w:p w14:paraId="5B4DAA5A" w14:textId="77777777" w:rsidR="009E2B43" w:rsidRDefault="00000000">
            <w:pPr>
              <w:spacing w:afterLines="0" w:line="300" w:lineRule="exact"/>
              <w:jc w:val="left"/>
              <w:rPr>
                <w:rFonts w:ascii="仿宋" w:eastAsia="仿宋" w:hAnsi="仿宋" w:hint="eastAsia"/>
                <w:b/>
                <w:bCs/>
                <w:szCs w:val="21"/>
              </w:rPr>
            </w:pPr>
            <w:r>
              <w:rPr>
                <w:rFonts w:ascii="仿宋" w:eastAsia="仿宋" w:hAnsi="仿宋" w:hint="eastAsia"/>
                <w:szCs w:val="21"/>
              </w:rPr>
              <w:t>4、</w:t>
            </w:r>
            <w:bookmarkStart w:id="9" w:name="_Hlk187762091"/>
            <w:r>
              <w:rPr>
                <w:rFonts w:ascii="仿宋" w:eastAsia="仿宋" w:hAnsi="仿宋" w:hint="eastAsia"/>
                <w:szCs w:val="21"/>
              </w:rPr>
              <w:t>本采购项目以</w:t>
            </w:r>
            <w:r>
              <w:rPr>
                <w:rFonts w:ascii="仿宋" w:eastAsia="仿宋" w:hAnsi="仿宋" w:hint="eastAsia"/>
                <w:b/>
                <w:bCs/>
                <w:szCs w:val="21"/>
              </w:rPr>
              <w:t>不含税价</w:t>
            </w:r>
            <w:r>
              <w:rPr>
                <w:rFonts w:ascii="仿宋" w:eastAsia="仿宋" w:hAnsi="仿宋" w:hint="eastAsia"/>
                <w:szCs w:val="21"/>
              </w:rPr>
              <w:t>进行对比，</w:t>
            </w:r>
            <w:r>
              <w:rPr>
                <w:rFonts w:ascii="仿宋" w:eastAsia="仿宋" w:hAnsi="仿宋" w:hint="eastAsia"/>
                <w:b/>
                <w:bCs/>
                <w:szCs w:val="21"/>
              </w:rPr>
              <w:t>参选单位需填报含税价及税率；</w:t>
            </w:r>
          </w:p>
          <w:p w14:paraId="4D8D1CA8" w14:textId="77777777" w:rsidR="009E2B43" w:rsidRDefault="00000000">
            <w:pPr>
              <w:spacing w:afterLines="0" w:line="300" w:lineRule="exact"/>
              <w:jc w:val="left"/>
              <w:rPr>
                <w:rFonts w:ascii="仿宋" w:eastAsia="仿宋" w:hAnsi="仿宋" w:hint="eastAsia"/>
                <w:szCs w:val="21"/>
              </w:rPr>
            </w:pPr>
            <w:r>
              <w:rPr>
                <w:rFonts w:ascii="仿宋" w:eastAsia="仿宋" w:hAnsi="仿宋" w:hint="eastAsia"/>
                <w:szCs w:val="21"/>
              </w:rPr>
              <w:t>5、合同不含税价计算方式：合同不含税价=含税价/（1+税率）；</w:t>
            </w:r>
          </w:p>
          <w:bookmarkEnd w:id="9"/>
          <w:p w14:paraId="39912A54" w14:textId="77777777" w:rsidR="009E2B43" w:rsidRDefault="00000000">
            <w:pPr>
              <w:spacing w:afterLines="0" w:line="300" w:lineRule="exact"/>
              <w:jc w:val="left"/>
            </w:pPr>
            <w:r>
              <w:rPr>
                <w:rFonts w:ascii="仿宋" w:eastAsia="仿宋" w:hAnsi="仿宋" w:hint="eastAsia"/>
                <w:szCs w:val="21"/>
              </w:rPr>
              <w:t>6、以上报价为最终报价，无现场议价，报价人参与报价即视为已知悉并接受该情况。</w:t>
            </w:r>
          </w:p>
        </w:tc>
      </w:tr>
    </w:tbl>
    <w:p w14:paraId="6F69F96D" w14:textId="77777777" w:rsidR="009E2B43" w:rsidRDefault="009E2B43">
      <w:pPr>
        <w:snapToGrid w:val="0"/>
        <w:spacing w:afterLines="0" w:line="360" w:lineRule="auto"/>
        <w:rPr>
          <w:rFonts w:ascii="仿宋" w:eastAsia="仿宋" w:hAnsi="仿宋" w:cs="Arial" w:hint="eastAsia"/>
        </w:rPr>
      </w:pPr>
    </w:p>
    <w:p w14:paraId="4F92BAD7" w14:textId="77777777" w:rsidR="009E2B43" w:rsidRDefault="009E2B43">
      <w:pPr>
        <w:snapToGrid w:val="0"/>
        <w:spacing w:afterLines="0" w:line="360" w:lineRule="auto"/>
        <w:ind w:firstLineChars="250" w:firstLine="525"/>
        <w:jc w:val="right"/>
        <w:rPr>
          <w:rFonts w:ascii="仿宋" w:eastAsia="仿宋" w:hAnsi="仿宋" w:cs="Arial" w:hint="eastAsia"/>
        </w:rPr>
      </w:pPr>
    </w:p>
    <w:p w14:paraId="4B16A7D7" w14:textId="77777777" w:rsidR="009E2B43" w:rsidRDefault="009E2B43">
      <w:pPr>
        <w:snapToGrid w:val="0"/>
        <w:spacing w:afterLines="0" w:line="360" w:lineRule="auto"/>
        <w:ind w:firstLineChars="250" w:firstLine="525"/>
        <w:jc w:val="right"/>
        <w:rPr>
          <w:rFonts w:ascii="仿宋" w:eastAsia="仿宋" w:hAnsi="仿宋" w:cs="Arial" w:hint="eastAsia"/>
        </w:rPr>
      </w:pPr>
    </w:p>
    <w:p w14:paraId="3F31C5DD" w14:textId="77777777" w:rsidR="009E2B43"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73807231" w14:textId="77777777" w:rsidR="009E2B43"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21A9C9DF" w14:textId="77777777" w:rsidR="009E2B4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 w:name="_Toc133335897"/>
      <w:bookmarkStart w:id="11" w:name="_Toc116850266"/>
      <w:r>
        <w:rPr>
          <w:rFonts w:ascii="仿宋" w:eastAsia="仿宋" w:hAnsi="仿宋" w:hint="eastAsia"/>
          <w:b/>
          <w:bCs/>
          <w:kern w:val="0"/>
          <w:sz w:val="24"/>
        </w:rPr>
        <w:lastRenderedPageBreak/>
        <w:t>响应供应商认为有必要提供的其他材料</w:t>
      </w:r>
      <w:bookmarkEnd w:id="10"/>
      <w:bookmarkEnd w:id="11"/>
    </w:p>
    <w:p w14:paraId="09B24476" w14:textId="77777777" w:rsidR="009E2B43" w:rsidRDefault="009E2B43">
      <w:pPr>
        <w:spacing w:after="78" w:line="288" w:lineRule="auto"/>
        <w:rPr>
          <w:rFonts w:ascii="仿宋" w:eastAsia="仿宋" w:hAnsi="仿宋" w:hint="eastAsia"/>
          <w:b/>
          <w:szCs w:val="21"/>
        </w:rPr>
      </w:pPr>
    </w:p>
    <w:p w14:paraId="16F90B2E" w14:textId="77777777" w:rsidR="009E2B43" w:rsidRDefault="009E2B43">
      <w:pPr>
        <w:spacing w:after="78" w:line="288" w:lineRule="auto"/>
        <w:rPr>
          <w:rFonts w:ascii="仿宋" w:eastAsia="仿宋" w:hAnsi="仿宋" w:hint="eastAsia"/>
          <w:b/>
          <w:szCs w:val="21"/>
        </w:rPr>
      </w:pPr>
    </w:p>
    <w:sectPr w:rsidR="009E2B4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84FD" w14:textId="77777777" w:rsidR="00902C61" w:rsidRDefault="00902C61">
      <w:pPr>
        <w:spacing w:after="60" w:line="240" w:lineRule="auto"/>
      </w:pPr>
      <w:r>
        <w:separator/>
      </w:r>
    </w:p>
  </w:endnote>
  <w:endnote w:type="continuationSeparator" w:id="0">
    <w:p w14:paraId="1843AEE0" w14:textId="77777777" w:rsidR="00902C61" w:rsidRDefault="00902C61">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7CA4" w14:textId="77777777" w:rsidR="009E2B43" w:rsidRDefault="009E2B43">
    <w:pPr>
      <w:widowControl/>
      <w:spacing w:afterLines="0" w:line="240" w:lineRule="auto"/>
      <w:rPr>
        <w:rFonts w:ascii="Times New Roman" w:hAnsi="Times New Roman"/>
        <w:kern w:val="0"/>
        <w:sz w:val="24"/>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A1C0" w14:textId="77777777" w:rsidR="009E2B43" w:rsidRDefault="009E2B4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40CD6048" w14:textId="77777777" w:rsidR="009E2B43" w:rsidRDefault="00000000">
        <w:pPr>
          <w:pStyle w:val="ac"/>
          <w:spacing w:after="60"/>
        </w:pPr>
        <w:r>
          <w:t xml:space="preserve">     </w:t>
        </w:r>
      </w:p>
    </w:sdtContent>
  </w:sdt>
  <w:p w14:paraId="21F384F9" w14:textId="77777777" w:rsidR="009E2B43" w:rsidRDefault="009E2B43">
    <w:pPr>
      <w:spacing w:after="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9AAE" w14:textId="77777777" w:rsidR="009E2B43" w:rsidRDefault="009E2B43">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7192" w14:textId="77777777" w:rsidR="00902C61" w:rsidRDefault="00902C61">
      <w:pPr>
        <w:spacing w:after="60"/>
      </w:pPr>
      <w:r>
        <w:separator/>
      </w:r>
    </w:p>
  </w:footnote>
  <w:footnote w:type="continuationSeparator" w:id="0">
    <w:p w14:paraId="73B49849" w14:textId="77777777" w:rsidR="00902C61" w:rsidRDefault="00902C61">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42AA" w14:textId="77777777" w:rsidR="009E2B43" w:rsidRDefault="009E2B4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E90C" w14:textId="77777777" w:rsidR="009E2B43" w:rsidRDefault="009E2B43">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D3AB" w14:textId="77777777" w:rsidR="009E2B43" w:rsidRDefault="009E2B43">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04053123">
    <w:abstractNumId w:val="1"/>
  </w:num>
  <w:num w:numId="2" w16cid:durableId="2106925583">
    <w:abstractNumId w:val="3"/>
  </w:num>
  <w:num w:numId="3" w16cid:durableId="2059935310">
    <w:abstractNumId w:val="2"/>
  </w:num>
  <w:num w:numId="4" w16cid:durableId="2255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7E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C61"/>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B43"/>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4284"/>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1533E7"/>
    <w:rsid w:val="06DF0467"/>
    <w:rsid w:val="06F9F432"/>
    <w:rsid w:val="084F7ABA"/>
    <w:rsid w:val="0A886720"/>
    <w:rsid w:val="0B0E30C9"/>
    <w:rsid w:val="0D7F8C1E"/>
    <w:rsid w:val="0DAFDDD2"/>
    <w:rsid w:val="0E6B6F0D"/>
    <w:rsid w:val="0FD61205"/>
    <w:rsid w:val="10B93AD7"/>
    <w:rsid w:val="10DD77C5"/>
    <w:rsid w:val="11F508E9"/>
    <w:rsid w:val="13165211"/>
    <w:rsid w:val="13AFEC81"/>
    <w:rsid w:val="161B3F59"/>
    <w:rsid w:val="167C6A22"/>
    <w:rsid w:val="17A305D2"/>
    <w:rsid w:val="19A00859"/>
    <w:rsid w:val="19C91652"/>
    <w:rsid w:val="1A2241B6"/>
    <w:rsid w:val="1B3C6FE2"/>
    <w:rsid w:val="1B3FC108"/>
    <w:rsid w:val="1BBF5AD0"/>
    <w:rsid w:val="1BFB4A9B"/>
    <w:rsid w:val="1BFE3282"/>
    <w:rsid w:val="1CDF630E"/>
    <w:rsid w:val="1D8C1793"/>
    <w:rsid w:val="1DC4251B"/>
    <w:rsid w:val="1F0F1A56"/>
    <w:rsid w:val="1F7F9C30"/>
    <w:rsid w:val="1FB39FF7"/>
    <w:rsid w:val="1FB54372"/>
    <w:rsid w:val="1FFF4E3F"/>
    <w:rsid w:val="21A2429C"/>
    <w:rsid w:val="238C1B25"/>
    <w:rsid w:val="24A55982"/>
    <w:rsid w:val="257FF5EF"/>
    <w:rsid w:val="27BED872"/>
    <w:rsid w:val="27E54528"/>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22D045F"/>
    <w:rsid w:val="33207DEE"/>
    <w:rsid w:val="340E3EBE"/>
    <w:rsid w:val="342A4220"/>
    <w:rsid w:val="36B91E0A"/>
    <w:rsid w:val="36D679D7"/>
    <w:rsid w:val="371A2CE9"/>
    <w:rsid w:val="377B856B"/>
    <w:rsid w:val="37FEEEDA"/>
    <w:rsid w:val="391FB7C6"/>
    <w:rsid w:val="3956852C"/>
    <w:rsid w:val="397D4866"/>
    <w:rsid w:val="3A3B0BB3"/>
    <w:rsid w:val="3A51BFC5"/>
    <w:rsid w:val="3A7647DA"/>
    <w:rsid w:val="3AA67002"/>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3A96834"/>
    <w:rsid w:val="44292F68"/>
    <w:rsid w:val="46AD4503"/>
    <w:rsid w:val="473F1E4D"/>
    <w:rsid w:val="477F8B44"/>
    <w:rsid w:val="492F003E"/>
    <w:rsid w:val="499248EA"/>
    <w:rsid w:val="49C317F9"/>
    <w:rsid w:val="4ACDDF1D"/>
    <w:rsid w:val="4BBA3990"/>
    <w:rsid w:val="4DAC2D37"/>
    <w:rsid w:val="4DFF1032"/>
    <w:rsid w:val="4EFDA9D6"/>
    <w:rsid w:val="4EFF30A2"/>
    <w:rsid w:val="4F0D6048"/>
    <w:rsid w:val="4F10078B"/>
    <w:rsid w:val="4F155DA1"/>
    <w:rsid w:val="4F4F0D8E"/>
    <w:rsid w:val="4FF9BA94"/>
    <w:rsid w:val="4FFC2348"/>
    <w:rsid w:val="54AB25EF"/>
    <w:rsid w:val="557F0F30"/>
    <w:rsid w:val="559E5CE3"/>
    <w:rsid w:val="56C20C14"/>
    <w:rsid w:val="56DD8954"/>
    <w:rsid w:val="570959A2"/>
    <w:rsid w:val="5718258C"/>
    <w:rsid w:val="57AFC3C2"/>
    <w:rsid w:val="58E24953"/>
    <w:rsid w:val="599A28C8"/>
    <w:rsid w:val="59FF3A15"/>
    <w:rsid w:val="5AFFC0B6"/>
    <w:rsid w:val="5BFAA3C6"/>
    <w:rsid w:val="5C163B75"/>
    <w:rsid w:val="5C451348"/>
    <w:rsid w:val="5C554EFF"/>
    <w:rsid w:val="5D69DE7E"/>
    <w:rsid w:val="5D7BEC1C"/>
    <w:rsid w:val="5DDB0F78"/>
    <w:rsid w:val="5E737D05"/>
    <w:rsid w:val="5E746D3A"/>
    <w:rsid w:val="5E8BD0E0"/>
    <w:rsid w:val="5EF54E86"/>
    <w:rsid w:val="5F12D39A"/>
    <w:rsid w:val="5F9C4EB5"/>
    <w:rsid w:val="5FDF7957"/>
    <w:rsid w:val="5FEBE7E7"/>
    <w:rsid w:val="5FF13CC0"/>
    <w:rsid w:val="5FF92615"/>
    <w:rsid w:val="5FF9696C"/>
    <w:rsid w:val="5FFDF639"/>
    <w:rsid w:val="5FFFB48E"/>
    <w:rsid w:val="6116400D"/>
    <w:rsid w:val="616A493E"/>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832F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835F81"/>
  <w15:docId w15:val="{8FDC91F1-1539-462D-8C85-A65ACBCB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link w:val="a8"/>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character" w:customStyle="1" w:styleId="a8">
    <w:name w:val="正文文本缩进 字符"/>
    <w:basedOn w:val="a0"/>
    <w:link w:val="a7"/>
    <w:qFormat/>
    <w:rPr>
      <w:rFonts w:ascii="Calibri" w:hAnsi="Calibri" w:cs="Calibri"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1327</Words>
  <Characters>7567</Characters>
  <Application>Microsoft Office Word</Application>
  <DocSecurity>0</DocSecurity>
  <Lines>63</Lines>
  <Paragraphs>17</Paragraphs>
  <ScaleCrop>false</ScaleCrop>
  <Company>Microsoft</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12</cp:revision>
  <cp:lastPrinted>2025-03-04T09:11:00Z</cp:lastPrinted>
  <dcterms:created xsi:type="dcterms:W3CDTF">2025-02-07T02:27:00Z</dcterms:created>
  <dcterms:modified xsi:type="dcterms:W3CDTF">2025-03-29T01:37:00Z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