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9AF3" w14:textId="77777777" w:rsidR="00394734" w:rsidRDefault="00394734">
      <w:pPr>
        <w:spacing w:after="60"/>
        <w:jc w:val="center"/>
        <w:rPr>
          <w:rFonts w:ascii="Times New Roman" w:eastAsia="方正小标宋简体" w:hAnsi="Times New Roman"/>
          <w:bCs/>
          <w:sz w:val="32"/>
          <w:szCs w:val="32"/>
        </w:rPr>
      </w:pPr>
    </w:p>
    <w:p w14:paraId="6CE22BB3" w14:textId="77777777" w:rsidR="00394734" w:rsidRDefault="00394734">
      <w:pPr>
        <w:pStyle w:val="af8"/>
        <w:spacing w:after="78"/>
        <w:rPr>
          <w:rFonts w:ascii="Times New Roman" w:eastAsia="方正小标宋简体" w:hAnsi="Times New Roman"/>
          <w:bCs/>
          <w:sz w:val="32"/>
          <w:szCs w:val="32"/>
        </w:rPr>
      </w:pPr>
    </w:p>
    <w:p w14:paraId="3BB3608C" w14:textId="77777777" w:rsidR="00394734" w:rsidRDefault="00394734">
      <w:pPr>
        <w:pStyle w:val="af8"/>
        <w:spacing w:after="78"/>
        <w:rPr>
          <w:rFonts w:ascii="Times New Roman" w:eastAsia="方正小标宋简体" w:hAnsi="Times New Roman"/>
          <w:bCs/>
          <w:sz w:val="32"/>
          <w:szCs w:val="32"/>
        </w:rPr>
      </w:pPr>
    </w:p>
    <w:p w14:paraId="6B8BB1B3" w14:textId="77777777" w:rsidR="00394734" w:rsidRDefault="00394734">
      <w:pPr>
        <w:spacing w:after="60"/>
        <w:jc w:val="center"/>
        <w:rPr>
          <w:rFonts w:ascii="Times New Roman" w:eastAsia="长城小" w:hAnsi="Times New Roman"/>
          <w:b/>
          <w:sz w:val="44"/>
          <w:szCs w:val="44"/>
        </w:rPr>
      </w:pPr>
    </w:p>
    <w:p w14:paraId="692D0DDF" w14:textId="77777777" w:rsidR="00394734" w:rsidRDefault="00394734">
      <w:pPr>
        <w:spacing w:after="60"/>
        <w:jc w:val="center"/>
        <w:rPr>
          <w:rFonts w:ascii="Times New Roman" w:eastAsia="长城小" w:hAnsi="Times New Roman"/>
          <w:b/>
          <w:sz w:val="44"/>
          <w:szCs w:val="44"/>
        </w:rPr>
      </w:pPr>
    </w:p>
    <w:p w14:paraId="007A08F2" w14:textId="77777777" w:rsidR="00394734" w:rsidRDefault="00394734">
      <w:pPr>
        <w:spacing w:after="60"/>
        <w:jc w:val="center"/>
        <w:rPr>
          <w:rFonts w:ascii="Times New Roman" w:eastAsia="长城小" w:hAnsi="Times New Roman"/>
          <w:b/>
          <w:sz w:val="44"/>
          <w:szCs w:val="44"/>
        </w:rPr>
      </w:pPr>
    </w:p>
    <w:p w14:paraId="64B5D2BA" w14:textId="77777777" w:rsidR="00394734" w:rsidRDefault="00394734">
      <w:pPr>
        <w:spacing w:after="60"/>
        <w:rPr>
          <w:rFonts w:ascii="Times New Roman" w:eastAsia="长城小" w:hAnsi="Times New Roman"/>
          <w:b/>
          <w:sz w:val="44"/>
          <w:szCs w:val="44"/>
        </w:rPr>
      </w:pPr>
    </w:p>
    <w:p w14:paraId="2E6206DC" w14:textId="77777777" w:rsidR="00394734" w:rsidRDefault="00394734">
      <w:pPr>
        <w:spacing w:after="60"/>
        <w:jc w:val="center"/>
        <w:rPr>
          <w:rFonts w:ascii="Times New Roman" w:eastAsia="长城小" w:hAnsi="Times New Roman"/>
          <w:b/>
          <w:sz w:val="44"/>
          <w:szCs w:val="44"/>
        </w:rPr>
      </w:pPr>
    </w:p>
    <w:p w14:paraId="01ADEA56" w14:textId="77777777" w:rsidR="00394734" w:rsidRDefault="00055BB5">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08039281" w14:textId="77777777" w:rsidR="00394734" w:rsidRDefault="00055BB5">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物料传送装置采购项目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0C180741" w14:textId="77777777" w:rsidR="00394734" w:rsidRDefault="00394734">
      <w:pPr>
        <w:spacing w:after="60"/>
        <w:rPr>
          <w:rFonts w:ascii="Times New Roman" w:eastAsia="方正小标宋简体" w:hAnsi="Times New Roman"/>
          <w:sz w:val="32"/>
          <w:szCs w:val="32"/>
        </w:rPr>
      </w:pPr>
    </w:p>
    <w:p w14:paraId="10DB0F6A" w14:textId="77777777" w:rsidR="00394734" w:rsidRDefault="00394734">
      <w:pPr>
        <w:spacing w:after="60"/>
        <w:rPr>
          <w:rFonts w:ascii="Times New Roman" w:eastAsia="方正小标宋简体" w:hAnsi="Times New Roman"/>
          <w:sz w:val="32"/>
          <w:szCs w:val="32"/>
        </w:rPr>
      </w:pPr>
    </w:p>
    <w:p w14:paraId="3EEB12AE" w14:textId="77777777" w:rsidR="00394734" w:rsidRDefault="00394734">
      <w:pPr>
        <w:spacing w:after="60"/>
        <w:rPr>
          <w:rFonts w:ascii="Times New Roman" w:eastAsia="方正小标宋简体" w:hAnsi="Times New Roman"/>
          <w:sz w:val="32"/>
          <w:szCs w:val="32"/>
        </w:rPr>
      </w:pPr>
    </w:p>
    <w:p w14:paraId="5B38607F" w14:textId="77777777" w:rsidR="00394734" w:rsidRDefault="00394734">
      <w:pPr>
        <w:spacing w:after="60"/>
      </w:pPr>
    </w:p>
    <w:p w14:paraId="1CDAC653" w14:textId="77777777" w:rsidR="00394734" w:rsidRDefault="00394734">
      <w:pPr>
        <w:spacing w:after="60"/>
        <w:rPr>
          <w:rFonts w:ascii="Times New Roman" w:eastAsia="方正小标宋简体" w:hAnsi="Times New Roman"/>
          <w:sz w:val="32"/>
          <w:szCs w:val="32"/>
        </w:rPr>
      </w:pPr>
    </w:p>
    <w:p w14:paraId="0FF71DFF" w14:textId="77777777" w:rsidR="00394734" w:rsidRDefault="00394734">
      <w:pPr>
        <w:spacing w:after="60"/>
        <w:rPr>
          <w:rFonts w:ascii="Times New Roman" w:eastAsia="方正小标宋简体" w:hAnsi="Times New Roman"/>
          <w:sz w:val="32"/>
          <w:szCs w:val="32"/>
        </w:rPr>
      </w:pPr>
    </w:p>
    <w:p w14:paraId="164669D3" w14:textId="77777777" w:rsidR="00394734" w:rsidRDefault="00394734">
      <w:pPr>
        <w:pStyle w:val="a6"/>
        <w:spacing w:after="60"/>
        <w:rPr>
          <w:rFonts w:ascii="Times New Roman" w:eastAsia="方正小标宋简体" w:hAnsi="Times New Roman"/>
          <w:sz w:val="32"/>
          <w:szCs w:val="32"/>
        </w:rPr>
      </w:pPr>
    </w:p>
    <w:p w14:paraId="2656813F" w14:textId="77777777" w:rsidR="00394734" w:rsidRDefault="00394734">
      <w:pPr>
        <w:spacing w:after="60"/>
      </w:pPr>
    </w:p>
    <w:p w14:paraId="5FA90D33" w14:textId="77777777" w:rsidR="00394734" w:rsidRDefault="00055BB5">
      <w:pPr>
        <w:spacing w:after="60"/>
        <w:rPr>
          <w:rFonts w:ascii="黑体" w:eastAsia="黑体" w:hAnsi="黑体" w:hint="eastAsia"/>
          <w:sz w:val="32"/>
          <w:szCs w:val="32"/>
        </w:rPr>
      </w:pPr>
      <w:r>
        <w:rPr>
          <w:rFonts w:ascii="黑体" w:eastAsia="黑体" w:hAnsi="黑体" w:hint="eastAsia"/>
          <w:sz w:val="32"/>
          <w:szCs w:val="32"/>
        </w:rPr>
        <w:br w:type="page"/>
      </w:r>
    </w:p>
    <w:p w14:paraId="736C4A05" w14:textId="77777777" w:rsidR="00394734" w:rsidRDefault="00055BB5">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C60A29F" w14:textId="77777777" w:rsidR="00394734" w:rsidRDefault="00394734">
      <w:pPr>
        <w:spacing w:after="60"/>
      </w:pPr>
    </w:p>
    <w:p w14:paraId="424B6A87"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一、服务内容</w:t>
      </w:r>
    </w:p>
    <w:p w14:paraId="6242A2CB"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Pr>
          <w:rFonts w:ascii="Times New Roman" w:eastAsia="仿宋_GB2312" w:hAnsi="Times New Roman" w:hint="eastAsia"/>
          <w:bCs/>
          <w:color w:val="000000"/>
          <w:sz w:val="32"/>
          <w:szCs w:val="32"/>
        </w:rPr>
        <w:t>物料传送装置采购项目</w:t>
      </w:r>
      <w:r>
        <w:rPr>
          <w:rFonts w:ascii="Times New Roman" w:eastAsia="仿宋_GB2312" w:hAnsi="Times New Roman" w:hint="eastAsia"/>
          <w:bCs/>
          <w:color w:val="000000"/>
          <w:sz w:val="32"/>
          <w:szCs w:val="32"/>
        </w:rPr>
        <w:t>。</w:t>
      </w:r>
    </w:p>
    <w:p w14:paraId="316C3936"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margin" w:tblpY="202"/>
        <w:tblOverlap w:val="never"/>
        <w:tblW w:w="5485" w:type="pct"/>
        <w:tblLayout w:type="fixed"/>
        <w:tblLook w:val="04A0" w:firstRow="1" w:lastRow="0" w:firstColumn="1" w:lastColumn="0" w:noHBand="0" w:noVBand="1"/>
      </w:tblPr>
      <w:tblGrid>
        <w:gridCol w:w="786"/>
        <w:gridCol w:w="1849"/>
        <w:gridCol w:w="3172"/>
        <w:gridCol w:w="1320"/>
        <w:gridCol w:w="2340"/>
      </w:tblGrid>
      <w:tr w:rsidR="00394734" w14:paraId="37B2B2B8" w14:textId="77777777">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1FDBA2F0" w14:textId="77777777" w:rsidR="00394734" w:rsidRDefault="00055BB5">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48068E41" w14:textId="77777777" w:rsidR="00394734" w:rsidRDefault="00055BB5">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名称</w:t>
            </w:r>
          </w:p>
        </w:tc>
        <w:tc>
          <w:tcPr>
            <w:tcW w:w="3172" w:type="dxa"/>
            <w:tcBorders>
              <w:top w:val="single" w:sz="4" w:space="0" w:color="auto"/>
              <w:left w:val="nil"/>
              <w:bottom w:val="single" w:sz="4" w:space="0" w:color="auto"/>
              <w:right w:val="single" w:sz="4" w:space="0" w:color="auto"/>
            </w:tcBorders>
            <w:vAlign w:val="center"/>
          </w:tcPr>
          <w:p w14:paraId="3E8C2EE0" w14:textId="77777777" w:rsidR="00394734" w:rsidRDefault="00055BB5">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型号</w:t>
            </w:r>
          </w:p>
        </w:tc>
        <w:tc>
          <w:tcPr>
            <w:tcW w:w="1320" w:type="dxa"/>
            <w:tcBorders>
              <w:top w:val="single" w:sz="4" w:space="0" w:color="auto"/>
              <w:left w:val="nil"/>
              <w:bottom w:val="single" w:sz="4" w:space="0" w:color="auto"/>
              <w:right w:val="single" w:sz="4" w:space="0" w:color="auto"/>
            </w:tcBorders>
            <w:vAlign w:val="center"/>
          </w:tcPr>
          <w:p w14:paraId="22EF2A5B" w14:textId="77777777" w:rsidR="00394734" w:rsidRDefault="00055BB5">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数量</w:t>
            </w:r>
            <w:r>
              <w:rPr>
                <w:rFonts w:ascii="仿宋_GB2312" w:eastAsia="仿宋_GB2312" w:hAnsi="仿宋" w:hint="eastAsia"/>
                <w:b/>
                <w:bCs/>
                <w:kern w:val="0"/>
                <w:sz w:val="28"/>
                <w:szCs w:val="28"/>
              </w:rPr>
              <w:t xml:space="preserve"> </w:t>
            </w:r>
          </w:p>
        </w:tc>
        <w:tc>
          <w:tcPr>
            <w:tcW w:w="2340" w:type="dxa"/>
            <w:tcBorders>
              <w:top w:val="single" w:sz="4" w:space="0" w:color="auto"/>
              <w:left w:val="nil"/>
              <w:bottom w:val="single" w:sz="4" w:space="0" w:color="auto"/>
              <w:right w:val="single" w:sz="4" w:space="0" w:color="auto"/>
            </w:tcBorders>
            <w:vAlign w:val="center"/>
          </w:tcPr>
          <w:p w14:paraId="4C38BCE0" w14:textId="77777777" w:rsidR="00394734" w:rsidRDefault="00055BB5">
            <w:pPr>
              <w:widowControl/>
              <w:spacing w:after="60"/>
              <w:jc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用途</w:t>
            </w:r>
          </w:p>
        </w:tc>
      </w:tr>
      <w:tr w:rsidR="00394734" w14:paraId="7BD99359"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5D7F1269" w14:textId="77777777" w:rsidR="00394734" w:rsidRDefault="00055BB5">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6EF2309D" w14:textId="77777777" w:rsidR="00394734" w:rsidRDefault="00055BB5">
            <w:pPr>
              <w:widowControl/>
              <w:spacing w:after="60"/>
              <w:jc w:val="center"/>
              <w:rPr>
                <w:rFonts w:ascii="仿宋_GB2312" w:eastAsia="仿宋_GB2312" w:hAnsi="仿宋" w:cs="仿宋" w:hint="eastAsia"/>
                <w:sz w:val="32"/>
                <w:szCs w:val="32"/>
              </w:rPr>
            </w:pPr>
            <w:r>
              <w:rPr>
                <w:rFonts w:ascii="仿宋_GB2312" w:eastAsia="仿宋_GB2312" w:hAnsi="Times New Roman" w:hint="eastAsia"/>
                <w:bCs/>
                <w:color w:val="000000"/>
                <w:sz w:val="32"/>
                <w:szCs w:val="32"/>
              </w:rPr>
              <w:t>出料皮带</w:t>
            </w:r>
          </w:p>
        </w:tc>
        <w:tc>
          <w:tcPr>
            <w:tcW w:w="3172" w:type="dxa"/>
            <w:tcBorders>
              <w:top w:val="single" w:sz="4" w:space="0" w:color="auto"/>
              <w:left w:val="single" w:sz="4" w:space="0" w:color="auto"/>
              <w:bottom w:val="single" w:sz="4" w:space="0" w:color="auto"/>
              <w:right w:val="single" w:sz="4" w:space="0" w:color="auto"/>
            </w:tcBorders>
            <w:vAlign w:val="center"/>
          </w:tcPr>
          <w:p w14:paraId="5C3FFB82" w14:textId="77777777" w:rsidR="00394734" w:rsidRDefault="00055BB5">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16</w:t>
            </w:r>
            <w:r>
              <w:rPr>
                <w:rFonts w:ascii="仿宋_GB2312" w:eastAsia="仿宋_GB2312" w:hAnsi="仿宋" w:cs="仿宋" w:hint="eastAsia"/>
                <w:sz w:val="32"/>
                <w:szCs w:val="32"/>
              </w:rPr>
              <w:t>米</w:t>
            </w:r>
            <w:r>
              <w:rPr>
                <w:rFonts w:ascii="仿宋_GB2312" w:eastAsia="仿宋_GB2312" w:hAnsi="仿宋" w:cs="仿宋" w:hint="eastAsia"/>
                <w:sz w:val="32"/>
                <w:szCs w:val="32"/>
              </w:rPr>
              <w:t>80</w:t>
            </w:r>
            <w:r>
              <w:rPr>
                <w:rFonts w:ascii="仿宋_GB2312" w:eastAsia="仿宋_GB2312" w:hAnsi="仿宋" w:cs="仿宋" w:hint="eastAsia"/>
                <w:sz w:val="32"/>
                <w:szCs w:val="32"/>
              </w:rPr>
              <w:t>皮带</w:t>
            </w:r>
          </w:p>
        </w:tc>
        <w:tc>
          <w:tcPr>
            <w:tcW w:w="1320" w:type="dxa"/>
            <w:tcBorders>
              <w:top w:val="single" w:sz="4" w:space="0" w:color="auto"/>
              <w:left w:val="single" w:sz="4" w:space="0" w:color="auto"/>
              <w:bottom w:val="single" w:sz="4" w:space="0" w:color="auto"/>
              <w:right w:val="single" w:sz="4" w:space="0" w:color="auto"/>
            </w:tcBorders>
            <w:vAlign w:val="center"/>
          </w:tcPr>
          <w:p w14:paraId="1DA08976"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套</w:t>
            </w:r>
          </w:p>
        </w:tc>
        <w:tc>
          <w:tcPr>
            <w:tcW w:w="2340" w:type="dxa"/>
            <w:tcBorders>
              <w:top w:val="single" w:sz="4" w:space="0" w:color="auto"/>
              <w:left w:val="single" w:sz="4" w:space="0" w:color="auto"/>
              <w:bottom w:val="single" w:sz="4" w:space="0" w:color="auto"/>
              <w:right w:val="single" w:sz="4" w:space="0" w:color="auto"/>
            </w:tcBorders>
            <w:vAlign w:val="center"/>
          </w:tcPr>
          <w:p w14:paraId="32C6488A"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 w:eastAsia="仿宋" w:hAnsi="仿宋" w:cs="仿宋" w:hint="eastAsia"/>
                <w:sz w:val="32"/>
                <w:szCs w:val="32"/>
                <w:lang w:bidi="ar"/>
              </w:rPr>
              <w:t>出料</w:t>
            </w:r>
          </w:p>
        </w:tc>
      </w:tr>
      <w:tr w:rsidR="00394734" w14:paraId="5275CC8F"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64F6A688" w14:textId="77777777" w:rsidR="00394734" w:rsidRDefault="00055BB5">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2</w:t>
            </w:r>
          </w:p>
        </w:tc>
        <w:tc>
          <w:tcPr>
            <w:tcW w:w="1849" w:type="dxa"/>
            <w:tcBorders>
              <w:top w:val="single" w:sz="4" w:space="0" w:color="auto"/>
              <w:left w:val="single" w:sz="4" w:space="0" w:color="auto"/>
              <w:bottom w:val="single" w:sz="4" w:space="0" w:color="auto"/>
              <w:right w:val="single" w:sz="4" w:space="0" w:color="auto"/>
            </w:tcBorders>
            <w:vAlign w:val="center"/>
          </w:tcPr>
          <w:p w14:paraId="655F8A24" w14:textId="77777777" w:rsidR="00394734" w:rsidRDefault="00055BB5">
            <w:pPr>
              <w:widowControl/>
              <w:spacing w:after="60"/>
              <w:jc w:val="center"/>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出料皮带</w:t>
            </w:r>
          </w:p>
        </w:tc>
        <w:tc>
          <w:tcPr>
            <w:tcW w:w="3172" w:type="dxa"/>
            <w:tcBorders>
              <w:top w:val="single" w:sz="4" w:space="0" w:color="auto"/>
              <w:left w:val="single" w:sz="4" w:space="0" w:color="auto"/>
              <w:bottom w:val="single" w:sz="4" w:space="0" w:color="auto"/>
              <w:right w:val="single" w:sz="4" w:space="0" w:color="auto"/>
            </w:tcBorders>
            <w:vAlign w:val="center"/>
          </w:tcPr>
          <w:p w14:paraId="1D438602" w14:textId="77777777" w:rsidR="00394734" w:rsidRDefault="00055BB5">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16</w:t>
            </w:r>
            <w:r>
              <w:rPr>
                <w:rFonts w:ascii="仿宋_GB2312" w:eastAsia="仿宋_GB2312" w:hAnsi="仿宋" w:cs="仿宋" w:hint="eastAsia"/>
                <w:sz w:val="32"/>
                <w:szCs w:val="32"/>
              </w:rPr>
              <w:t>米</w:t>
            </w:r>
            <w:r>
              <w:rPr>
                <w:rFonts w:ascii="仿宋_GB2312" w:eastAsia="仿宋_GB2312" w:hAnsi="仿宋" w:cs="仿宋" w:hint="eastAsia"/>
                <w:sz w:val="32"/>
                <w:szCs w:val="32"/>
              </w:rPr>
              <w:t>60</w:t>
            </w:r>
            <w:r>
              <w:rPr>
                <w:rFonts w:ascii="仿宋_GB2312" w:eastAsia="仿宋_GB2312" w:hAnsi="仿宋" w:cs="仿宋" w:hint="eastAsia"/>
                <w:sz w:val="32"/>
                <w:szCs w:val="32"/>
              </w:rPr>
              <w:t>皮带</w:t>
            </w:r>
          </w:p>
        </w:tc>
        <w:tc>
          <w:tcPr>
            <w:tcW w:w="1320" w:type="dxa"/>
            <w:tcBorders>
              <w:top w:val="single" w:sz="4" w:space="0" w:color="auto"/>
              <w:left w:val="single" w:sz="4" w:space="0" w:color="auto"/>
              <w:bottom w:val="single" w:sz="4" w:space="0" w:color="auto"/>
              <w:right w:val="single" w:sz="4" w:space="0" w:color="auto"/>
            </w:tcBorders>
            <w:vAlign w:val="center"/>
          </w:tcPr>
          <w:p w14:paraId="4278C907"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套</w:t>
            </w:r>
          </w:p>
        </w:tc>
        <w:tc>
          <w:tcPr>
            <w:tcW w:w="2340" w:type="dxa"/>
            <w:tcBorders>
              <w:top w:val="single" w:sz="4" w:space="0" w:color="auto"/>
              <w:left w:val="single" w:sz="4" w:space="0" w:color="auto"/>
              <w:bottom w:val="single" w:sz="4" w:space="0" w:color="auto"/>
              <w:right w:val="single" w:sz="4" w:space="0" w:color="auto"/>
            </w:tcBorders>
            <w:vAlign w:val="center"/>
          </w:tcPr>
          <w:p w14:paraId="2EC4E444" w14:textId="77777777" w:rsidR="00394734" w:rsidRDefault="00055BB5">
            <w:pPr>
              <w:pStyle w:val="24"/>
              <w:spacing w:after="60" w:line="640" w:lineRule="exact"/>
              <w:ind w:firstLineChars="0" w:firstLine="0"/>
              <w:jc w:val="center"/>
              <w:rPr>
                <w:rFonts w:ascii="仿宋" w:eastAsia="仿宋" w:hAnsi="仿宋" w:cs="仿宋" w:hint="eastAsia"/>
                <w:sz w:val="32"/>
                <w:szCs w:val="32"/>
                <w:lang w:bidi="ar"/>
              </w:rPr>
            </w:pPr>
            <w:r>
              <w:rPr>
                <w:rFonts w:ascii="仿宋" w:eastAsia="仿宋" w:hAnsi="仿宋" w:cs="仿宋" w:hint="eastAsia"/>
                <w:sz w:val="32"/>
                <w:szCs w:val="32"/>
                <w:lang w:bidi="ar"/>
              </w:rPr>
              <w:t>装车</w:t>
            </w:r>
          </w:p>
        </w:tc>
      </w:tr>
      <w:tr w:rsidR="00394734" w14:paraId="7CE98EBF"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0C356B36" w14:textId="77777777" w:rsidR="00394734" w:rsidRDefault="00055BB5">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3</w:t>
            </w:r>
          </w:p>
        </w:tc>
        <w:tc>
          <w:tcPr>
            <w:tcW w:w="1849" w:type="dxa"/>
            <w:tcBorders>
              <w:top w:val="single" w:sz="4" w:space="0" w:color="auto"/>
              <w:left w:val="single" w:sz="4" w:space="0" w:color="auto"/>
              <w:bottom w:val="single" w:sz="4" w:space="0" w:color="auto"/>
              <w:right w:val="single" w:sz="4" w:space="0" w:color="auto"/>
            </w:tcBorders>
            <w:vAlign w:val="center"/>
          </w:tcPr>
          <w:p w14:paraId="785EA140" w14:textId="77777777" w:rsidR="00394734" w:rsidRDefault="00055BB5">
            <w:pPr>
              <w:widowControl/>
              <w:spacing w:after="60"/>
              <w:jc w:val="center"/>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平移皮带</w:t>
            </w:r>
          </w:p>
        </w:tc>
        <w:tc>
          <w:tcPr>
            <w:tcW w:w="3172" w:type="dxa"/>
            <w:tcBorders>
              <w:top w:val="single" w:sz="4" w:space="0" w:color="auto"/>
              <w:left w:val="single" w:sz="4" w:space="0" w:color="auto"/>
              <w:bottom w:val="single" w:sz="4" w:space="0" w:color="auto"/>
              <w:right w:val="single" w:sz="4" w:space="0" w:color="auto"/>
            </w:tcBorders>
            <w:vAlign w:val="center"/>
          </w:tcPr>
          <w:p w14:paraId="615CFBA6" w14:textId="77777777" w:rsidR="00394734" w:rsidRDefault="00055BB5">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2.6</w:t>
            </w:r>
            <w:r>
              <w:rPr>
                <w:rFonts w:ascii="仿宋_GB2312" w:eastAsia="仿宋_GB2312" w:hAnsi="仿宋" w:cs="仿宋" w:hint="eastAsia"/>
                <w:sz w:val="32"/>
                <w:szCs w:val="32"/>
              </w:rPr>
              <w:t>米</w:t>
            </w:r>
            <w:r>
              <w:rPr>
                <w:rFonts w:ascii="仿宋_GB2312" w:eastAsia="仿宋_GB2312" w:hAnsi="仿宋" w:cs="仿宋" w:hint="eastAsia"/>
                <w:sz w:val="32"/>
                <w:szCs w:val="32"/>
              </w:rPr>
              <w:t>80</w:t>
            </w:r>
            <w:r>
              <w:rPr>
                <w:rFonts w:ascii="仿宋_GB2312" w:eastAsia="仿宋_GB2312" w:hAnsi="仿宋" w:cs="仿宋" w:hint="eastAsia"/>
                <w:sz w:val="32"/>
                <w:szCs w:val="32"/>
              </w:rPr>
              <w:t>皮带</w:t>
            </w:r>
          </w:p>
        </w:tc>
        <w:tc>
          <w:tcPr>
            <w:tcW w:w="1320" w:type="dxa"/>
            <w:tcBorders>
              <w:top w:val="single" w:sz="4" w:space="0" w:color="auto"/>
              <w:left w:val="single" w:sz="4" w:space="0" w:color="auto"/>
              <w:bottom w:val="single" w:sz="4" w:space="0" w:color="auto"/>
              <w:right w:val="single" w:sz="4" w:space="0" w:color="auto"/>
            </w:tcBorders>
            <w:vAlign w:val="center"/>
          </w:tcPr>
          <w:p w14:paraId="472F029F"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套</w:t>
            </w:r>
          </w:p>
        </w:tc>
        <w:tc>
          <w:tcPr>
            <w:tcW w:w="2340" w:type="dxa"/>
            <w:tcBorders>
              <w:top w:val="single" w:sz="4" w:space="0" w:color="auto"/>
              <w:left w:val="single" w:sz="4" w:space="0" w:color="auto"/>
              <w:bottom w:val="single" w:sz="4" w:space="0" w:color="auto"/>
              <w:right w:val="single" w:sz="4" w:space="0" w:color="auto"/>
            </w:tcBorders>
            <w:vAlign w:val="center"/>
          </w:tcPr>
          <w:p w14:paraId="71845624" w14:textId="77777777" w:rsidR="00394734" w:rsidRDefault="00055BB5">
            <w:pPr>
              <w:pStyle w:val="24"/>
              <w:spacing w:after="60" w:line="640" w:lineRule="exact"/>
              <w:ind w:firstLineChars="0" w:firstLine="0"/>
              <w:jc w:val="center"/>
              <w:rPr>
                <w:rFonts w:ascii="仿宋" w:eastAsia="仿宋" w:hAnsi="仿宋" w:cs="仿宋" w:hint="eastAsia"/>
                <w:sz w:val="32"/>
                <w:szCs w:val="32"/>
                <w:lang w:bidi="ar"/>
              </w:rPr>
            </w:pPr>
            <w:r>
              <w:rPr>
                <w:rFonts w:ascii="仿宋" w:eastAsia="仿宋" w:hAnsi="仿宋" w:cs="仿宋" w:hint="eastAsia"/>
                <w:sz w:val="32"/>
                <w:szCs w:val="32"/>
                <w:lang w:bidi="ar"/>
              </w:rPr>
              <w:t>装料</w:t>
            </w:r>
          </w:p>
        </w:tc>
      </w:tr>
      <w:tr w:rsidR="00394734" w14:paraId="7A87EA3A"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27163657" w14:textId="77777777" w:rsidR="00394734" w:rsidRDefault="00055BB5">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4</w:t>
            </w:r>
          </w:p>
        </w:tc>
        <w:tc>
          <w:tcPr>
            <w:tcW w:w="1849" w:type="dxa"/>
            <w:tcBorders>
              <w:top w:val="single" w:sz="4" w:space="0" w:color="auto"/>
              <w:left w:val="single" w:sz="4" w:space="0" w:color="auto"/>
              <w:bottom w:val="single" w:sz="4" w:space="0" w:color="auto"/>
              <w:right w:val="single" w:sz="4" w:space="0" w:color="auto"/>
            </w:tcBorders>
            <w:vAlign w:val="center"/>
          </w:tcPr>
          <w:p w14:paraId="1A2F7250" w14:textId="77777777" w:rsidR="00394734" w:rsidRDefault="00055BB5">
            <w:pPr>
              <w:widowControl/>
              <w:spacing w:after="60"/>
              <w:jc w:val="center"/>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机械装料走道钢平台</w:t>
            </w:r>
          </w:p>
        </w:tc>
        <w:tc>
          <w:tcPr>
            <w:tcW w:w="3172" w:type="dxa"/>
            <w:tcBorders>
              <w:top w:val="single" w:sz="4" w:space="0" w:color="auto"/>
              <w:left w:val="single" w:sz="4" w:space="0" w:color="auto"/>
              <w:bottom w:val="single" w:sz="4" w:space="0" w:color="auto"/>
              <w:right w:val="single" w:sz="4" w:space="0" w:color="auto"/>
            </w:tcBorders>
            <w:vAlign w:val="center"/>
          </w:tcPr>
          <w:p w14:paraId="29411E36" w14:textId="77777777" w:rsidR="00394734" w:rsidRDefault="00055BB5">
            <w:pPr>
              <w:widowControl/>
              <w:spacing w:after="60"/>
              <w:jc w:val="center"/>
              <w:rPr>
                <w:rFonts w:ascii="仿宋_GB2312" w:eastAsia="仿宋_GB2312" w:hAnsi="仿宋" w:cs="仿宋" w:hint="eastAsia"/>
                <w:sz w:val="32"/>
                <w:szCs w:val="32"/>
              </w:rPr>
            </w:pPr>
            <w:r>
              <w:rPr>
                <w:rFonts w:ascii="仿宋_GB2312" w:eastAsia="仿宋_GB2312" w:hAnsi="仿宋" w:cs="仿宋" w:hint="eastAsia"/>
                <w:sz w:val="32"/>
                <w:szCs w:val="32"/>
              </w:rPr>
              <w:t>2.5m*3.6m</w:t>
            </w:r>
            <w:r>
              <w:rPr>
                <w:rFonts w:ascii="仿宋_GB2312" w:eastAsia="仿宋_GB2312" w:hAnsi="仿宋" w:cs="仿宋" w:hint="eastAsia"/>
                <w:sz w:val="32"/>
                <w:szCs w:val="32"/>
              </w:rPr>
              <w:t>，厚度</w:t>
            </w:r>
            <w:r>
              <w:rPr>
                <w:rFonts w:ascii="仿宋_GB2312" w:eastAsia="仿宋_GB2312" w:hAnsi="仿宋" w:cs="仿宋" w:hint="eastAsia"/>
                <w:sz w:val="32"/>
                <w:szCs w:val="32"/>
              </w:rPr>
              <w:t>10cm</w:t>
            </w:r>
          </w:p>
        </w:tc>
        <w:tc>
          <w:tcPr>
            <w:tcW w:w="1320" w:type="dxa"/>
            <w:tcBorders>
              <w:top w:val="single" w:sz="4" w:space="0" w:color="auto"/>
              <w:left w:val="single" w:sz="4" w:space="0" w:color="auto"/>
              <w:bottom w:val="single" w:sz="4" w:space="0" w:color="auto"/>
              <w:right w:val="single" w:sz="4" w:space="0" w:color="auto"/>
            </w:tcBorders>
            <w:vAlign w:val="center"/>
          </w:tcPr>
          <w:p w14:paraId="4230CB78"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项</w:t>
            </w:r>
          </w:p>
        </w:tc>
        <w:tc>
          <w:tcPr>
            <w:tcW w:w="2340" w:type="dxa"/>
            <w:tcBorders>
              <w:top w:val="single" w:sz="4" w:space="0" w:color="auto"/>
              <w:left w:val="single" w:sz="4" w:space="0" w:color="auto"/>
              <w:bottom w:val="single" w:sz="4" w:space="0" w:color="auto"/>
              <w:right w:val="single" w:sz="4" w:space="0" w:color="auto"/>
            </w:tcBorders>
            <w:vAlign w:val="center"/>
          </w:tcPr>
          <w:p w14:paraId="64FA89DE" w14:textId="77777777" w:rsidR="00394734" w:rsidRDefault="00055BB5">
            <w:pPr>
              <w:pStyle w:val="24"/>
              <w:spacing w:after="60" w:line="640" w:lineRule="exact"/>
              <w:ind w:firstLineChars="0" w:firstLine="0"/>
              <w:jc w:val="center"/>
              <w:rPr>
                <w:rFonts w:ascii="仿宋" w:eastAsia="仿宋_GB2312" w:hAnsi="仿宋" w:cs="仿宋" w:hint="eastAsia"/>
                <w:sz w:val="32"/>
                <w:szCs w:val="32"/>
                <w:lang w:bidi="ar"/>
              </w:rPr>
            </w:pPr>
            <w:proofErr w:type="gramStart"/>
            <w:r>
              <w:rPr>
                <w:rFonts w:ascii="仿宋_GB2312" w:eastAsia="仿宋_GB2312" w:hAnsi="仿宋" w:cs="仿宋" w:hint="eastAsia"/>
                <w:sz w:val="32"/>
                <w:szCs w:val="32"/>
              </w:rPr>
              <w:t>含</w:t>
            </w:r>
            <w:r>
              <w:rPr>
                <w:rFonts w:ascii="仿宋_GB2312" w:eastAsia="仿宋_GB2312" w:hAnsi="仿宋" w:cs="仿宋" w:hint="eastAsia"/>
                <w:sz w:val="32"/>
                <w:szCs w:val="32"/>
              </w:rPr>
              <w:t>装料斗</w:t>
            </w:r>
            <w:proofErr w:type="gramEnd"/>
          </w:p>
        </w:tc>
      </w:tr>
      <w:tr w:rsidR="00394734" w14:paraId="1D2A5D5B" w14:textId="77777777">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4B31B871" w14:textId="77777777" w:rsidR="00394734" w:rsidRDefault="00055BB5">
            <w:pPr>
              <w:widowControl/>
              <w:spacing w:after="60"/>
              <w:jc w:val="center"/>
              <w:rPr>
                <w:rFonts w:ascii="仿宋_GB2312" w:eastAsia="仿宋_GB2312" w:hAnsi="仿宋" w:hint="eastAsia"/>
                <w:kern w:val="0"/>
                <w:sz w:val="28"/>
                <w:szCs w:val="28"/>
              </w:rPr>
            </w:pPr>
            <w:r>
              <w:rPr>
                <w:rFonts w:ascii="仿宋_GB2312" w:eastAsia="仿宋_GB2312" w:hAnsi="仿宋" w:hint="eastAsia"/>
                <w:kern w:val="0"/>
                <w:sz w:val="28"/>
                <w:szCs w:val="28"/>
              </w:rPr>
              <w:t>5</w:t>
            </w:r>
          </w:p>
        </w:tc>
        <w:tc>
          <w:tcPr>
            <w:tcW w:w="1849" w:type="dxa"/>
            <w:tcBorders>
              <w:top w:val="single" w:sz="4" w:space="0" w:color="auto"/>
              <w:left w:val="single" w:sz="4" w:space="0" w:color="auto"/>
              <w:bottom w:val="single" w:sz="4" w:space="0" w:color="auto"/>
              <w:right w:val="single" w:sz="4" w:space="0" w:color="auto"/>
            </w:tcBorders>
            <w:vAlign w:val="center"/>
          </w:tcPr>
          <w:p w14:paraId="4D7DAD2D" w14:textId="77777777" w:rsidR="00394734" w:rsidRDefault="00055BB5">
            <w:pPr>
              <w:widowControl/>
              <w:spacing w:after="60"/>
              <w:jc w:val="center"/>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附属设施及安装</w:t>
            </w:r>
          </w:p>
        </w:tc>
        <w:tc>
          <w:tcPr>
            <w:tcW w:w="3172" w:type="dxa"/>
            <w:tcBorders>
              <w:top w:val="single" w:sz="4" w:space="0" w:color="auto"/>
              <w:left w:val="single" w:sz="4" w:space="0" w:color="auto"/>
              <w:bottom w:val="single" w:sz="4" w:space="0" w:color="auto"/>
              <w:right w:val="single" w:sz="4" w:space="0" w:color="auto"/>
            </w:tcBorders>
            <w:vAlign w:val="center"/>
          </w:tcPr>
          <w:p w14:paraId="6969874A" w14:textId="77777777" w:rsidR="00394734" w:rsidRDefault="00394734">
            <w:pPr>
              <w:widowControl/>
              <w:spacing w:after="60"/>
              <w:jc w:val="center"/>
              <w:rPr>
                <w:rFonts w:ascii="仿宋_GB2312" w:eastAsia="仿宋_GB2312" w:hAnsi="仿宋" w:cs="仿宋" w:hint="eastAsia"/>
                <w:sz w:val="32"/>
                <w:szCs w:val="32"/>
              </w:rPr>
            </w:pPr>
          </w:p>
        </w:tc>
        <w:tc>
          <w:tcPr>
            <w:tcW w:w="1320" w:type="dxa"/>
            <w:tcBorders>
              <w:top w:val="single" w:sz="4" w:space="0" w:color="auto"/>
              <w:left w:val="single" w:sz="4" w:space="0" w:color="auto"/>
              <w:bottom w:val="single" w:sz="4" w:space="0" w:color="auto"/>
              <w:right w:val="single" w:sz="4" w:space="0" w:color="auto"/>
            </w:tcBorders>
            <w:vAlign w:val="center"/>
          </w:tcPr>
          <w:p w14:paraId="107809F6" w14:textId="77777777" w:rsidR="00394734" w:rsidRDefault="00055BB5">
            <w:pPr>
              <w:pStyle w:val="24"/>
              <w:spacing w:after="60" w:line="640" w:lineRule="exact"/>
              <w:ind w:firstLineChars="0" w:firstLine="0"/>
              <w:jc w:val="center"/>
              <w:rPr>
                <w:rFonts w:ascii="仿宋_GB2312" w:eastAsia="仿宋_GB2312" w:hAnsi="仿宋" w:cs="仿宋" w:hint="eastAsia"/>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项</w:t>
            </w:r>
          </w:p>
        </w:tc>
        <w:tc>
          <w:tcPr>
            <w:tcW w:w="2340" w:type="dxa"/>
            <w:tcBorders>
              <w:top w:val="single" w:sz="4" w:space="0" w:color="auto"/>
              <w:left w:val="single" w:sz="4" w:space="0" w:color="auto"/>
              <w:bottom w:val="single" w:sz="4" w:space="0" w:color="auto"/>
              <w:right w:val="single" w:sz="4" w:space="0" w:color="auto"/>
            </w:tcBorders>
            <w:vAlign w:val="center"/>
          </w:tcPr>
          <w:p w14:paraId="6822E14E" w14:textId="77777777" w:rsidR="00394734" w:rsidRDefault="00055BB5">
            <w:pPr>
              <w:pStyle w:val="24"/>
              <w:spacing w:after="60" w:line="640" w:lineRule="exact"/>
              <w:ind w:firstLineChars="0" w:firstLine="0"/>
              <w:jc w:val="center"/>
              <w:rPr>
                <w:rFonts w:ascii="仿宋" w:eastAsia="仿宋" w:hAnsi="仿宋" w:cs="仿宋" w:hint="eastAsia"/>
                <w:sz w:val="32"/>
                <w:szCs w:val="32"/>
                <w:lang w:bidi="ar"/>
              </w:rPr>
            </w:pPr>
            <w:r>
              <w:rPr>
                <w:rFonts w:ascii="仿宋_GB2312" w:eastAsia="仿宋_GB2312" w:hAnsi="仿宋" w:cs="仿宋" w:hint="eastAsia"/>
                <w:sz w:val="32"/>
                <w:szCs w:val="32"/>
              </w:rPr>
              <w:t>门洞拆除、设备基础、筛分系统安装</w:t>
            </w:r>
          </w:p>
        </w:tc>
      </w:tr>
    </w:tbl>
    <w:p w14:paraId="7D4C34BC"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 w:hAnsi="Times New Roman" w:hint="eastAsia"/>
          <w:sz w:val="32"/>
          <w:szCs w:val="32"/>
        </w:rPr>
        <w:t>供应商报价应包含完成设备供货、安装调试、培训、相关技术服务及履行本合同其他义务所需的全部费用，包括但不限于设备的价格，二次设计费用（如有），安装调试费，调试过程中使用的专用工具、备品备件等的价格，培训费，质保服务</w:t>
      </w:r>
      <w:r>
        <w:rPr>
          <w:rFonts w:ascii="Times New Roman" w:eastAsia="仿宋" w:hAnsi="Times New Roman" w:hint="eastAsia"/>
          <w:sz w:val="32"/>
          <w:szCs w:val="32"/>
        </w:rPr>
        <w:lastRenderedPageBreak/>
        <w:t>费，增值税费，资料费以及为提供设备至买方指定交货地点而产生的商检费、包装费、装货费、运费、卸车费、保险费等全部费用。</w:t>
      </w:r>
    </w:p>
    <w:p w14:paraId="6F9017D7"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15</w:t>
      </w:r>
      <w:r>
        <w:rPr>
          <w:rFonts w:ascii="Times New Roman" w:eastAsia="仿宋_GB2312" w:hAnsi="Times New Roman" w:hint="eastAsia"/>
          <w:bCs/>
          <w:color w:val="000000"/>
          <w:sz w:val="32"/>
          <w:szCs w:val="32"/>
        </w:rPr>
        <w:t>万元（含税报价总价不得超过限价要求，否则做无效报价）。</w:t>
      </w:r>
    </w:p>
    <w:p w14:paraId="05EF8394"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（四）供货期限：合同生效后</w:t>
      </w:r>
      <w:r>
        <w:rPr>
          <w:rFonts w:ascii="Times New Roman" w:eastAsia="仿宋_GB2312" w:hAnsi="Times New Roman" w:hint="eastAsia"/>
          <w:bCs/>
          <w:color w:val="000000"/>
          <w:sz w:val="32"/>
          <w:szCs w:val="32"/>
        </w:rPr>
        <w:t>7</w:t>
      </w:r>
      <w:r>
        <w:rPr>
          <w:rFonts w:ascii="Times New Roman" w:eastAsia="仿宋_GB2312" w:hAnsi="Times New Roman" w:hint="eastAsia"/>
          <w:bCs/>
          <w:color w:val="000000"/>
          <w:sz w:val="32"/>
          <w:szCs w:val="32"/>
        </w:rPr>
        <w:t>个日历日内将产品运抵至深圳市宝安区松岗水质净化厂二期指定地点。</w:t>
      </w:r>
    </w:p>
    <w:p w14:paraId="50976A9B"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（五）付款方式：预付款</w:t>
      </w:r>
      <w:r>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，安装验收完成支付至合同总价的</w:t>
      </w:r>
      <w:r>
        <w:rPr>
          <w:rFonts w:ascii="Times New Roman" w:eastAsia="仿宋_GB2312" w:hAnsi="Times New Roman" w:hint="eastAsia"/>
          <w:bCs/>
          <w:color w:val="000000"/>
          <w:sz w:val="32"/>
          <w:szCs w:val="32"/>
        </w:rPr>
        <w:t>97%</w:t>
      </w:r>
      <w:r>
        <w:rPr>
          <w:rFonts w:ascii="Times New Roman" w:eastAsia="仿宋_GB2312" w:hAnsi="Times New Roman" w:hint="eastAsia"/>
          <w:bCs/>
          <w:color w:val="000000"/>
          <w:sz w:val="32"/>
          <w:szCs w:val="32"/>
        </w:rPr>
        <w:t>，质保期满后支付剩余的</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w:t>
      </w:r>
    </w:p>
    <w:p w14:paraId="5BE18BBB"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（六）质保期：验收合格后一年。</w:t>
      </w:r>
    </w:p>
    <w:p w14:paraId="76BA7373"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二、资格要求及证明材料</w:t>
      </w:r>
    </w:p>
    <w:p w14:paraId="69EBFFE8"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1DC54E4F"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559FD2C"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注：国家企业信用信息公示系统、信用中国、中国执行信息公开网网站查询渠道查询供应商信用信息，具体以工作人员评审当日上述渠道的全部查询结果为准；</w:t>
      </w:r>
    </w:p>
    <w:p w14:paraId="58525DF8"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6AEBDCE4"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月至今）</w:t>
      </w:r>
      <w:r>
        <w:rPr>
          <w:rFonts w:ascii="Times New Roman" w:eastAsia="仿宋_GB2312" w:hAnsi="Times New Roman" w:hint="eastAsia"/>
          <w:bCs/>
          <w:color w:val="000000"/>
          <w:sz w:val="32"/>
          <w:szCs w:val="32"/>
        </w:rPr>
        <w:t>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两</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58602F2"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12C0250"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bookmarkEnd w:id="0"/>
    <w:p w14:paraId="00618F68"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三、参选文件要求</w:t>
      </w:r>
    </w:p>
    <w:p w14:paraId="39C7422D"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2C42976F"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bookmarkStart w:id="1"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11B85272"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2" w:name="_Hlk178270536"/>
      <w:r>
        <w:rPr>
          <w:rFonts w:ascii="Times New Roman" w:eastAsia="仿宋_GB2312" w:hAnsi="Times New Roman" w:hint="eastAsia"/>
          <w:bCs/>
          <w:color w:val="000000"/>
          <w:sz w:val="32"/>
          <w:szCs w:val="32"/>
        </w:rPr>
        <w:t>营业执照、承诺函等</w:t>
      </w:r>
      <w:bookmarkEnd w:id="2"/>
      <w:r>
        <w:rPr>
          <w:rFonts w:ascii="Times New Roman" w:eastAsia="仿宋_GB2312" w:hAnsi="Times New Roman" w:hint="eastAsia"/>
          <w:bCs/>
          <w:color w:val="000000"/>
          <w:sz w:val="32"/>
          <w:szCs w:val="32"/>
        </w:rPr>
        <w:t>）；</w:t>
      </w:r>
    </w:p>
    <w:p w14:paraId="673FA013"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EECEFBE"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以上格式可参考第三章</w:t>
      </w:r>
      <w:r>
        <w:rPr>
          <w:rFonts w:ascii="Times New Roman" w:eastAsia="仿宋_GB2312" w:hAnsi="Times New Roman" w:hint="eastAsia"/>
          <w:bCs/>
          <w:color w:val="000000"/>
          <w:sz w:val="32"/>
          <w:szCs w:val="32"/>
        </w:rPr>
        <w:t xml:space="preserve"> </w:t>
      </w:r>
      <w:r>
        <w:rPr>
          <w:rFonts w:ascii="Times New Roman" w:eastAsia="仿宋_GB2312" w:hAnsi="Times New Roman" w:hint="eastAsia"/>
          <w:bCs/>
          <w:color w:val="000000"/>
          <w:sz w:val="32"/>
          <w:szCs w:val="32"/>
        </w:rPr>
        <w:t>报价文件格式，以上资料均需加盖公章或业务章，并在截止时间前完成报价。</w:t>
      </w:r>
    </w:p>
    <w:bookmarkEnd w:id="1"/>
    <w:p w14:paraId="32B602A6"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四、选聘程序</w:t>
      </w:r>
    </w:p>
    <w:p w14:paraId="0B905DBE"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本次采用线上选聘，具体程序如下：</w:t>
      </w:r>
    </w:p>
    <w:p w14:paraId="3C6907C8"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（一）在截止报价时间前，各参选单位以邮件形式递交报价文件至询价公告指定邮箱；</w:t>
      </w:r>
    </w:p>
    <w:p w14:paraId="245C619E"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0719BBB3"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（三）评审委员会根据询价规则形成询价报告，确定候选人排名；</w:t>
      </w:r>
    </w:p>
    <w:p w14:paraId="01427894"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6E18823B"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五、选聘材料提交</w:t>
      </w:r>
    </w:p>
    <w:p w14:paraId="3D4901AE"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w:t>
      </w:r>
      <w:r>
        <w:rPr>
          <w:rFonts w:ascii="Times New Roman" w:eastAsia="仿宋_GB2312" w:hAnsi="Times New Roman" w:hint="eastAsia"/>
          <w:bCs/>
          <w:color w:val="000000"/>
          <w:sz w:val="32"/>
          <w:szCs w:val="32"/>
        </w:rPr>
        <w:t>00</w:t>
      </w:r>
      <w:r>
        <w:rPr>
          <w:rFonts w:ascii="Times New Roman" w:eastAsia="仿宋_GB2312" w:hAnsi="Times New Roman" w:hint="eastAsia"/>
          <w:bCs/>
          <w:color w:val="000000"/>
          <w:sz w:val="32"/>
          <w:szCs w:val="32"/>
        </w:rPr>
        <w:t>分（北京时间）；</w:t>
      </w:r>
    </w:p>
    <w:p w14:paraId="34D232F9"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（二）响应文件递交方式</w:t>
      </w:r>
    </w:p>
    <w:p w14:paraId="7EFA4E39"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bCs/>
          <w:color w:val="000000"/>
          <w:sz w:val="32"/>
          <w:szCs w:val="32"/>
        </w:rPr>
        <w:t>PDF</w:t>
      </w:r>
      <w:r>
        <w:rPr>
          <w:rFonts w:ascii="Times New Roman" w:eastAsia="仿宋_GB2312" w:hAnsi="Times New Roman" w:hint="eastAsia"/>
          <w:bCs/>
          <w:color w:val="000000"/>
          <w:sz w:val="32"/>
          <w:szCs w:val="32"/>
        </w:rPr>
        <w:t>盖章版响应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6397E3C1"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六、评分规则</w:t>
      </w:r>
    </w:p>
    <w:p w14:paraId="5509577A"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本次评审</w:t>
      </w:r>
      <w:r>
        <w:rPr>
          <w:rFonts w:ascii="Times New Roman" w:eastAsia="仿宋_GB2312" w:hAnsi="Times New Roman" w:hint="eastAsia"/>
          <w:bCs/>
          <w:color w:val="000000"/>
          <w:sz w:val="32"/>
          <w:szCs w:val="32"/>
        </w:rPr>
        <w:t>设一轮报价，</w:t>
      </w:r>
      <w:r>
        <w:rPr>
          <w:rFonts w:ascii="Times New Roman" w:eastAsia="仿宋_GB2312" w:hAnsi="Times New Roman"/>
          <w:bCs/>
          <w:color w:val="000000"/>
          <w:sz w:val="32"/>
          <w:szCs w:val="32"/>
        </w:rPr>
        <w:t>采用最低投标价法</w:t>
      </w:r>
      <w:r>
        <w:rPr>
          <w:rFonts w:ascii="Times New Roman" w:eastAsia="仿宋_GB2312" w:hAnsi="Times New Roman" w:hint="eastAsia"/>
          <w:bCs/>
          <w:color w:val="000000"/>
          <w:sz w:val="32"/>
          <w:szCs w:val="32"/>
        </w:rPr>
        <w:t>。采购人对所有参选供应商进行资格审查，资格审查合格的供应商报价成立，根据最低价法确定中选人。以不含税价格对比，不含税价格最低的报价单位为中选人。</w:t>
      </w:r>
    </w:p>
    <w:p w14:paraId="626DC088"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本采购项目以不含税价进行对比，参选单位需填报</w:t>
      </w:r>
      <w:r>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77FF9C0"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合同含税价计算方式：合同含税价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363FB3D9" w14:textId="781DBC66" w:rsidR="00055BB5" w:rsidRDefault="00055BB5" w:rsidP="00055BB5">
      <w:pPr>
        <w:widowControl/>
        <w:spacing w:after="60" w:line="640" w:lineRule="exact"/>
        <w:ind w:firstLineChars="200" w:firstLine="640"/>
        <w:jc w:val="left"/>
        <w:rPr>
          <w:rFonts w:ascii="Times New Roman" w:eastAsia="仿宋_GB2312" w:hAnsi="Times New Roman" w:hint="eastAsia"/>
          <w:bCs/>
          <w:color w:val="000000"/>
          <w:sz w:val="32"/>
          <w:szCs w:val="32"/>
        </w:rPr>
      </w:pPr>
      <w:r w:rsidRPr="00055BB5">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739CF424"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七、限价要求</w:t>
      </w:r>
    </w:p>
    <w:p w14:paraId="674F0E86" w14:textId="17B18FB2"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本次含税</w:t>
      </w:r>
      <w:r>
        <w:rPr>
          <w:rFonts w:ascii="Times New Roman" w:eastAsia="仿宋_GB2312" w:hAnsi="Times New Roman" w:hint="eastAsia"/>
          <w:bCs/>
          <w:color w:val="000000"/>
          <w:sz w:val="32"/>
          <w:szCs w:val="32"/>
        </w:rPr>
        <w:t>限</w:t>
      </w:r>
      <w:r>
        <w:rPr>
          <w:rFonts w:ascii="Times New Roman" w:eastAsia="仿宋_GB2312" w:hAnsi="Times New Roman"/>
          <w:bCs/>
          <w:color w:val="000000"/>
          <w:sz w:val="32"/>
          <w:szCs w:val="32"/>
        </w:rPr>
        <w:t>价</w:t>
      </w:r>
      <w:r>
        <w:rPr>
          <w:rFonts w:ascii="Times New Roman" w:eastAsia="仿宋_GB2312" w:hAnsi="Times New Roman" w:hint="eastAsia"/>
          <w:bCs/>
          <w:color w:val="000000"/>
          <w:sz w:val="32"/>
          <w:szCs w:val="32"/>
        </w:rPr>
        <w:t>15</w:t>
      </w:r>
      <w:r>
        <w:rPr>
          <w:rFonts w:ascii="Times New Roman" w:eastAsia="仿宋_GB2312" w:hAnsi="Times New Roman" w:hint="eastAsia"/>
          <w:bCs/>
          <w:color w:val="000000"/>
          <w:sz w:val="32"/>
          <w:szCs w:val="32"/>
        </w:rPr>
        <w:t>万元，采用总价包干模式，</w:t>
      </w:r>
      <w:r>
        <w:rPr>
          <w:rFonts w:ascii="Times New Roman" w:eastAsia="仿宋_GB2312" w:hAnsi="Times New Roman"/>
          <w:bCs/>
          <w:color w:val="000000"/>
          <w:sz w:val="32"/>
          <w:szCs w:val="32"/>
        </w:rPr>
        <w:t>超过限价的报价</w:t>
      </w:r>
      <w:r>
        <w:rPr>
          <w:rFonts w:ascii="Times New Roman" w:eastAsia="仿宋_GB2312" w:hAnsi="Times New Roman" w:hint="eastAsia"/>
          <w:bCs/>
          <w:color w:val="000000"/>
          <w:sz w:val="32"/>
          <w:szCs w:val="32"/>
        </w:rPr>
        <w:t>视为</w:t>
      </w:r>
      <w:r>
        <w:rPr>
          <w:rFonts w:ascii="Times New Roman" w:eastAsia="仿宋_GB2312" w:hAnsi="Times New Roman"/>
          <w:bCs/>
          <w:color w:val="000000"/>
          <w:sz w:val="32"/>
          <w:szCs w:val="32"/>
        </w:rPr>
        <w:t>无效报价。</w:t>
      </w:r>
    </w:p>
    <w:p w14:paraId="5EED17D9"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lastRenderedPageBreak/>
        <w:t>八、澄清及修改</w:t>
      </w:r>
    </w:p>
    <w:p w14:paraId="48B8D29F"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bCs/>
          <w:color w:val="000000"/>
          <w:sz w:val="32"/>
          <w:szCs w:val="32"/>
        </w:rPr>
        <w:t>发布更正公告，该澄清或修改内容为询价文件的组成部分。</w:t>
      </w:r>
    </w:p>
    <w:p w14:paraId="75750216"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、询价申请人认为需要对询价文件进行澄清的，可以邮件</w:t>
      </w:r>
      <w:r>
        <w:rPr>
          <w:rFonts w:ascii="Times New Roman" w:eastAsia="仿宋_GB2312" w:hAnsi="Times New Roman" w:hint="eastAsia"/>
          <w:bCs/>
          <w:color w:val="000000"/>
          <w:sz w:val="32"/>
          <w:szCs w:val="32"/>
        </w:rPr>
        <w:t>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Times New Roman" w:eastAsia="仿宋_GB2312" w:hAnsi="Times New Roman" w:hint="eastAsia"/>
          <w:bCs/>
          <w:color w:val="000000"/>
          <w:sz w:val="32"/>
          <w:szCs w:val="32"/>
        </w:rPr>
        <w:t>时），但</w:t>
      </w:r>
      <w:r>
        <w:rPr>
          <w:rFonts w:ascii="Times New Roman" w:eastAsia="仿宋_GB2312" w:hAnsi="Times New Roman" w:hint="eastAsia"/>
          <w:bCs/>
          <w:color w:val="000000"/>
          <w:sz w:val="32"/>
          <w:szCs w:val="32"/>
        </w:rPr>
        <w:t>采购人可决定是否采纳申请事项。</w:t>
      </w:r>
    </w:p>
    <w:p w14:paraId="24DE0E83" w14:textId="77777777" w:rsidR="00394734" w:rsidRDefault="00055BB5">
      <w:pPr>
        <w:widowControl/>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、询价申请人应于响应文件递交截止时间之前，自行在深圳市深水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75DF8FA1"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九、其他</w:t>
      </w:r>
    </w:p>
    <w:p w14:paraId="1C95FDBD"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、中选人应在结果公告期满后尽快与采购人签订采购合同。因中选</w:t>
      </w:r>
      <w:proofErr w:type="gramStart"/>
      <w:r>
        <w:rPr>
          <w:rFonts w:ascii="Times New Roman" w:eastAsia="仿宋_GB2312" w:hAnsi="Times New Roman" w:hint="eastAsia"/>
          <w:bCs/>
          <w:color w:val="000000"/>
          <w:sz w:val="32"/>
          <w:szCs w:val="32"/>
        </w:rPr>
        <w:t>人原因</w:t>
      </w:r>
      <w:proofErr w:type="gramEnd"/>
      <w:r>
        <w:rPr>
          <w:rFonts w:ascii="Times New Roman" w:eastAsia="仿宋_GB2312" w:hAnsi="Times New Roman" w:hint="eastAsia"/>
          <w:bCs/>
          <w:color w:val="000000"/>
          <w:sz w:val="32"/>
          <w:szCs w:val="32"/>
        </w:rPr>
        <w:t>造成逾期未与采购人签订采购合同的，视为自动放弃；</w:t>
      </w:r>
    </w:p>
    <w:p w14:paraId="41340504"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03B13DA1" w14:textId="77777777" w:rsidR="00394734" w:rsidRDefault="00055BB5">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3</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195EE6E" w14:textId="77777777" w:rsidR="00394734" w:rsidRDefault="00055BB5">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lang w:eastAsia="zh-Hans"/>
        </w:rPr>
        <w:t>十、联系方式</w:t>
      </w:r>
    </w:p>
    <w:p w14:paraId="2FE8BA7E" w14:textId="77777777" w:rsidR="00394734" w:rsidRDefault="00055BB5">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0E474706" w14:textId="77777777" w:rsidR="00394734" w:rsidRDefault="00055BB5">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F7C5D16" w14:textId="77777777" w:rsidR="00394734" w:rsidRDefault="00055BB5">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410BFFC4" w14:textId="77777777" w:rsidR="00394734" w:rsidRDefault="00394734">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045FD5D4" w14:textId="77777777" w:rsidR="00394734" w:rsidRDefault="00055BB5">
      <w:pPr>
        <w:pStyle w:val="a6"/>
        <w:spacing w:after="60" w:line="640" w:lineRule="exact"/>
        <w:jc w:val="right"/>
        <w:rPr>
          <w:rFonts w:eastAsia="仿宋_GB2312"/>
        </w:rPr>
      </w:pPr>
      <w:bookmarkStart w:id="4"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w:t>
      </w:r>
    </w:p>
    <w:p w14:paraId="6B9ACE66" w14:textId="77777777" w:rsidR="00394734" w:rsidRDefault="00055BB5">
      <w:pPr>
        <w:wordWrap w:val="0"/>
        <w:spacing w:after="60" w:line="640" w:lineRule="exact"/>
        <w:jc w:val="right"/>
        <w:rPr>
          <w:rFonts w:ascii="Times New Roman" w:eastAsia="仿宋_GB2312" w:hAnsi="Times New Roman"/>
          <w:bCs/>
          <w:color w:val="000000"/>
          <w:sz w:val="32"/>
          <w:szCs w:val="32"/>
        </w:rPr>
      </w:pPr>
      <w:bookmarkStart w:id="5" w:name="_Hlk173242679"/>
      <w:bookmarkEnd w:id="4"/>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5"/>
      <w:r>
        <w:rPr>
          <w:rFonts w:ascii="Times New Roman" w:eastAsia="仿宋_GB2312" w:hAnsi="Times New Roman" w:hint="eastAsia"/>
          <w:bCs/>
          <w:color w:val="000000"/>
          <w:sz w:val="32"/>
          <w:szCs w:val="32"/>
        </w:rPr>
        <w:t xml:space="preserve">   </w:t>
      </w:r>
    </w:p>
    <w:p w14:paraId="2CED1B96" w14:textId="77777777" w:rsidR="00394734" w:rsidRDefault="00394734">
      <w:pPr>
        <w:pStyle w:val="22"/>
        <w:spacing w:after="60"/>
        <w:ind w:firstLine="640"/>
        <w:rPr>
          <w:rFonts w:ascii="Times New Roman" w:eastAsia="仿宋_GB2312" w:hAnsi="Times New Roman"/>
          <w:bCs/>
          <w:color w:val="000000"/>
          <w:sz w:val="32"/>
          <w:szCs w:val="32"/>
        </w:rPr>
      </w:pPr>
    </w:p>
    <w:p w14:paraId="1F481F23" w14:textId="77777777" w:rsidR="00394734" w:rsidRDefault="00394734">
      <w:pPr>
        <w:pStyle w:val="22"/>
        <w:spacing w:after="60"/>
        <w:ind w:firstLine="640"/>
        <w:rPr>
          <w:rFonts w:ascii="Times New Roman" w:eastAsia="仿宋_GB2312" w:hAnsi="Times New Roman"/>
          <w:bCs/>
          <w:color w:val="000000"/>
          <w:sz w:val="32"/>
          <w:szCs w:val="32"/>
        </w:rPr>
      </w:pPr>
    </w:p>
    <w:p w14:paraId="2CDF4CCB" w14:textId="77777777" w:rsidR="00394734" w:rsidRDefault="00394734">
      <w:pPr>
        <w:pStyle w:val="22"/>
        <w:spacing w:after="60"/>
        <w:ind w:firstLine="640"/>
        <w:rPr>
          <w:rFonts w:ascii="Times New Roman" w:eastAsia="仿宋_GB2312" w:hAnsi="Times New Roman"/>
          <w:bCs/>
          <w:color w:val="000000"/>
          <w:sz w:val="32"/>
          <w:szCs w:val="32"/>
        </w:rPr>
      </w:pPr>
    </w:p>
    <w:p w14:paraId="0D91E1BD" w14:textId="77777777" w:rsidR="00394734" w:rsidRDefault="00055BB5">
      <w:pPr>
        <w:pStyle w:val="22"/>
        <w:spacing w:after="60"/>
        <w:ind w:firstLineChars="131" w:firstLine="419"/>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308DC8E8" w14:textId="77777777" w:rsidR="00394734" w:rsidRDefault="00394734">
      <w:pPr>
        <w:pStyle w:val="22"/>
        <w:spacing w:after="60"/>
        <w:ind w:firstLine="640"/>
        <w:rPr>
          <w:rFonts w:ascii="Times New Roman" w:eastAsia="仿宋_GB2312" w:hAnsi="Times New Roman"/>
          <w:bCs/>
          <w:color w:val="000000"/>
          <w:sz w:val="32"/>
          <w:szCs w:val="32"/>
        </w:rPr>
      </w:pPr>
    </w:p>
    <w:p w14:paraId="4A613D6E" w14:textId="77777777" w:rsidR="00394734" w:rsidRDefault="00055BB5">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0F7E73F0" w14:textId="77777777" w:rsidR="00394734" w:rsidRDefault="00055BB5">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6"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013282E7"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09D47AB0" w14:textId="77777777" w:rsidR="00394734" w:rsidRDefault="00055BB5">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w:t>
      </w:r>
      <w:proofErr w:type="gramStart"/>
      <w:r>
        <w:rPr>
          <w:rFonts w:ascii="Times New Roman Regular" w:eastAsia="黑体" w:hAnsi="Times New Roman Regular" w:cs="Times New Roman Regular"/>
          <w:color w:val="000000"/>
          <w:kern w:val="0"/>
          <w:sz w:val="48"/>
          <w:szCs w:val="48"/>
        </w:rPr>
        <w:t>水务</w:t>
      </w:r>
      <w:proofErr w:type="gramEnd"/>
      <w:r>
        <w:rPr>
          <w:rFonts w:ascii="Times New Roman Regular" w:eastAsia="黑体" w:hAnsi="Times New Roman Regular" w:cs="Times New Roman Regular"/>
          <w:color w:val="000000"/>
          <w:kern w:val="0"/>
          <w:sz w:val="48"/>
          <w:szCs w:val="48"/>
        </w:rPr>
        <w:t>咨询有限公司</w:t>
      </w:r>
    </w:p>
    <w:p w14:paraId="37737034"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2A45E0E"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56B93B77" w14:textId="77777777" w:rsidR="00394734" w:rsidRDefault="00055BB5">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物料传送装置采购</w:t>
      </w:r>
    </w:p>
    <w:p w14:paraId="1B2B3227" w14:textId="77777777" w:rsidR="00394734" w:rsidRDefault="00055BB5">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项目</w:t>
      </w:r>
      <w:r>
        <w:rPr>
          <w:rFonts w:ascii="Times New Roman Regular" w:eastAsia="黑体" w:hAnsi="Times New Roman Regular" w:cs="Times New Roman Regular"/>
          <w:color w:val="000000"/>
          <w:kern w:val="0"/>
          <w:sz w:val="72"/>
          <w:szCs w:val="72"/>
          <w:shd w:val="clear" w:color="auto" w:fill="FFFFFF"/>
        </w:rPr>
        <w:t>合同</w:t>
      </w:r>
    </w:p>
    <w:p w14:paraId="632FC78D"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3B074DB4"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223CD84C"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13429049"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BA60E97" w14:textId="77777777" w:rsidR="00394734" w:rsidRDefault="00394734">
      <w:pPr>
        <w:widowControl/>
        <w:spacing w:afterLines="0" w:line="240" w:lineRule="auto"/>
        <w:jc w:val="left"/>
        <w:rPr>
          <w:rFonts w:ascii="Times New Roman Regular" w:hAnsi="Times New Roman Regular" w:cs="Times New Roman Regular"/>
          <w:kern w:val="0"/>
          <w:sz w:val="24"/>
          <w:szCs w:val="20"/>
        </w:rPr>
      </w:pPr>
    </w:p>
    <w:p w14:paraId="2C8AC166" w14:textId="77777777" w:rsidR="00394734" w:rsidRDefault="00394734">
      <w:pPr>
        <w:widowControl/>
        <w:spacing w:afterLines="0" w:line="240" w:lineRule="auto"/>
        <w:jc w:val="left"/>
        <w:rPr>
          <w:rFonts w:ascii="Times New Roman Regular" w:hAnsi="Times New Roman Regular" w:cs="Times New Roman Regular"/>
          <w:kern w:val="0"/>
          <w:sz w:val="24"/>
          <w:szCs w:val="20"/>
        </w:rPr>
      </w:pPr>
    </w:p>
    <w:p w14:paraId="622A3A59"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94734" w14:paraId="349B3412" w14:textId="77777777">
        <w:trPr>
          <w:jc w:val="center"/>
        </w:trPr>
        <w:tc>
          <w:tcPr>
            <w:tcW w:w="1804" w:type="dxa"/>
            <w:vAlign w:val="center"/>
          </w:tcPr>
          <w:p w14:paraId="090D4F70" w14:textId="77777777" w:rsidR="00394734" w:rsidRDefault="00055BB5">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5EAD2CC4" w14:textId="77777777" w:rsidR="00394734" w:rsidRDefault="00394734">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394734" w14:paraId="3748BE68" w14:textId="77777777">
        <w:trPr>
          <w:jc w:val="center"/>
        </w:trPr>
        <w:tc>
          <w:tcPr>
            <w:tcW w:w="1804" w:type="dxa"/>
            <w:vAlign w:val="center"/>
          </w:tcPr>
          <w:p w14:paraId="41295A59" w14:textId="77777777" w:rsidR="00394734" w:rsidRDefault="00055BB5">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6A7BF0EE" w14:textId="77777777" w:rsidR="00394734" w:rsidRDefault="00394734">
            <w:pPr>
              <w:spacing w:after="60" w:line="240" w:lineRule="auto"/>
              <w:ind w:leftChars="200" w:left="420" w:firstLineChars="200" w:firstLine="480"/>
              <w:rPr>
                <w:rFonts w:ascii="Calibri" w:hAnsi="Calibri"/>
                <w:sz w:val="24"/>
              </w:rPr>
            </w:pPr>
          </w:p>
          <w:p w14:paraId="2FD6CA2E" w14:textId="77777777" w:rsidR="00394734" w:rsidRDefault="00055BB5">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5E1719E1" w14:textId="77777777" w:rsidR="00394734" w:rsidRDefault="00394734">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7CBD644F" w14:textId="77777777" w:rsidR="00394734" w:rsidRDefault="00394734">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BE2450" w14:textId="77777777" w:rsidR="00394734" w:rsidRDefault="00394734">
      <w:pPr>
        <w:spacing w:after="60" w:line="360" w:lineRule="auto"/>
        <w:rPr>
          <w:rFonts w:ascii="Times New Roman Regular" w:hAnsi="Times New Roman Regular" w:cs="Times New Roman Regular"/>
        </w:rPr>
        <w:sectPr w:rsidR="0039473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14:paraId="0183BD0D" w14:textId="77777777" w:rsidR="00394734" w:rsidRDefault="00055BB5">
      <w:pPr>
        <w:keepLines/>
        <w:spacing w:after="78" w:line="360" w:lineRule="auto"/>
        <w:jc w:val="center"/>
        <w:rPr>
          <w:rFonts w:ascii="Times New Roman Regular" w:hAnsi="Times New Roman Regular" w:cs="Times New Roman Regular"/>
          <w:b/>
          <w:color w:val="000000"/>
          <w:sz w:val="36"/>
        </w:rPr>
      </w:pPr>
      <w:r>
        <w:rPr>
          <w:rFonts w:ascii="Times New Roman Regular" w:hAnsi="Times New Roman Regular" w:cs="Times New Roman Regular" w:hint="eastAsia"/>
          <w:b/>
          <w:color w:val="000000"/>
          <w:sz w:val="36"/>
        </w:rPr>
        <w:lastRenderedPageBreak/>
        <w:t>物料传送装置采购项目</w:t>
      </w:r>
      <w:r>
        <w:rPr>
          <w:rFonts w:ascii="Times New Roman Regular" w:hAnsi="Times New Roman Regular" w:cs="Times New Roman Regular"/>
          <w:b/>
          <w:color w:val="000000"/>
          <w:sz w:val="36"/>
        </w:rPr>
        <w:t>合同</w:t>
      </w:r>
    </w:p>
    <w:p w14:paraId="35F840BD" w14:textId="77777777" w:rsidR="00394734" w:rsidRDefault="00055BB5">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0FD8622A" w14:textId="77777777" w:rsidR="00394734" w:rsidRDefault="00055BB5">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B3A997B" w14:textId="77777777" w:rsidR="00394734" w:rsidRDefault="00394734">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121EF4AE" w14:textId="77777777" w:rsidR="00394734" w:rsidRDefault="00055BB5">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489D6764" w14:textId="77777777" w:rsidR="00394734" w:rsidRDefault="00055BB5">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5994394C" w14:textId="77777777" w:rsidR="00394734" w:rsidRDefault="00394734">
      <w:pPr>
        <w:widowControl/>
        <w:spacing w:after="78" w:line="560" w:lineRule="exact"/>
        <w:ind w:firstLineChars="200" w:firstLine="480"/>
        <w:rPr>
          <w:rFonts w:ascii="Times New Roman Regular" w:hAnsi="Times New Roman Regular" w:cs="Times New Roman Regular"/>
          <w:color w:val="000000"/>
          <w:sz w:val="24"/>
        </w:rPr>
      </w:pPr>
    </w:p>
    <w:p w14:paraId="26670DE0"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5A8C081D"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49203426" w14:textId="77777777" w:rsidR="00394734" w:rsidRDefault="00055BB5">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4A0" w:firstRow="1" w:lastRow="0" w:firstColumn="1" w:lastColumn="0" w:noHBand="0" w:noVBand="1"/>
      </w:tblPr>
      <w:tblGrid>
        <w:gridCol w:w="1070"/>
        <w:gridCol w:w="1128"/>
        <w:gridCol w:w="1408"/>
        <w:gridCol w:w="788"/>
        <w:gridCol w:w="1610"/>
        <w:gridCol w:w="1611"/>
        <w:gridCol w:w="1152"/>
      </w:tblGrid>
      <w:tr w:rsidR="00394734" w14:paraId="52176829" w14:textId="77777777">
        <w:trPr>
          <w:jc w:val="center"/>
        </w:trPr>
        <w:tc>
          <w:tcPr>
            <w:tcW w:w="1073" w:type="dxa"/>
            <w:tcBorders>
              <w:top w:val="single" w:sz="6" w:space="0" w:color="000000"/>
              <w:left w:val="single" w:sz="6" w:space="0" w:color="000000"/>
              <w:bottom w:val="single" w:sz="6" w:space="0" w:color="000000"/>
              <w:right w:val="single" w:sz="6" w:space="0" w:color="000000"/>
            </w:tcBorders>
          </w:tcPr>
          <w:p w14:paraId="737D7A0E" w14:textId="77777777" w:rsidR="00394734" w:rsidRDefault="00055BB5">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133" w:type="dxa"/>
            <w:tcBorders>
              <w:top w:val="single" w:sz="6" w:space="0" w:color="000000"/>
              <w:left w:val="single" w:sz="6" w:space="0" w:color="000000"/>
              <w:bottom w:val="single" w:sz="6" w:space="0" w:color="000000"/>
              <w:right w:val="single" w:sz="6" w:space="0" w:color="000000"/>
            </w:tcBorders>
          </w:tcPr>
          <w:p w14:paraId="2FC06CA3" w14:textId="77777777" w:rsidR="00394734" w:rsidRDefault="00055BB5">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1414" w:type="dxa"/>
            <w:tcBorders>
              <w:top w:val="single" w:sz="6" w:space="0" w:color="000000"/>
              <w:left w:val="single" w:sz="6" w:space="0" w:color="000000"/>
              <w:bottom w:val="single" w:sz="6" w:space="0" w:color="000000"/>
              <w:right w:val="single" w:sz="6" w:space="0" w:color="000000"/>
            </w:tcBorders>
          </w:tcPr>
          <w:p w14:paraId="0414854E" w14:textId="77777777" w:rsidR="00394734" w:rsidRDefault="00055BB5">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791" w:type="dxa"/>
            <w:tcBorders>
              <w:top w:val="single" w:sz="6" w:space="0" w:color="000000"/>
              <w:left w:val="single" w:sz="6" w:space="0" w:color="000000"/>
              <w:bottom w:val="single" w:sz="6" w:space="0" w:color="000000"/>
              <w:right w:val="single" w:sz="6" w:space="0" w:color="000000"/>
            </w:tcBorders>
          </w:tcPr>
          <w:p w14:paraId="224ABDE1" w14:textId="77777777" w:rsidR="00394734" w:rsidRDefault="00055BB5">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数量</w:t>
            </w:r>
          </w:p>
        </w:tc>
        <w:tc>
          <w:tcPr>
            <w:tcW w:w="1617" w:type="dxa"/>
            <w:tcBorders>
              <w:top w:val="single" w:sz="6" w:space="0" w:color="000000"/>
              <w:left w:val="single" w:sz="6" w:space="0" w:color="000000"/>
              <w:bottom w:val="single" w:sz="6" w:space="0" w:color="000000"/>
              <w:right w:val="single" w:sz="6" w:space="0" w:color="000000"/>
            </w:tcBorders>
          </w:tcPr>
          <w:p w14:paraId="28633196" w14:textId="77777777" w:rsidR="00394734" w:rsidRDefault="00055BB5">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618" w:type="dxa"/>
            <w:tcBorders>
              <w:top w:val="single" w:sz="6" w:space="0" w:color="000000"/>
              <w:left w:val="single" w:sz="6" w:space="0" w:color="000000"/>
              <w:bottom w:val="single" w:sz="6" w:space="0" w:color="000000"/>
              <w:right w:val="single" w:sz="6" w:space="0" w:color="000000"/>
            </w:tcBorders>
          </w:tcPr>
          <w:p w14:paraId="007220F6" w14:textId="77777777" w:rsidR="00394734" w:rsidRDefault="00055BB5">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157" w:type="dxa"/>
            <w:tcBorders>
              <w:top w:val="single" w:sz="6" w:space="0" w:color="000000"/>
              <w:left w:val="single" w:sz="6" w:space="0" w:color="000000"/>
              <w:bottom w:val="single" w:sz="6" w:space="0" w:color="000000"/>
              <w:right w:val="single" w:sz="6" w:space="0" w:color="000000"/>
            </w:tcBorders>
          </w:tcPr>
          <w:p w14:paraId="35672C33" w14:textId="77777777" w:rsidR="00394734" w:rsidRDefault="00055BB5">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394734" w14:paraId="06EC41E8" w14:textId="77777777">
        <w:trPr>
          <w:trHeight w:val="613"/>
          <w:jc w:val="center"/>
        </w:trPr>
        <w:tc>
          <w:tcPr>
            <w:tcW w:w="1073" w:type="dxa"/>
            <w:tcBorders>
              <w:top w:val="single" w:sz="6" w:space="0" w:color="000000"/>
              <w:left w:val="single" w:sz="6" w:space="0" w:color="000000"/>
              <w:bottom w:val="single" w:sz="6" w:space="0" w:color="000000"/>
              <w:right w:val="single" w:sz="6" w:space="0" w:color="000000"/>
            </w:tcBorders>
            <w:vAlign w:val="center"/>
          </w:tcPr>
          <w:p w14:paraId="6703C4B5"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出料皮带</w:t>
            </w:r>
          </w:p>
        </w:tc>
        <w:tc>
          <w:tcPr>
            <w:tcW w:w="1133" w:type="dxa"/>
            <w:tcBorders>
              <w:top w:val="single" w:sz="6" w:space="0" w:color="000000"/>
              <w:left w:val="single" w:sz="6" w:space="0" w:color="000000"/>
              <w:bottom w:val="single" w:sz="6" w:space="0" w:color="000000"/>
              <w:right w:val="single" w:sz="6" w:space="0" w:color="000000"/>
            </w:tcBorders>
            <w:vAlign w:val="center"/>
          </w:tcPr>
          <w:p w14:paraId="169E4F77"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16</w:t>
            </w:r>
            <w:r>
              <w:rPr>
                <w:rFonts w:ascii="Times New Roman Regular" w:hAnsi="Times New Roman Regular" w:cs="Times New Roman Regular" w:hint="eastAsia"/>
                <w:kern w:val="0"/>
                <w:sz w:val="24"/>
                <w:szCs w:val="20"/>
              </w:rPr>
              <w:t>米</w:t>
            </w:r>
            <w:r>
              <w:rPr>
                <w:rFonts w:ascii="Times New Roman Regular" w:hAnsi="Times New Roman Regular" w:cs="Times New Roman Regular" w:hint="eastAsia"/>
                <w:kern w:val="0"/>
                <w:sz w:val="24"/>
                <w:szCs w:val="20"/>
              </w:rPr>
              <w:t>80</w:t>
            </w:r>
            <w:r>
              <w:rPr>
                <w:rFonts w:ascii="Times New Roman Regular" w:hAnsi="Times New Roman Regular" w:cs="Times New Roman Regular" w:hint="eastAsia"/>
                <w:kern w:val="0"/>
                <w:sz w:val="24"/>
                <w:szCs w:val="20"/>
              </w:rPr>
              <w:t>皮带</w:t>
            </w:r>
          </w:p>
        </w:tc>
        <w:tc>
          <w:tcPr>
            <w:tcW w:w="1414" w:type="dxa"/>
            <w:tcBorders>
              <w:top w:val="single" w:sz="6" w:space="0" w:color="000000"/>
              <w:left w:val="single" w:sz="6" w:space="0" w:color="000000"/>
              <w:bottom w:val="single" w:sz="6" w:space="0" w:color="000000"/>
              <w:right w:val="single" w:sz="6" w:space="0" w:color="000000"/>
            </w:tcBorders>
            <w:vAlign w:val="center"/>
          </w:tcPr>
          <w:p w14:paraId="525B376F"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106A87CD"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r>
              <w:rPr>
                <w:rFonts w:ascii="Times New Roman Regular" w:hAnsi="Times New Roman Regular" w:cs="Times New Roman Regular" w:hint="eastAsia"/>
                <w:kern w:val="0"/>
                <w:sz w:val="24"/>
                <w:szCs w:val="20"/>
              </w:rPr>
              <w:t>套</w:t>
            </w:r>
          </w:p>
        </w:tc>
        <w:tc>
          <w:tcPr>
            <w:tcW w:w="1617" w:type="dxa"/>
            <w:tcBorders>
              <w:top w:val="single" w:sz="6" w:space="0" w:color="000000"/>
              <w:left w:val="single" w:sz="6" w:space="0" w:color="000000"/>
              <w:bottom w:val="single" w:sz="6" w:space="0" w:color="000000"/>
              <w:right w:val="single" w:sz="6" w:space="0" w:color="000000"/>
            </w:tcBorders>
            <w:vAlign w:val="center"/>
          </w:tcPr>
          <w:p w14:paraId="61E87B38"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618" w:type="dxa"/>
            <w:tcBorders>
              <w:top w:val="single" w:sz="6" w:space="0" w:color="000000"/>
              <w:left w:val="single" w:sz="6" w:space="0" w:color="000000"/>
              <w:bottom w:val="single" w:sz="6" w:space="0" w:color="000000"/>
              <w:right w:val="single" w:sz="6" w:space="0" w:color="000000"/>
            </w:tcBorders>
            <w:vAlign w:val="center"/>
          </w:tcPr>
          <w:p w14:paraId="2ECBF294"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157" w:type="dxa"/>
            <w:tcBorders>
              <w:top w:val="single" w:sz="6" w:space="0" w:color="000000"/>
              <w:left w:val="single" w:sz="6" w:space="0" w:color="000000"/>
              <w:bottom w:val="single" w:sz="6" w:space="0" w:color="000000"/>
              <w:right w:val="single" w:sz="6" w:space="0" w:color="000000"/>
            </w:tcBorders>
            <w:vAlign w:val="center"/>
          </w:tcPr>
          <w:p w14:paraId="6125EC6F"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出料</w:t>
            </w:r>
          </w:p>
        </w:tc>
      </w:tr>
      <w:tr w:rsidR="00394734" w14:paraId="171088D6" w14:textId="77777777">
        <w:trPr>
          <w:trHeight w:val="613"/>
          <w:jc w:val="center"/>
        </w:trPr>
        <w:tc>
          <w:tcPr>
            <w:tcW w:w="1073" w:type="dxa"/>
            <w:tcBorders>
              <w:top w:val="single" w:sz="6" w:space="0" w:color="000000"/>
              <w:left w:val="single" w:sz="6" w:space="0" w:color="000000"/>
              <w:bottom w:val="single" w:sz="6" w:space="0" w:color="000000"/>
              <w:right w:val="single" w:sz="6" w:space="0" w:color="000000"/>
            </w:tcBorders>
            <w:vAlign w:val="center"/>
          </w:tcPr>
          <w:p w14:paraId="30A9241E"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出料皮带</w:t>
            </w:r>
          </w:p>
        </w:tc>
        <w:tc>
          <w:tcPr>
            <w:tcW w:w="1133" w:type="dxa"/>
            <w:tcBorders>
              <w:top w:val="single" w:sz="6" w:space="0" w:color="000000"/>
              <w:left w:val="single" w:sz="6" w:space="0" w:color="000000"/>
              <w:bottom w:val="single" w:sz="6" w:space="0" w:color="000000"/>
              <w:right w:val="single" w:sz="6" w:space="0" w:color="000000"/>
            </w:tcBorders>
            <w:vAlign w:val="center"/>
          </w:tcPr>
          <w:p w14:paraId="63DB6DA2"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16</w:t>
            </w:r>
            <w:r>
              <w:rPr>
                <w:rFonts w:ascii="Times New Roman Regular" w:hAnsi="Times New Roman Regular" w:cs="Times New Roman Regular" w:hint="eastAsia"/>
                <w:kern w:val="0"/>
                <w:sz w:val="24"/>
                <w:szCs w:val="20"/>
              </w:rPr>
              <w:t>米</w:t>
            </w:r>
            <w:r>
              <w:rPr>
                <w:rFonts w:ascii="Times New Roman Regular" w:hAnsi="Times New Roman Regular" w:cs="Times New Roman Regular" w:hint="eastAsia"/>
                <w:kern w:val="0"/>
                <w:sz w:val="24"/>
                <w:szCs w:val="20"/>
              </w:rPr>
              <w:t>60</w:t>
            </w:r>
            <w:r>
              <w:rPr>
                <w:rFonts w:ascii="Times New Roman Regular" w:hAnsi="Times New Roman Regular" w:cs="Times New Roman Regular" w:hint="eastAsia"/>
                <w:kern w:val="0"/>
                <w:sz w:val="24"/>
                <w:szCs w:val="20"/>
              </w:rPr>
              <w:t>皮带</w:t>
            </w:r>
          </w:p>
        </w:tc>
        <w:tc>
          <w:tcPr>
            <w:tcW w:w="1414" w:type="dxa"/>
            <w:tcBorders>
              <w:top w:val="single" w:sz="6" w:space="0" w:color="000000"/>
              <w:left w:val="single" w:sz="6" w:space="0" w:color="000000"/>
              <w:bottom w:val="single" w:sz="6" w:space="0" w:color="000000"/>
              <w:right w:val="single" w:sz="6" w:space="0" w:color="000000"/>
            </w:tcBorders>
            <w:vAlign w:val="center"/>
          </w:tcPr>
          <w:p w14:paraId="7409DEC7"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39B46CF5"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r>
              <w:rPr>
                <w:rFonts w:ascii="Times New Roman Regular" w:hAnsi="Times New Roman Regular" w:cs="Times New Roman Regular" w:hint="eastAsia"/>
                <w:kern w:val="0"/>
                <w:sz w:val="24"/>
                <w:szCs w:val="20"/>
              </w:rPr>
              <w:t>套</w:t>
            </w:r>
          </w:p>
        </w:tc>
        <w:tc>
          <w:tcPr>
            <w:tcW w:w="1617" w:type="dxa"/>
            <w:tcBorders>
              <w:top w:val="single" w:sz="6" w:space="0" w:color="000000"/>
              <w:left w:val="single" w:sz="6" w:space="0" w:color="000000"/>
              <w:bottom w:val="single" w:sz="6" w:space="0" w:color="000000"/>
              <w:right w:val="single" w:sz="6" w:space="0" w:color="000000"/>
            </w:tcBorders>
            <w:vAlign w:val="center"/>
          </w:tcPr>
          <w:p w14:paraId="59C4C5CC"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618" w:type="dxa"/>
            <w:tcBorders>
              <w:top w:val="single" w:sz="6" w:space="0" w:color="000000"/>
              <w:left w:val="single" w:sz="6" w:space="0" w:color="000000"/>
              <w:bottom w:val="single" w:sz="6" w:space="0" w:color="000000"/>
              <w:right w:val="single" w:sz="6" w:space="0" w:color="000000"/>
            </w:tcBorders>
            <w:vAlign w:val="center"/>
          </w:tcPr>
          <w:p w14:paraId="6CE5184B"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157" w:type="dxa"/>
            <w:tcBorders>
              <w:top w:val="single" w:sz="6" w:space="0" w:color="000000"/>
              <w:left w:val="single" w:sz="6" w:space="0" w:color="000000"/>
              <w:bottom w:val="single" w:sz="6" w:space="0" w:color="000000"/>
              <w:right w:val="single" w:sz="6" w:space="0" w:color="000000"/>
            </w:tcBorders>
            <w:vAlign w:val="center"/>
          </w:tcPr>
          <w:p w14:paraId="2BE1F8BF"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装车</w:t>
            </w:r>
          </w:p>
        </w:tc>
      </w:tr>
      <w:tr w:rsidR="00394734" w14:paraId="7B312D56" w14:textId="77777777">
        <w:trPr>
          <w:trHeight w:val="613"/>
          <w:jc w:val="center"/>
        </w:trPr>
        <w:tc>
          <w:tcPr>
            <w:tcW w:w="1073" w:type="dxa"/>
            <w:tcBorders>
              <w:top w:val="single" w:sz="6" w:space="0" w:color="000000"/>
              <w:left w:val="single" w:sz="6" w:space="0" w:color="000000"/>
              <w:bottom w:val="single" w:sz="6" w:space="0" w:color="000000"/>
              <w:right w:val="single" w:sz="6" w:space="0" w:color="000000"/>
            </w:tcBorders>
            <w:vAlign w:val="center"/>
          </w:tcPr>
          <w:p w14:paraId="705E3E39"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平移皮带</w:t>
            </w:r>
          </w:p>
        </w:tc>
        <w:tc>
          <w:tcPr>
            <w:tcW w:w="1133" w:type="dxa"/>
            <w:tcBorders>
              <w:top w:val="single" w:sz="6" w:space="0" w:color="000000"/>
              <w:left w:val="single" w:sz="6" w:space="0" w:color="000000"/>
              <w:bottom w:val="single" w:sz="6" w:space="0" w:color="000000"/>
              <w:right w:val="single" w:sz="6" w:space="0" w:color="000000"/>
            </w:tcBorders>
            <w:vAlign w:val="center"/>
          </w:tcPr>
          <w:p w14:paraId="6A8611A8"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2.6</w:t>
            </w:r>
            <w:r>
              <w:rPr>
                <w:rFonts w:ascii="Times New Roman Regular" w:hAnsi="Times New Roman Regular" w:cs="Times New Roman Regular" w:hint="eastAsia"/>
                <w:kern w:val="0"/>
                <w:sz w:val="24"/>
                <w:szCs w:val="20"/>
              </w:rPr>
              <w:t>米</w:t>
            </w:r>
            <w:r>
              <w:rPr>
                <w:rFonts w:ascii="Times New Roman Regular" w:hAnsi="Times New Roman Regular" w:cs="Times New Roman Regular" w:hint="eastAsia"/>
                <w:kern w:val="0"/>
                <w:sz w:val="24"/>
                <w:szCs w:val="20"/>
              </w:rPr>
              <w:t>80</w:t>
            </w:r>
            <w:r>
              <w:rPr>
                <w:rFonts w:ascii="Times New Roman Regular" w:hAnsi="Times New Roman Regular" w:cs="Times New Roman Regular" w:hint="eastAsia"/>
                <w:kern w:val="0"/>
                <w:sz w:val="24"/>
                <w:szCs w:val="20"/>
              </w:rPr>
              <w:t>皮带</w:t>
            </w:r>
          </w:p>
        </w:tc>
        <w:tc>
          <w:tcPr>
            <w:tcW w:w="1414" w:type="dxa"/>
            <w:tcBorders>
              <w:top w:val="single" w:sz="6" w:space="0" w:color="000000"/>
              <w:left w:val="single" w:sz="6" w:space="0" w:color="000000"/>
              <w:bottom w:val="single" w:sz="6" w:space="0" w:color="000000"/>
              <w:right w:val="single" w:sz="6" w:space="0" w:color="000000"/>
            </w:tcBorders>
            <w:vAlign w:val="center"/>
          </w:tcPr>
          <w:p w14:paraId="34604B19"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6D2DDB97"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r>
              <w:rPr>
                <w:rFonts w:ascii="Times New Roman Regular" w:hAnsi="Times New Roman Regular" w:cs="Times New Roman Regular" w:hint="eastAsia"/>
                <w:kern w:val="0"/>
                <w:sz w:val="24"/>
                <w:szCs w:val="20"/>
              </w:rPr>
              <w:t>套</w:t>
            </w:r>
          </w:p>
        </w:tc>
        <w:tc>
          <w:tcPr>
            <w:tcW w:w="1617" w:type="dxa"/>
            <w:tcBorders>
              <w:top w:val="single" w:sz="6" w:space="0" w:color="000000"/>
              <w:left w:val="single" w:sz="6" w:space="0" w:color="000000"/>
              <w:bottom w:val="single" w:sz="6" w:space="0" w:color="000000"/>
              <w:right w:val="single" w:sz="6" w:space="0" w:color="000000"/>
            </w:tcBorders>
            <w:vAlign w:val="center"/>
          </w:tcPr>
          <w:p w14:paraId="134E2413"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618" w:type="dxa"/>
            <w:tcBorders>
              <w:top w:val="single" w:sz="6" w:space="0" w:color="000000"/>
              <w:left w:val="single" w:sz="6" w:space="0" w:color="000000"/>
              <w:bottom w:val="single" w:sz="6" w:space="0" w:color="000000"/>
              <w:right w:val="single" w:sz="6" w:space="0" w:color="000000"/>
            </w:tcBorders>
            <w:vAlign w:val="center"/>
          </w:tcPr>
          <w:p w14:paraId="37CA95E4"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157" w:type="dxa"/>
            <w:tcBorders>
              <w:top w:val="single" w:sz="6" w:space="0" w:color="000000"/>
              <w:left w:val="single" w:sz="6" w:space="0" w:color="000000"/>
              <w:bottom w:val="single" w:sz="6" w:space="0" w:color="000000"/>
              <w:right w:val="single" w:sz="6" w:space="0" w:color="000000"/>
            </w:tcBorders>
            <w:vAlign w:val="center"/>
          </w:tcPr>
          <w:p w14:paraId="71E50D03"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装料</w:t>
            </w:r>
          </w:p>
        </w:tc>
      </w:tr>
      <w:tr w:rsidR="00394734" w14:paraId="7D5C2206" w14:textId="77777777">
        <w:trPr>
          <w:trHeight w:val="613"/>
          <w:jc w:val="center"/>
        </w:trPr>
        <w:tc>
          <w:tcPr>
            <w:tcW w:w="1073" w:type="dxa"/>
            <w:tcBorders>
              <w:top w:val="single" w:sz="6" w:space="0" w:color="000000"/>
              <w:left w:val="single" w:sz="6" w:space="0" w:color="000000"/>
              <w:bottom w:val="single" w:sz="6" w:space="0" w:color="000000"/>
              <w:right w:val="single" w:sz="6" w:space="0" w:color="000000"/>
            </w:tcBorders>
            <w:vAlign w:val="center"/>
          </w:tcPr>
          <w:p w14:paraId="28A5492F"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机械装料走道钢平台</w:t>
            </w:r>
          </w:p>
        </w:tc>
        <w:tc>
          <w:tcPr>
            <w:tcW w:w="1133" w:type="dxa"/>
            <w:tcBorders>
              <w:top w:val="single" w:sz="6" w:space="0" w:color="000000"/>
              <w:left w:val="single" w:sz="6" w:space="0" w:color="000000"/>
              <w:bottom w:val="single" w:sz="6" w:space="0" w:color="000000"/>
              <w:right w:val="single" w:sz="6" w:space="0" w:color="000000"/>
            </w:tcBorders>
            <w:vAlign w:val="center"/>
          </w:tcPr>
          <w:p w14:paraId="67F55D2C"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2.5m*3.6m</w:t>
            </w:r>
            <w:r>
              <w:rPr>
                <w:rFonts w:ascii="Times New Roman Regular" w:hAnsi="Times New Roman Regular" w:cs="Times New Roman Regular" w:hint="eastAsia"/>
                <w:kern w:val="0"/>
                <w:sz w:val="24"/>
                <w:szCs w:val="20"/>
              </w:rPr>
              <w:t>，</w:t>
            </w:r>
            <w:r>
              <w:rPr>
                <w:rFonts w:ascii="Times New Roman Regular" w:hAnsi="Times New Roman Regular" w:cs="Times New Roman Regular"/>
                <w:kern w:val="0"/>
                <w:sz w:val="24"/>
                <w:szCs w:val="20"/>
              </w:rPr>
              <w:t>厚度</w:t>
            </w:r>
            <w:r>
              <w:rPr>
                <w:rFonts w:ascii="Times New Roman Regular" w:hAnsi="Times New Roman Regular" w:cs="Times New Roman Regular"/>
                <w:kern w:val="0"/>
                <w:sz w:val="24"/>
                <w:szCs w:val="20"/>
              </w:rPr>
              <w:t>10cm</w:t>
            </w:r>
          </w:p>
        </w:tc>
        <w:tc>
          <w:tcPr>
            <w:tcW w:w="1414" w:type="dxa"/>
            <w:tcBorders>
              <w:top w:val="single" w:sz="6" w:space="0" w:color="000000"/>
              <w:left w:val="single" w:sz="6" w:space="0" w:color="000000"/>
              <w:bottom w:val="single" w:sz="6" w:space="0" w:color="000000"/>
              <w:right w:val="single" w:sz="6" w:space="0" w:color="000000"/>
            </w:tcBorders>
            <w:vAlign w:val="center"/>
          </w:tcPr>
          <w:p w14:paraId="4B045DAA"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018A2631"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2</w:t>
            </w:r>
            <w:r>
              <w:rPr>
                <w:rFonts w:ascii="Times New Roman Regular" w:hAnsi="Times New Roman Regular" w:cs="Times New Roman Regular" w:hint="eastAsia"/>
                <w:kern w:val="0"/>
                <w:sz w:val="24"/>
                <w:szCs w:val="20"/>
              </w:rPr>
              <w:t>项</w:t>
            </w:r>
          </w:p>
        </w:tc>
        <w:tc>
          <w:tcPr>
            <w:tcW w:w="1617" w:type="dxa"/>
            <w:tcBorders>
              <w:top w:val="single" w:sz="6" w:space="0" w:color="000000"/>
              <w:left w:val="single" w:sz="6" w:space="0" w:color="000000"/>
              <w:bottom w:val="single" w:sz="6" w:space="0" w:color="000000"/>
              <w:right w:val="single" w:sz="6" w:space="0" w:color="000000"/>
            </w:tcBorders>
            <w:vAlign w:val="center"/>
          </w:tcPr>
          <w:p w14:paraId="2BE7DAB4"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618" w:type="dxa"/>
            <w:tcBorders>
              <w:top w:val="single" w:sz="6" w:space="0" w:color="000000"/>
              <w:left w:val="single" w:sz="6" w:space="0" w:color="000000"/>
              <w:bottom w:val="single" w:sz="6" w:space="0" w:color="000000"/>
              <w:right w:val="single" w:sz="6" w:space="0" w:color="000000"/>
            </w:tcBorders>
            <w:vAlign w:val="center"/>
          </w:tcPr>
          <w:p w14:paraId="78BDE801"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157" w:type="dxa"/>
            <w:tcBorders>
              <w:top w:val="single" w:sz="6" w:space="0" w:color="000000"/>
              <w:left w:val="single" w:sz="6" w:space="0" w:color="000000"/>
              <w:bottom w:val="single" w:sz="6" w:space="0" w:color="000000"/>
              <w:right w:val="single" w:sz="6" w:space="0" w:color="000000"/>
            </w:tcBorders>
            <w:vAlign w:val="center"/>
          </w:tcPr>
          <w:p w14:paraId="287A780C"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proofErr w:type="gramStart"/>
            <w:r>
              <w:rPr>
                <w:rFonts w:ascii="Times New Roman Regular" w:hAnsi="Times New Roman Regular" w:cs="Times New Roman Regular" w:hint="eastAsia"/>
                <w:kern w:val="0"/>
                <w:sz w:val="24"/>
                <w:szCs w:val="20"/>
              </w:rPr>
              <w:t>含</w:t>
            </w:r>
            <w:r>
              <w:rPr>
                <w:rFonts w:ascii="Times New Roman Regular" w:hAnsi="Times New Roman Regular" w:cs="Times New Roman Regular" w:hint="eastAsia"/>
                <w:kern w:val="0"/>
                <w:sz w:val="24"/>
                <w:szCs w:val="20"/>
              </w:rPr>
              <w:t>装料斗</w:t>
            </w:r>
            <w:proofErr w:type="gramEnd"/>
          </w:p>
        </w:tc>
      </w:tr>
      <w:tr w:rsidR="00394734" w14:paraId="13FBE6D4" w14:textId="77777777">
        <w:trPr>
          <w:trHeight w:val="613"/>
          <w:jc w:val="center"/>
        </w:trPr>
        <w:tc>
          <w:tcPr>
            <w:tcW w:w="1073" w:type="dxa"/>
            <w:tcBorders>
              <w:top w:val="single" w:sz="6" w:space="0" w:color="000000"/>
              <w:left w:val="single" w:sz="6" w:space="0" w:color="000000"/>
              <w:bottom w:val="single" w:sz="6" w:space="0" w:color="000000"/>
              <w:right w:val="single" w:sz="6" w:space="0" w:color="000000"/>
            </w:tcBorders>
            <w:vAlign w:val="center"/>
          </w:tcPr>
          <w:p w14:paraId="52922CD3"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附属设施及安装</w:t>
            </w:r>
          </w:p>
        </w:tc>
        <w:tc>
          <w:tcPr>
            <w:tcW w:w="1133" w:type="dxa"/>
            <w:tcBorders>
              <w:top w:val="single" w:sz="6" w:space="0" w:color="000000"/>
              <w:left w:val="single" w:sz="6" w:space="0" w:color="000000"/>
              <w:bottom w:val="single" w:sz="6" w:space="0" w:color="000000"/>
              <w:right w:val="single" w:sz="6" w:space="0" w:color="000000"/>
            </w:tcBorders>
            <w:vAlign w:val="center"/>
          </w:tcPr>
          <w:p w14:paraId="4CCE832D"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414" w:type="dxa"/>
            <w:tcBorders>
              <w:top w:val="single" w:sz="6" w:space="0" w:color="000000"/>
              <w:left w:val="single" w:sz="6" w:space="0" w:color="000000"/>
              <w:bottom w:val="single" w:sz="6" w:space="0" w:color="000000"/>
              <w:right w:val="single" w:sz="6" w:space="0" w:color="000000"/>
            </w:tcBorders>
            <w:vAlign w:val="center"/>
          </w:tcPr>
          <w:p w14:paraId="298B3E19"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791" w:type="dxa"/>
            <w:tcBorders>
              <w:top w:val="single" w:sz="6" w:space="0" w:color="000000"/>
              <w:left w:val="single" w:sz="6" w:space="0" w:color="000000"/>
              <w:bottom w:val="single" w:sz="6" w:space="0" w:color="000000"/>
              <w:right w:val="single" w:sz="6" w:space="0" w:color="000000"/>
            </w:tcBorders>
            <w:vAlign w:val="center"/>
          </w:tcPr>
          <w:p w14:paraId="5DDA1C5F"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1</w:t>
            </w:r>
            <w:r>
              <w:rPr>
                <w:rFonts w:ascii="Times New Roman Regular" w:hAnsi="Times New Roman Regular" w:cs="Times New Roman Regular" w:hint="eastAsia"/>
                <w:kern w:val="0"/>
                <w:sz w:val="24"/>
                <w:szCs w:val="20"/>
              </w:rPr>
              <w:t>项</w:t>
            </w:r>
          </w:p>
        </w:tc>
        <w:tc>
          <w:tcPr>
            <w:tcW w:w="1617" w:type="dxa"/>
            <w:tcBorders>
              <w:top w:val="single" w:sz="6" w:space="0" w:color="000000"/>
              <w:left w:val="single" w:sz="6" w:space="0" w:color="000000"/>
              <w:bottom w:val="single" w:sz="6" w:space="0" w:color="000000"/>
              <w:right w:val="single" w:sz="6" w:space="0" w:color="000000"/>
            </w:tcBorders>
            <w:vAlign w:val="center"/>
          </w:tcPr>
          <w:p w14:paraId="137F59CE"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618" w:type="dxa"/>
            <w:tcBorders>
              <w:top w:val="single" w:sz="6" w:space="0" w:color="000000"/>
              <w:left w:val="single" w:sz="6" w:space="0" w:color="000000"/>
              <w:bottom w:val="single" w:sz="6" w:space="0" w:color="000000"/>
              <w:right w:val="single" w:sz="6" w:space="0" w:color="000000"/>
            </w:tcBorders>
            <w:vAlign w:val="center"/>
          </w:tcPr>
          <w:p w14:paraId="17A4FFE4" w14:textId="77777777" w:rsidR="00394734" w:rsidRDefault="00394734">
            <w:pPr>
              <w:widowControl/>
              <w:spacing w:afterLines="0" w:line="560" w:lineRule="exact"/>
              <w:jc w:val="center"/>
              <w:rPr>
                <w:rFonts w:ascii="Times New Roman Regular" w:hAnsi="Times New Roman Regular" w:cs="Times New Roman Regular"/>
                <w:kern w:val="0"/>
                <w:sz w:val="24"/>
                <w:szCs w:val="20"/>
              </w:rPr>
            </w:pPr>
          </w:p>
        </w:tc>
        <w:tc>
          <w:tcPr>
            <w:tcW w:w="1157" w:type="dxa"/>
            <w:tcBorders>
              <w:top w:val="single" w:sz="6" w:space="0" w:color="000000"/>
              <w:left w:val="single" w:sz="6" w:space="0" w:color="000000"/>
              <w:bottom w:val="single" w:sz="6" w:space="0" w:color="000000"/>
              <w:right w:val="single" w:sz="6" w:space="0" w:color="000000"/>
            </w:tcBorders>
            <w:vAlign w:val="center"/>
          </w:tcPr>
          <w:p w14:paraId="2FF98F51" w14:textId="77777777" w:rsidR="00394734" w:rsidRDefault="00055BB5">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门洞拆除、设备</w:t>
            </w:r>
            <w:r>
              <w:rPr>
                <w:rFonts w:ascii="Times New Roman Regular" w:hAnsi="Times New Roman Regular" w:cs="Times New Roman Regular" w:hint="eastAsia"/>
                <w:kern w:val="0"/>
                <w:sz w:val="24"/>
                <w:szCs w:val="20"/>
              </w:rPr>
              <w:lastRenderedPageBreak/>
              <w:t>基础、筛分系统安装</w:t>
            </w:r>
          </w:p>
        </w:tc>
      </w:tr>
      <w:tr w:rsidR="00394734" w14:paraId="264A9362" w14:textId="77777777">
        <w:trPr>
          <w:trHeight w:val="832"/>
          <w:jc w:val="center"/>
        </w:trPr>
        <w:tc>
          <w:tcPr>
            <w:tcW w:w="7646" w:type="dxa"/>
            <w:gridSpan w:val="6"/>
            <w:tcBorders>
              <w:top w:val="single" w:sz="6" w:space="0" w:color="000000"/>
              <w:left w:val="single" w:sz="6" w:space="0" w:color="000000"/>
              <w:bottom w:val="single" w:sz="6" w:space="0" w:color="000000"/>
              <w:right w:val="single" w:sz="6" w:space="0" w:color="000000"/>
            </w:tcBorders>
          </w:tcPr>
          <w:p w14:paraId="41D302AC" w14:textId="77777777" w:rsidR="00394734" w:rsidRDefault="00055BB5">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lastRenderedPageBreak/>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1157" w:type="dxa"/>
            <w:tcBorders>
              <w:top w:val="single" w:sz="6" w:space="0" w:color="000000"/>
              <w:left w:val="single" w:sz="6" w:space="0" w:color="000000"/>
              <w:bottom w:val="single" w:sz="6" w:space="0" w:color="000000"/>
              <w:right w:val="single" w:sz="6" w:space="0" w:color="000000"/>
            </w:tcBorders>
          </w:tcPr>
          <w:p w14:paraId="571A480A" w14:textId="77777777" w:rsidR="00394734" w:rsidRDefault="00394734">
            <w:pPr>
              <w:widowControl/>
              <w:spacing w:after="78" w:line="560" w:lineRule="exact"/>
              <w:rPr>
                <w:rFonts w:ascii="Times New Roman Regular" w:hAnsi="Times New Roman Regular" w:cs="Times New Roman Regular"/>
                <w:color w:val="000000"/>
                <w:sz w:val="24"/>
              </w:rPr>
            </w:pPr>
          </w:p>
        </w:tc>
      </w:tr>
    </w:tbl>
    <w:p w14:paraId="1604D1B9"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上述合同金额包含完成设备供货、安装调试、培训、相关技术服务及履行本合同其他义务所需的全部费用，包括但不限于设备的价格，二次设计费用（如有），安装调试费，调试过程中使用的专用工具、备品备件等的价格，培训费，质保服务费，</w:t>
      </w:r>
      <w:r>
        <w:rPr>
          <w:rFonts w:ascii="Times New Roman Regular" w:hAnsi="Times New Roman Regular" w:cs="Times New Roman Regular" w:hint="eastAsia"/>
          <w:color w:val="000000"/>
          <w:sz w:val="24"/>
        </w:rPr>
        <w:t>13%</w:t>
      </w:r>
      <w:r>
        <w:rPr>
          <w:rFonts w:ascii="Times New Roman Regular" w:hAnsi="Times New Roman Regular" w:cs="Times New Roman Regular" w:hint="eastAsia"/>
          <w:color w:val="000000"/>
          <w:sz w:val="24"/>
        </w:rPr>
        <w:t>增值税费，资料费以及为提供设备至买方指定交货地点而产生的商检费、包装费、装货费、运费、卸车费、保险费等全部费用</w:t>
      </w:r>
      <w:r>
        <w:rPr>
          <w:rFonts w:ascii="Times New Roman Regular" w:hAnsi="Times New Roman Regular" w:cs="Times New Roman Regular"/>
          <w:color w:val="000000"/>
          <w:sz w:val="24"/>
        </w:rPr>
        <w:t>。</w:t>
      </w:r>
    </w:p>
    <w:p w14:paraId="51EE65BF"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二、</w:t>
      </w:r>
      <w:r>
        <w:rPr>
          <w:rFonts w:ascii="Times New Roman Regular" w:hAnsi="Times New Roman Regular" w:cs="Times New Roman Regular" w:hint="eastAsia"/>
          <w:b/>
          <w:color w:val="000000"/>
          <w:sz w:val="28"/>
          <w:lang w:eastAsia="zh-Hans"/>
        </w:rPr>
        <w:t>采购价款支付</w:t>
      </w:r>
    </w:p>
    <w:p w14:paraId="41C22B6D" w14:textId="77777777" w:rsidR="00394734" w:rsidRDefault="00055BB5">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付款方式：预付款</w:t>
      </w:r>
      <w:r>
        <w:rPr>
          <w:rFonts w:ascii="Times New Roman Regular" w:hAnsi="Times New Roman Regular" w:cs="Times New Roman Regular" w:hint="eastAsia"/>
          <w:color w:val="000000"/>
          <w:sz w:val="24"/>
          <w:lang w:eastAsia="zh-Hans"/>
        </w:rPr>
        <w:t>25%</w:t>
      </w:r>
      <w:r>
        <w:rPr>
          <w:rFonts w:ascii="Times New Roman Regular" w:hAnsi="Times New Roman Regular" w:cs="Times New Roman Regular" w:hint="eastAsia"/>
          <w:color w:val="000000"/>
          <w:sz w:val="24"/>
          <w:lang w:eastAsia="zh-Hans"/>
        </w:rPr>
        <w:t>，安装验收完成支付至合同总价的</w:t>
      </w:r>
      <w:r>
        <w:rPr>
          <w:rFonts w:ascii="Times New Roman Regular" w:hAnsi="Times New Roman Regular" w:cs="Times New Roman Regular" w:hint="eastAsia"/>
          <w:color w:val="000000"/>
          <w:sz w:val="24"/>
          <w:lang w:eastAsia="zh-Hans"/>
        </w:rPr>
        <w:t>97%</w:t>
      </w:r>
      <w:r>
        <w:rPr>
          <w:rFonts w:ascii="Times New Roman Regular" w:hAnsi="Times New Roman Regular" w:cs="Times New Roman Regular" w:hint="eastAsia"/>
          <w:color w:val="000000"/>
          <w:sz w:val="24"/>
          <w:lang w:eastAsia="zh-Hans"/>
        </w:rPr>
        <w:t>，质保期满后支付剩余的</w:t>
      </w:r>
      <w:r>
        <w:rPr>
          <w:rFonts w:ascii="Times New Roman Regular" w:hAnsi="Times New Roman Regular" w:cs="Times New Roman Regular" w:hint="eastAsia"/>
          <w:color w:val="000000"/>
          <w:sz w:val="24"/>
          <w:lang w:eastAsia="zh-Hans"/>
        </w:rPr>
        <w:t>3%</w:t>
      </w:r>
      <w:r>
        <w:rPr>
          <w:rFonts w:ascii="Times New Roman Regular" w:hAnsi="Times New Roman Regular" w:cs="Times New Roman Regular" w:hint="eastAsia"/>
          <w:color w:val="000000"/>
          <w:sz w:val="24"/>
          <w:lang w:eastAsia="zh-Hans"/>
        </w:rPr>
        <w:t>。</w:t>
      </w:r>
    </w:p>
    <w:p w14:paraId="5108C2AC" w14:textId="77777777" w:rsidR="00394734" w:rsidRDefault="00055BB5">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乙方收款账户</w:t>
      </w:r>
    </w:p>
    <w:p w14:paraId="582124AA" w14:textId="77777777" w:rsidR="00394734" w:rsidRDefault="00055BB5">
      <w:pPr>
        <w:widowControl/>
        <w:spacing w:afterLines="0" w:line="560" w:lineRule="exact"/>
        <w:ind w:firstLineChars="200" w:firstLine="480"/>
        <w:rPr>
          <w:rFonts w:ascii="宋体" w:hAnsi="宋体" w:cs="宋体" w:hint="eastAsia"/>
          <w:color w:val="000000"/>
          <w:kern w:val="0"/>
          <w:sz w:val="24"/>
          <w:szCs w:val="20"/>
          <w:lang w:eastAsia="zh-Hans"/>
        </w:rPr>
      </w:pPr>
      <w:r>
        <w:rPr>
          <w:rFonts w:ascii="宋体" w:hAnsi="宋体" w:cs="宋体" w:hint="eastAsia"/>
          <w:color w:val="000000"/>
          <w:kern w:val="0"/>
          <w:sz w:val="24"/>
          <w:szCs w:val="20"/>
          <w:lang w:eastAsia="zh-Hans"/>
        </w:rPr>
        <w:t>开户银行：【</w:t>
      </w:r>
      <w:r>
        <w:rPr>
          <w:rFonts w:ascii="宋体" w:hAnsi="宋体" w:cs="宋体" w:hint="eastAsia"/>
          <w:color w:val="000000"/>
          <w:kern w:val="0"/>
          <w:sz w:val="24"/>
          <w:szCs w:val="20"/>
          <w:lang w:eastAsia="zh-Hans"/>
        </w:rPr>
        <w:t xml:space="preserve">      </w:t>
      </w:r>
      <w:r>
        <w:rPr>
          <w:rFonts w:ascii="宋体" w:hAnsi="宋体" w:cs="宋体" w:hint="eastAsia"/>
          <w:color w:val="000000"/>
          <w:kern w:val="0"/>
          <w:sz w:val="24"/>
          <w:szCs w:val="20"/>
          <w:lang w:eastAsia="zh-Hans"/>
        </w:rPr>
        <w:t>】</w:t>
      </w:r>
    </w:p>
    <w:p w14:paraId="0A8861FB" w14:textId="77777777" w:rsidR="00394734" w:rsidRDefault="00055BB5">
      <w:pPr>
        <w:widowControl/>
        <w:spacing w:afterLines="0" w:line="560" w:lineRule="exact"/>
        <w:ind w:firstLineChars="200" w:firstLine="480"/>
        <w:rPr>
          <w:rFonts w:ascii="宋体" w:hAnsi="宋体" w:cs="宋体" w:hint="eastAsia"/>
          <w:color w:val="000000"/>
          <w:kern w:val="0"/>
          <w:sz w:val="24"/>
          <w:szCs w:val="20"/>
          <w:lang w:eastAsia="zh-Hans"/>
        </w:rPr>
      </w:pPr>
      <w:r>
        <w:rPr>
          <w:rFonts w:ascii="宋体" w:hAnsi="宋体" w:cs="宋体" w:hint="eastAsia"/>
          <w:color w:val="000000"/>
          <w:kern w:val="0"/>
          <w:sz w:val="24"/>
          <w:szCs w:val="20"/>
          <w:lang w:eastAsia="zh-Hans"/>
        </w:rPr>
        <w:t>户</w:t>
      </w:r>
      <w:r>
        <w:rPr>
          <w:rFonts w:ascii="宋体" w:hAnsi="宋体" w:cs="宋体" w:hint="eastAsia"/>
          <w:color w:val="000000"/>
          <w:kern w:val="0"/>
          <w:sz w:val="24"/>
          <w:szCs w:val="20"/>
          <w:lang w:eastAsia="zh-Hans"/>
        </w:rPr>
        <w:t xml:space="preserve">    </w:t>
      </w:r>
      <w:r>
        <w:rPr>
          <w:rFonts w:ascii="宋体" w:hAnsi="宋体" w:cs="宋体" w:hint="eastAsia"/>
          <w:color w:val="000000"/>
          <w:kern w:val="0"/>
          <w:sz w:val="24"/>
          <w:szCs w:val="20"/>
          <w:lang w:eastAsia="zh-Hans"/>
        </w:rPr>
        <w:t>名：【</w:t>
      </w:r>
      <w:r>
        <w:rPr>
          <w:rFonts w:ascii="宋体" w:hAnsi="宋体" w:cs="宋体" w:hint="eastAsia"/>
          <w:color w:val="000000"/>
          <w:kern w:val="0"/>
          <w:sz w:val="24"/>
          <w:szCs w:val="20"/>
          <w:lang w:eastAsia="zh-Hans"/>
        </w:rPr>
        <w:t xml:space="preserve">     </w:t>
      </w:r>
      <w:r>
        <w:rPr>
          <w:rFonts w:ascii="宋体" w:hAnsi="宋体" w:cs="宋体" w:hint="eastAsia"/>
          <w:color w:val="000000"/>
          <w:kern w:val="0"/>
          <w:sz w:val="24"/>
          <w:szCs w:val="20"/>
          <w:lang w:eastAsia="zh-Hans"/>
        </w:rPr>
        <w:t xml:space="preserve"> </w:t>
      </w:r>
      <w:r>
        <w:rPr>
          <w:rFonts w:ascii="宋体" w:hAnsi="宋体" w:cs="宋体" w:hint="eastAsia"/>
          <w:color w:val="000000"/>
          <w:kern w:val="0"/>
          <w:sz w:val="24"/>
          <w:szCs w:val="20"/>
          <w:lang w:eastAsia="zh-Hans"/>
        </w:rPr>
        <w:t>】</w:t>
      </w:r>
    </w:p>
    <w:p w14:paraId="2D2393F4" w14:textId="77777777" w:rsidR="00394734" w:rsidRDefault="00055BB5">
      <w:pPr>
        <w:widowControl/>
        <w:spacing w:after="78" w:line="560" w:lineRule="exact"/>
        <w:ind w:firstLineChars="200" w:firstLine="480"/>
        <w:rPr>
          <w:rFonts w:ascii="Times New Roman Regular" w:hAnsi="Times New Roman Regular" w:cs="Times New Roman Regular"/>
          <w:sz w:val="24"/>
          <w:lang w:eastAsia="zh-Hans"/>
        </w:rPr>
      </w:pPr>
      <w:proofErr w:type="gramStart"/>
      <w:r>
        <w:rPr>
          <w:rFonts w:ascii="宋体" w:hAnsi="宋体" w:cs="宋体" w:hint="eastAsia"/>
          <w:color w:val="000000"/>
          <w:sz w:val="24"/>
        </w:rPr>
        <w:t>账</w:t>
      </w:r>
      <w:proofErr w:type="gramEnd"/>
      <w:r>
        <w:rPr>
          <w:rFonts w:ascii="宋体" w:hAnsi="宋体" w:cs="宋体" w:hint="eastAsia"/>
          <w:color w:val="000000"/>
          <w:sz w:val="24"/>
          <w:lang w:eastAsia="zh-Hans"/>
        </w:rPr>
        <w:t xml:space="preserve">   </w:t>
      </w:r>
      <w:r>
        <w:rPr>
          <w:rFonts w:ascii="宋体" w:hAnsi="宋体" w:cs="宋体"/>
          <w:color w:val="000000"/>
          <w:sz w:val="24"/>
          <w:lang w:eastAsia="zh-Hans"/>
        </w:rPr>
        <w:t xml:space="preserve"> </w:t>
      </w:r>
      <w:r>
        <w:rPr>
          <w:rFonts w:ascii="宋体" w:hAnsi="宋体" w:cs="宋体" w:hint="eastAsia"/>
          <w:color w:val="000000"/>
          <w:sz w:val="24"/>
          <w:lang w:eastAsia="zh-Hans"/>
        </w:rPr>
        <w:t>号：【</w:t>
      </w:r>
      <w:r>
        <w:rPr>
          <w:rFonts w:ascii="宋体" w:hAnsi="宋体" w:cs="宋体" w:hint="eastAsia"/>
          <w:color w:val="000000"/>
          <w:sz w:val="24"/>
          <w:lang w:eastAsia="zh-Hans"/>
        </w:rPr>
        <w:t xml:space="preserve">      </w:t>
      </w:r>
      <w:r>
        <w:rPr>
          <w:rFonts w:ascii="宋体" w:hAnsi="宋体" w:cs="宋体" w:hint="eastAsia"/>
          <w:color w:val="000000"/>
          <w:sz w:val="24"/>
          <w:lang w:eastAsia="zh-Hans"/>
        </w:rPr>
        <w:t>】</w:t>
      </w:r>
    </w:p>
    <w:p w14:paraId="48EFD334" w14:textId="77777777" w:rsidR="00394734" w:rsidRDefault="00055BB5">
      <w:pPr>
        <w:widowControl/>
        <w:spacing w:after="78" w:line="560" w:lineRule="exact"/>
        <w:ind w:firstLineChars="200" w:firstLine="480"/>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本合同约定的</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付款申请材料</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包括请款申请表（请款申请表的内容、格式，以甲方的要求为准）、税率为【</w:t>
      </w:r>
      <w:r>
        <w:rPr>
          <w:rFonts w:ascii="Times New Roman Regular" w:hAnsi="Times New Roman Regular" w:cs="Times New Roman Regular" w:hint="eastAsia"/>
          <w:sz w:val="24"/>
        </w:rPr>
        <w:t xml:space="preserve">  </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w:t>
      </w:r>
      <w:r>
        <w:rPr>
          <w:rFonts w:ascii="Times New Roman Regular" w:hAnsi="Times New Roman Regular" w:cs="Times New Roman Regular"/>
          <w:sz w:val="24"/>
          <w:lang w:eastAsia="zh-Hans"/>
        </w:rPr>
        <w:t>的增值税专用发票、达到付款条件的证明材料（如</w:t>
      </w:r>
      <w:r>
        <w:rPr>
          <w:rFonts w:ascii="Times New Roman Regular" w:hAnsi="Times New Roman Regular" w:cs="Times New Roman Regular" w:hint="eastAsia"/>
          <w:sz w:val="24"/>
        </w:rPr>
        <w:t>经由双方签字确认的</w:t>
      </w:r>
      <w:r>
        <w:rPr>
          <w:rFonts w:ascii="Times New Roman Regular" w:hAnsi="Times New Roman Regular" w:cs="Times New Roman Regular"/>
          <w:sz w:val="24"/>
          <w:lang w:eastAsia="zh-Hans"/>
        </w:rPr>
        <w:t>验收文件</w:t>
      </w:r>
      <w:r>
        <w:rPr>
          <w:rFonts w:ascii="Times New Roman Regular" w:hAnsi="Times New Roman Regular" w:cs="Times New Roman Regular" w:hint="eastAsia"/>
          <w:sz w:val="24"/>
        </w:rPr>
        <w:t>等</w:t>
      </w:r>
      <w:r>
        <w:rPr>
          <w:rFonts w:ascii="Times New Roman Regular" w:hAnsi="Times New Roman Regular" w:cs="Times New Roman Regular"/>
          <w:sz w:val="24"/>
          <w:lang w:eastAsia="zh-Hans"/>
        </w:rPr>
        <w:t>）。乙方未提供付款申请材料的，付款时间相应顺延，甲方无需承担逾期付款的违约责任。</w:t>
      </w:r>
    </w:p>
    <w:p w14:paraId="33864A62"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三</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质量</w:t>
      </w:r>
    </w:p>
    <w:p w14:paraId="41E058EF"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lastRenderedPageBreak/>
        <w:t>4</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按该产品所适用的国家标准（强制性</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Pr>
          <w:rFonts w:ascii="Times New Roman Regular" w:hAnsi="Times New Roman Regular" w:cs="Times New Roman Regular"/>
          <w:color w:val="000000"/>
          <w:sz w:val="24"/>
        </w:rPr>
        <w:t> </w:t>
      </w:r>
    </w:p>
    <w:p w14:paraId="56C09FAA"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质量应同时符合乙方所提供的产品说明书或相关说明文档中所列明的标准。</w:t>
      </w:r>
    </w:p>
    <w:p w14:paraId="36BA2A9B"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四</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数量</w:t>
      </w:r>
    </w:p>
    <w:p w14:paraId="1F013ABA"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乙方交货数量与约定数量不一致的，甲方有权拒绝</w:t>
      </w:r>
      <w:r>
        <w:rPr>
          <w:rFonts w:ascii="Times New Roman Regular" w:hAnsi="Times New Roman Regular" w:cs="Times New Roman Regular" w:hint="eastAsia"/>
          <w:color w:val="000000"/>
          <w:sz w:val="24"/>
          <w:lang w:eastAsia="zh-Hans"/>
        </w:rPr>
        <w:t>接</w:t>
      </w:r>
      <w:r>
        <w:rPr>
          <w:rFonts w:ascii="Times New Roman Regular" w:hAnsi="Times New Roman Regular" w:cs="Times New Roman Regular"/>
          <w:color w:val="000000"/>
          <w:sz w:val="24"/>
        </w:rPr>
        <w:t>收</w:t>
      </w:r>
      <w:r>
        <w:rPr>
          <w:rFonts w:ascii="Times New Roman Regular" w:hAnsi="Times New Roman Regular" w:cs="Times New Roman Regular" w:hint="eastAsia"/>
          <w:color w:val="000000"/>
          <w:sz w:val="24"/>
          <w:lang w:eastAsia="zh-Hans"/>
        </w:rPr>
        <w:t>全部产品</w:t>
      </w:r>
      <w:r>
        <w:rPr>
          <w:rFonts w:ascii="Times New Roman Regular" w:hAnsi="Times New Roman Regular" w:cs="Times New Roman Regular"/>
          <w:color w:val="000000"/>
          <w:sz w:val="24"/>
        </w:rPr>
        <w:t>。</w:t>
      </w:r>
    </w:p>
    <w:p w14:paraId="0D36B0D0"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五</w:t>
      </w:r>
      <w:r>
        <w:rPr>
          <w:rFonts w:ascii="Times New Roman Regular" w:hAnsi="Times New Roman Regular" w:cs="Times New Roman Regular"/>
          <w:b/>
          <w:color w:val="000000"/>
          <w:sz w:val="28"/>
          <w:lang w:eastAsia="zh-Hans"/>
        </w:rPr>
        <w:t>、配套资料</w:t>
      </w:r>
    </w:p>
    <w:p w14:paraId="0629DABB"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6</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乙方交货时应同时提交产品的产品合格证书等随附单证。</w:t>
      </w:r>
    </w:p>
    <w:p w14:paraId="0EB8F022" w14:textId="77777777" w:rsidR="00394734" w:rsidRDefault="00055BB5">
      <w:pPr>
        <w:widowControl/>
        <w:spacing w:after="78" w:line="560" w:lineRule="exact"/>
        <w:ind w:firstLineChars="200" w:firstLine="480"/>
        <w:rPr>
          <w:rFonts w:ascii="Times New Roman Regular" w:hAnsi="Times New Roman Regular" w:cs="Times New Roman Regular"/>
          <w:sz w:val="24"/>
          <w:u w:val="single"/>
          <w:lang w:eastAsia="zh-Hans"/>
        </w:rPr>
      </w:pPr>
      <w:r>
        <w:rPr>
          <w:rFonts w:ascii="Times New Roman Regular" w:hAnsi="Times New Roman Regular" w:cs="Times New Roman Regular" w:hint="eastAsia"/>
          <w:color w:val="000000"/>
          <w:sz w:val="24"/>
        </w:rPr>
        <w:t>6</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乙方交货时应同时提供下列资料</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67E104AB" w14:textId="77777777" w:rsidR="00394734" w:rsidRDefault="00055BB5">
      <w:pPr>
        <w:keepLines/>
        <w:widowControl/>
        <w:spacing w:after="78" w:line="560" w:lineRule="exact"/>
        <w:ind w:firstLineChars="200" w:firstLine="562"/>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七</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包装</w:t>
      </w:r>
    </w:p>
    <w:p w14:paraId="3E7CF66D"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乙方应按如下标准包装</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必须进行妥善包装，并确保其适合长途运输、防潮、防湿、防锈、耐野蛮装卸，以确保产品</w:t>
      </w:r>
      <w:proofErr w:type="gramStart"/>
      <w:r>
        <w:rPr>
          <w:rFonts w:ascii="Times New Roman Regular" w:hAnsi="Times New Roman Regular" w:cs="Times New Roman Regular"/>
          <w:color w:val="000000"/>
          <w:sz w:val="24"/>
        </w:rPr>
        <w:t>不</w:t>
      </w:r>
      <w:proofErr w:type="gramEnd"/>
      <w:r>
        <w:rPr>
          <w:rFonts w:ascii="Times New Roman Regular" w:hAnsi="Times New Roman Regular" w:cs="Times New Roman Regular"/>
          <w:color w:val="000000"/>
          <w:sz w:val="24"/>
        </w:rPr>
        <w:t>受损。</w:t>
      </w:r>
    </w:p>
    <w:p w14:paraId="5B06996D" w14:textId="77777777" w:rsidR="00394734" w:rsidRDefault="00055BB5">
      <w:pPr>
        <w:widowControl/>
        <w:spacing w:after="78" w:line="560" w:lineRule="exact"/>
        <w:ind w:leftChars="200" w:left="420"/>
        <w:rPr>
          <w:rFonts w:ascii="Times New Roman Regular" w:hAnsi="Times New Roman Regular" w:cs="Times New Roman Regular"/>
          <w:sz w:val="24"/>
          <w:lang w:eastAsia="zh-Hans"/>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包装的其他要求：</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2738BEAB" w14:textId="77777777" w:rsidR="00394734" w:rsidRDefault="00055BB5">
      <w:pPr>
        <w:widowControl/>
        <w:spacing w:after="78" w:line="560" w:lineRule="exact"/>
        <w:ind w:leftChars="200" w:left="420"/>
        <w:rPr>
          <w:rFonts w:ascii="Times New Roman Regular" w:hAnsi="Times New Roman Regular" w:cs="Times New Roman Regular"/>
          <w:sz w:val="24"/>
          <w:lang w:eastAsia="zh-Hans"/>
        </w:rPr>
      </w:pPr>
      <w:r>
        <w:rPr>
          <w:rFonts w:ascii="Times New Roman Regular" w:hAnsi="Times New Roman Regular" w:cs="Times New Roman Regular" w:hint="eastAsia"/>
          <w:sz w:val="24"/>
        </w:rPr>
        <w:t>7</w:t>
      </w:r>
      <w:r>
        <w:rPr>
          <w:rFonts w:ascii="Times New Roman Regular" w:hAnsi="Times New Roman Regular" w:cs="Times New Roman Regular"/>
          <w:sz w:val="24"/>
          <w:lang w:eastAsia="zh-Hans"/>
        </w:rPr>
        <w:t>.3</w:t>
      </w:r>
      <w:r>
        <w:rPr>
          <w:rFonts w:ascii="Times New Roman Regular" w:hAnsi="Times New Roman Regular" w:cs="Times New Roman Regular"/>
          <w:sz w:val="24"/>
          <w:lang w:eastAsia="zh-Hans"/>
        </w:rPr>
        <w:t>包装费用</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由乙方自行承担。</w:t>
      </w:r>
    </w:p>
    <w:p w14:paraId="46F77851" w14:textId="77777777" w:rsidR="00394734" w:rsidRDefault="00055BB5">
      <w:pPr>
        <w:widowControl/>
        <w:spacing w:after="78" w:line="560" w:lineRule="exact"/>
        <w:ind w:leftChars="200" w:left="42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7</w:t>
      </w:r>
      <w:r>
        <w:rPr>
          <w:rFonts w:ascii="Times New Roman Regular" w:hAnsi="Times New Roman Regular" w:cs="Times New Roman Regular"/>
          <w:color w:val="000000"/>
          <w:sz w:val="24"/>
        </w:rPr>
        <w:t>.4</w:t>
      </w:r>
      <w:r>
        <w:rPr>
          <w:rFonts w:ascii="Times New Roman Regular" w:hAnsi="Times New Roman Regular" w:cs="Times New Roman Regular"/>
          <w:color w:val="000000"/>
          <w:sz w:val="24"/>
        </w:rPr>
        <w:t>包装物回收：甲方自行处置，乙方不进行回收。</w:t>
      </w:r>
    </w:p>
    <w:p w14:paraId="1ECF9F3C"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rPr>
        <w:t>八</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运输</w:t>
      </w:r>
    </w:p>
    <w:p w14:paraId="1E1C722D"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8</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运输方式</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4454F6B9"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rPr>
        <w:t>8</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运输的其他要求：</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u w:val="single"/>
        </w:rPr>
        <w:t>/</w:t>
      </w:r>
      <w:r>
        <w:rPr>
          <w:rFonts w:ascii="Times New Roman Regular" w:hAnsi="Times New Roman Regular" w:cs="Times New Roman Regular"/>
          <w:sz w:val="24"/>
          <w:u w:val="single"/>
          <w:lang w:eastAsia="zh-Hans"/>
        </w:rPr>
        <w:t xml:space="preserve">                           </w:t>
      </w:r>
      <w:r>
        <w:rPr>
          <w:rFonts w:ascii="Times New Roman Regular" w:hAnsi="Times New Roman Regular" w:cs="Times New Roman Regular" w:hint="eastAsia"/>
          <w:sz w:val="24"/>
          <w:lang w:eastAsia="zh-Hans"/>
        </w:rPr>
        <w:t>。</w:t>
      </w:r>
    </w:p>
    <w:p w14:paraId="0A89F0E6"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w:hAnsi="Times New Roman" w:hint="eastAsia"/>
          <w:b/>
          <w:color w:val="000000"/>
          <w:sz w:val="24"/>
        </w:rPr>
        <w:t>九</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交货</w:t>
      </w:r>
    </w:p>
    <w:p w14:paraId="68EB6B4A" w14:textId="77777777" w:rsidR="00394734" w:rsidRDefault="00055BB5">
      <w:pPr>
        <w:widowControl/>
        <w:spacing w:after="78" w:line="560" w:lineRule="exact"/>
        <w:ind w:firstLineChars="200" w:firstLine="480"/>
        <w:rPr>
          <w:rFonts w:ascii="Times New Roman Regular" w:hAnsi="Times New Roman Regular" w:cs="Times New Roman Regular"/>
          <w:sz w:val="24"/>
          <w:lang w:eastAsia="zh-Hans"/>
        </w:rPr>
      </w:pPr>
      <w:r>
        <w:rPr>
          <w:rFonts w:ascii="Times New Roman Regular" w:hAnsi="Times New Roman Regular" w:cs="Times New Roman Regular" w:hint="eastAsia"/>
          <w:sz w:val="24"/>
        </w:rPr>
        <w:t>9</w:t>
      </w:r>
      <w:r>
        <w:rPr>
          <w:rFonts w:ascii="Times New Roman Regular" w:hAnsi="Times New Roman Regular" w:cs="Times New Roman Regular"/>
          <w:sz w:val="24"/>
          <w:lang w:eastAsia="zh-Hans"/>
        </w:rPr>
        <w:t>.1</w:t>
      </w:r>
      <w:r>
        <w:rPr>
          <w:rFonts w:ascii="Times New Roman Regular" w:hAnsi="Times New Roman Regular" w:cs="Times New Roman Regular" w:hint="eastAsia"/>
          <w:sz w:val="24"/>
          <w:lang w:eastAsia="zh-Hans"/>
        </w:rPr>
        <w:t>乙方按照下列第【</w:t>
      </w:r>
      <w:r>
        <w:rPr>
          <w:rFonts w:ascii="Times New Roman Regular" w:hAnsi="Times New Roman Regular" w:cs="Times New Roman Regular" w:hint="eastAsia"/>
          <w:sz w:val="24"/>
        </w:rPr>
        <w:t>1</w:t>
      </w:r>
      <w:r>
        <w:rPr>
          <w:rFonts w:ascii="Times New Roman Regular" w:hAnsi="Times New Roman Regular" w:cs="Times New Roman Regular" w:hint="eastAsia"/>
          <w:sz w:val="24"/>
          <w:lang w:eastAsia="zh-Hans"/>
        </w:rPr>
        <w:t>】种方式向甲方交货：</w:t>
      </w:r>
    </w:p>
    <w:p w14:paraId="2A7FD784" w14:textId="77777777" w:rsidR="00394734" w:rsidRDefault="00055BB5">
      <w:pPr>
        <w:widowControl/>
        <w:spacing w:after="78" w:line="560" w:lineRule="exact"/>
        <w:ind w:firstLineChars="200" w:firstLine="480"/>
        <w:rPr>
          <w:rFonts w:ascii="Times New Roman Regular" w:hAnsi="Times New Roman Regular" w:cs="Times New Roman Regular"/>
          <w:sz w:val="24"/>
          <w:lang w:eastAsia="zh-Hans"/>
        </w:rPr>
      </w:pPr>
      <w:bookmarkStart w:id="7" w:name="_Hlk188439273"/>
      <w:r>
        <w:rPr>
          <w:rFonts w:ascii="Times New Roman Regular" w:hAnsi="Times New Roman Regular" w:cs="Times New Roman Regular" w:hint="eastAsia"/>
          <w:sz w:val="24"/>
        </w:rPr>
        <w:lastRenderedPageBreak/>
        <w:t>合同生效后</w:t>
      </w:r>
      <w:r>
        <w:rPr>
          <w:rFonts w:ascii="Times New Roman Regular" w:hAnsi="Times New Roman Regular" w:cs="Times New Roman Regular" w:hint="eastAsia"/>
          <w:sz w:val="24"/>
        </w:rPr>
        <w:t>1</w:t>
      </w:r>
      <w:r>
        <w:rPr>
          <w:rFonts w:ascii="Times New Roman Regular" w:hAnsi="Times New Roman Regular" w:cs="Times New Roman Regular" w:hint="eastAsia"/>
          <w:sz w:val="24"/>
          <w:lang w:eastAsia="zh-Hans"/>
        </w:rPr>
        <w:t>个日历日内将产品运抵至深圳市宝安区松岗水质净化厂二期指定地点</w:t>
      </w:r>
      <w:bookmarkEnd w:id="7"/>
      <w:r>
        <w:rPr>
          <w:rFonts w:ascii="Times New Roman Regular" w:hAnsi="Times New Roman Regular" w:cs="Times New Roman Regular" w:hint="eastAsia"/>
          <w:sz w:val="24"/>
          <w:lang w:eastAsia="zh-Hans"/>
        </w:rPr>
        <w:t>。</w:t>
      </w:r>
    </w:p>
    <w:p w14:paraId="057BB06F"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rPr>
        <w:t>9</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产品毁损、灭失的风险</w:t>
      </w:r>
      <w:r>
        <w:rPr>
          <w:rFonts w:ascii="Times New Roman Regular" w:hAnsi="Times New Roman Regular" w:cs="Times New Roman Regular" w:hint="eastAsia"/>
          <w:color w:val="000000"/>
          <w:sz w:val="24"/>
          <w:lang w:eastAsia="zh-Hans"/>
        </w:rPr>
        <w:t>，在</w:t>
      </w:r>
      <w:r>
        <w:rPr>
          <w:rFonts w:ascii="Times New Roman Regular" w:hAnsi="Times New Roman Regular" w:cs="Times New Roman Regular"/>
          <w:color w:val="000000"/>
          <w:sz w:val="24"/>
        </w:rPr>
        <w:t>交</w:t>
      </w:r>
      <w:r>
        <w:rPr>
          <w:rFonts w:ascii="Times New Roman Regular" w:hAnsi="Times New Roman Regular" w:cs="Times New Roman Regular" w:hint="eastAsia"/>
          <w:color w:val="000000"/>
          <w:sz w:val="24"/>
          <w:lang w:eastAsia="zh-Hans"/>
        </w:rPr>
        <w:t>付给甲方前，由乙方承担；交付给甲方后，由甲方承担。</w:t>
      </w:r>
    </w:p>
    <w:p w14:paraId="752C3EC1"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9.3</w:t>
      </w:r>
      <w:r>
        <w:rPr>
          <w:rFonts w:ascii="Times New Roman Regular" w:hAnsi="Times New Roman Regular" w:cs="Times New Roman Regular" w:hint="eastAsia"/>
          <w:color w:val="000000"/>
          <w:sz w:val="24"/>
        </w:rPr>
        <w:t>双方确定如下人员为履行合同的联系人：</w:t>
      </w:r>
    </w:p>
    <w:p w14:paraId="3D70674D"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甲方联系人</w:t>
      </w:r>
    </w:p>
    <w:p w14:paraId="1C37D21C"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姓名：</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24844D8C"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联系方式：</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029FB161"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乙方联系人</w:t>
      </w:r>
    </w:p>
    <w:p w14:paraId="43648E96"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负责人姓名：</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03BEDAC1"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联系方式：</w:t>
      </w:r>
      <w:r>
        <w:rPr>
          <w:rFonts w:ascii="Times New Roman Regular" w:hAnsi="Times New Roman Regular" w:cs="Times New Roman Regular" w:hint="eastAsia"/>
          <w:sz w:val="24"/>
          <w:lang w:eastAsia="zh-Hans"/>
        </w:rPr>
        <w:t>【</w:t>
      </w:r>
      <w:r>
        <w:rPr>
          <w:rFonts w:ascii="Times New Roman Regular" w:hAnsi="Times New Roman Regular" w:cs="Times New Roman Regular"/>
          <w:sz w:val="24"/>
          <w:lang w:eastAsia="zh-Hans"/>
        </w:rPr>
        <w:t xml:space="preserve">    </w:t>
      </w:r>
      <w:r>
        <w:rPr>
          <w:rFonts w:ascii="Times New Roman Regular" w:hAnsi="Times New Roman Regular" w:cs="Times New Roman Regular" w:hint="eastAsia"/>
          <w:sz w:val="24"/>
          <w:lang w:eastAsia="zh-Hans"/>
        </w:rPr>
        <w:t>】</w:t>
      </w:r>
    </w:p>
    <w:p w14:paraId="4BDAC274"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任何一方变更项目联系人应以书面形式至少提前</w:t>
      </w:r>
      <w:r>
        <w:rPr>
          <w:rFonts w:ascii="Times New Roman Regular" w:hAnsi="Times New Roman Regular" w:cs="Times New Roman Regular" w:hint="eastAsia"/>
          <w:color w:val="000000"/>
          <w:sz w:val="24"/>
        </w:rPr>
        <w:t>3</w:t>
      </w:r>
      <w:r>
        <w:rPr>
          <w:rFonts w:ascii="Times New Roman Regular" w:hAnsi="Times New Roman Regular" w:cs="Times New Roman Regular" w:hint="eastAsia"/>
          <w:color w:val="000000"/>
          <w:sz w:val="24"/>
        </w:rPr>
        <w:t>个工作日告知对方。</w:t>
      </w:r>
    </w:p>
    <w:p w14:paraId="2262B9A7" w14:textId="77777777" w:rsidR="00394734" w:rsidRDefault="00394734">
      <w:pPr>
        <w:widowControl/>
        <w:spacing w:after="78" w:line="560" w:lineRule="exact"/>
        <w:rPr>
          <w:rFonts w:ascii="Times New Roman Regular" w:hAnsi="Times New Roman Regular" w:cs="Times New Roman Regular"/>
          <w:color w:val="000000"/>
          <w:sz w:val="24"/>
        </w:rPr>
      </w:pPr>
    </w:p>
    <w:p w14:paraId="40790985"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Pr>
          <w:rFonts w:ascii="Times New Roman Regular" w:hAnsi="Times New Roman Regular" w:cs="Times New Roman Regular" w:hint="eastAsia"/>
          <w:b/>
          <w:color w:val="000000"/>
          <w:sz w:val="28"/>
        </w:rPr>
        <w:t>十</w:t>
      </w:r>
      <w:r>
        <w:rPr>
          <w:rFonts w:ascii="Times New Roman Regular" w:hAnsi="Times New Roman Regular" w:cs="Times New Roman Regular" w:hint="eastAsia"/>
          <w:b/>
          <w:color w:val="000000"/>
          <w:sz w:val="28"/>
          <w:lang w:eastAsia="zh-Hans"/>
        </w:rPr>
        <w:t>、验收</w:t>
      </w:r>
    </w:p>
    <w:p w14:paraId="7E6F0296"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双方按照下列第【</w:t>
      </w:r>
      <w:r>
        <w:rPr>
          <w:rFonts w:ascii="Times New Roman Regular" w:hAnsi="Times New Roman Regular" w:cs="Times New Roman Regular" w:hint="eastAsia"/>
          <w:color w:val="000000"/>
          <w:sz w:val="24"/>
        </w:rPr>
        <w:t>1</w:t>
      </w:r>
      <w:r>
        <w:rPr>
          <w:rFonts w:ascii="Times New Roman Regular" w:hAnsi="Times New Roman Regular" w:cs="Times New Roman Regular" w:hint="eastAsia"/>
          <w:color w:val="000000"/>
          <w:sz w:val="24"/>
          <w:lang w:eastAsia="zh-Hans"/>
        </w:rPr>
        <w:t>】种方式进行验收：</w:t>
      </w:r>
    </w:p>
    <w:p w14:paraId="03C33B71"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1</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产品到达交货地点后</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7</w:t>
      </w:r>
      <w:r>
        <w:rPr>
          <w:rFonts w:ascii="Times New Roman Regular" w:hAnsi="Times New Roman Regular" w:cs="Times New Roman Regular" w:hint="eastAsia"/>
          <w:color w:val="000000"/>
          <w:sz w:val="24"/>
          <w:lang w:eastAsia="zh-Hans"/>
        </w:rPr>
        <w:t>】日内</w:t>
      </w:r>
      <w:r>
        <w:rPr>
          <w:rFonts w:ascii="Times New Roman Regular" w:hAnsi="Times New Roman Regular" w:cs="Times New Roman Regular"/>
          <w:color w:val="000000"/>
          <w:sz w:val="24"/>
        </w:rPr>
        <w:t>，甲方对</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73CC16C5"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hint="eastAsia"/>
          <w:b/>
          <w:color w:val="000000"/>
          <w:sz w:val="28"/>
          <w:lang w:eastAsia="zh-Hans"/>
        </w:rPr>
        <w:t>十</w:t>
      </w:r>
      <w:r>
        <w:rPr>
          <w:rFonts w:ascii="Times New Roman Regular" w:hAnsi="Times New Roman Regular" w:cs="Times New Roman Regular" w:hint="eastAsia"/>
          <w:b/>
          <w:color w:val="000000"/>
          <w:sz w:val="28"/>
        </w:rPr>
        <w:t>一</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质</w:t>
      </w:r>
      <w:r>
        <w:rPr>
          <w:rFonts w:ascii="Times New Roman Regular" w:hAnsi="Times New Roman Regular" w:cs="Times New Roman Regular" w:hint="eastAsia"/>
          <w:b/>
          <w:color w:val="000000"/>
          <w:sz w:val="28"/>
          <w:lang w:eastAsia="zh-Hans"/>
        </w:rPr>
        <w:t>量</w:t>
      </w:r>
      <w:r>
        <w:rPr>
          <w:rFonts w:ascii="Times New Roman Regular" w:hAnsi="Times New Roman Regular" w:cs="Times New Roman Regular"/>
          <w:b/>
          <w:color w:val="000000"/>
          <w:sz w:val="28"/>
        </w:rPr>
        <w:t>保</w:t>
      </w:r>
      <w:r>
        <w:rPr>
          <w:rFonts w:ascii="Times New Roman Regular" w:hAnsi="Times New Roman Regular" w:cs="Times New Roman Regular" w:hint="eastAsia"/>
          <w:b/>
          <w:color w:val="000000"/>
          <w:sz w:val="28"/>
          <w:lang w:eastAsia="zh-Hans"/>
        </w:rPr>
        <w:t>证</w:t>
      </w:r>
      <w:r>
        <w:rPr>
          <w:rFonts w:ascii="Times New Roman Regular" w:hAnsi="Times New Roman Regular" w:cs="Times New Roman Regular"/>
          <w:b/>
          <w:color w:val="000000"/>
          <w:sz w:val="28"/>
        </w:rPr>
        <w:t>期</w:t>
      </w:r>
    </w:p>
    <w:p w14:paraId="779270A9"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w:t>
      </w:r>
      <w:r>
        <w:rPr>
          <w:rFonts w:ascii="Times New Roman Regular" w:hAnsi="Times New Roman Regular" w:cs="Times New Roman Regular" w:hint="eastAsia"/>
          <w:color w:val="000000"/>
          <w:sz w:val="24"/>
          <w:lang w:eastAsia="zh-Hans"/>
        </w:rPr>
        <w:t>自验收合格之日起计算，期限按照下列第【</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】方式确定：</w:t>
      </w:r>
    </w:p>
    <w:p w14:paraId="47F8EF37"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lastRenderedPageBreak/>
        <w:t>（</w:t>
      </w:r>
      <w:r>
        <w:rPr>
          <w:rFonts w:ascii="Times New Roman Regular" w:hAnsi="Times New Roman Regular" w:cs="Times New Roman Regular"/>
          <w:color w:val="000000"/>
          <w:sz w:val="24"/>
          <w:lang w:eastAsia="zh-Hans"/>
        </w:rPr>
        <w:t>1</w:t>
      </w:r>
      <w:r>
        <w:rPr>
          <w:rFonts w:ascii="Times New Roman Regular" w:hAnsi="Times New Roman Regular" w:cs="Times New Roman Regular"/>
          <w:color w:val="000000"/>
          <w:sz w:val="24"/>
          <w:lang w:eastAsia="zh-Hans"/>
        </w:rPr>
        <w:t>）按照生产厂家的标准确定，但交货时产品剩余的质量保证期不少于</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w:t>
      </w:r>
      <w:r>
        <w:rPr>
          <w:rFonts w:ascii="Times New Roman Regular" w:hAnsi="Times New Roman Regular" w:cs="Times New Roman Regular" w:hint="eastAsia"/>
          <w:color w:val="000000"/>
          <w:sz w:val="24"/>
          <w:lang w:eastAsia="zh-Hans"/>
        </w:rPr>
        <w:t>】个月</w:t>
      </w:r>
      <w:r>
        <w:rPr>
          <w:rFonts w:ascii="Times New Roman Regular" w:hAnsi="Times New Roman Regular" w:cs="Times New Roman Regular"/>
          <w:color w:val="000000"/>
          <w:sz w:val="24"/>
          <w:lang w:eastAsia="zh-Hans"/>
        </w:rPr>
        <w:t>。</w:t>
      </w:r>
    </w:p>
    <w:p w14:paraId="33FDF982"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质量保证期</w:t>
      </w:r>
      <w:r>
        <w:rPr>
          <w:rFonts w:ascii="Times New Roman Regular" w:hAnsi="Times New Roman Regular" w:cs="Times New Roman Regular" w:hint="eastAsia"/>
          <w:color w:val="000000"/>
          <w:sz w:val="24"/>
        </w:rPr>
        <w:t>12</w:t>
      </w:r>
      <w:r>
        <w:rPr>
          <w:rFonts w:ascii="Times New Roman Regular" w:hAnsi="Times New Roman Regular" w:cs="Times New Roman Regular"/>
          <w:color w:val="000000"/>
          <w:sz w:val="24"/>
          <w:lang w:eastAsia="zh-Hans"/>
        </w:rPr>
        <w:t>个月。</w:t>
      </w:r>
    </w:p>
    <w:p w14:paraId="3159B29D"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期内，乙方应承担</w:t>
      </w:r>
      <w:proofErr w:type="gramStart"/>
      <w:r>
        <w:rPr>
          <w:rFonts w:ascii="Times New Roman Regular" w:hAnsi="Times New Roman Regular" w:cs="Times New Roman Regular"/>
          <w:color w:val="000000"/>
          <w:sz w:val="24"/>
        </w:rPr>
        <w:t>如下</w:t>
      </w:r>
      <w:r>
        <w:rPr>
          <w:rFonts w:ascii="Times New Roman Regular" w:hAnsi="Times New Roman Regular" w:cs="Times New Roman Regular" w:hint="eastAsia"/>
          <w:color w:val="000000"/>
          <w:sz w:val="24"/>
          <w:lang w:eastAsia="zh-Hans"/>
        </w:rPr>
        <w:t>第</w:t>
      </w:r>
      <w:proofErr w:type="gramEnd"/>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1</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】项</w:t>
      </w:r>
      <w:r>
        <w:rPr>
          <w:rFonts w:ascii="Times New Roman Regular" w:hAnsi="Times New Roman Regular" w:cs="Times New Roman Regular"/>
          <w:color w:val="000000"/>
          <w:sz w:val="24"/>
        </w:rPr>
        <w:t>责任</w:t>
      </w:r>
      <w:r>
        <w:rPr>
          <w:rFonts w:ascii="Times New Roman Regular" w:hAnsi="Times New Roman Regular" w:cs="Times New Roman Regular" w:hint="eastAsia"/>
          <w:color w:val="000000"/>
          <w:sz w:val="24"/>
          <w:lang w:eastAsia="zh-Hans"/>
        </w:rPr>
        <w:t>：</w:t>
      </w:r>
    </w:p>
    <w:p w14:paraId="59260853"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1</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期内，如产品不能正常使用，乙方应按甲方要求免费为其更换或修理并承担相应费用。质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期内自更换或修理完毕后重新计算。本合同约定质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期内的期限与责任低于乙方承诺或国家、行业标准的，以较高要求为准。</w:t>
      </w:r>
    </w:p>
    <w:p w14:paraId="231A4972"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lang w:eastAsia="zh-Hans"/>
        </w:rPr>
        <w:t>2</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故障报修的处理时间：可通过电话排除的故障，</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应在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小时内解决；如电话无法解决，</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周一至周五期间</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6</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小时内到达现场并排除故障，其余期间在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8</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小时内到达现场并排除故障。</w:t>
      </w:r>
    </w:p>
    <w:p w14:paraId="42806677"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1</w:t>
      </w:r>
      <w:r>
        <w:rPr>
          <w:rFonts w:ascii="Times New Roman Regular" w:hAnsi="Times New Roman Regular" w:cs="Times New Roman Regular"/>
          <w:color w:val="000000"/>
          <w:sz w:val="24"/>
        </w:rPr>
        <w:t>.3</w:t>
      </w:r>
      <w:r>
        <w:rPr>
          <w:rFonts w:ascii="Times New Roman Regular" w:hAnsi="Times New Roman Regular" w:cs="Times New Roman Regular"/>
          <w:color w:val="000000"/>
          <w:sz w:val="24"/>
        </w:rPr>
        <w:t>交货后因使用、保管不当导致产品出现的质量问题或不能正常使用，乙方不承担质</w:t>
      </w:r>
      <w:r>
        <w:rPr>
          <w:rFonts w:ascii="Times New Roman Regular" w:hAnsi="Times New Roman Regular" w:cs="Times New Roman Regular" w:hint="eastAsia"/>
          <w:color w:val="000000"/>
          <w:sz w:val="24"/>
          <w:lang w:eastAsia="zh-Hans"/>
        </w:rPr>
        <w:t>量</w:t>
      </w:r>
      <w:r>
        <w:rPr>
          <w:rFonts w:ascii="Times New Roman Regular" w:hAnsi="Times New Roman Regular" w:cs="Times New Roman Regular"/>
          <w:color w:val="000000"/>
          <w:sz w:val="24"/>
        </w:rPr>
        <w:t>保</w:t>
      </w:r>
      <w:r>
        <w:rPr>
          <w:rFonts w:ascii="Times New Roman Regular" w:hAnsi="Times New Roman Regular" w:cs="Times New Roman Regular" w:hint="eastAsia"/>
          <w:color w:val="000000"/>
          <w:sz w:val="24"/>
          <w:lang w:eastAsia="zh-Hans"/>
        </w:rPr>
        <w:t>证</w:t>
      </w:r>
      <w:r>
        <w:rPr>
          <w:rFonts w:ascii="Times New Roman Regular" w:hAnsi="Times New Roman Regular" w:cs="Times New Roman Regular"/>
          <w:color w:val="000000"/>
          <w:sz w:val="24"/>
        </w:rPr>
        <w:t>责任。</w:t>
      </w:r>
    </w:p>
    <w:p w14:paraId="52E7CB15"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二</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b/>
          <w:color w:val="000000"/>
          <w:sz w:val="28"/>
        </w:rPr>
        <w:t>违约责任</w:t>
      </w:r>
    </w:p>
    <w:p w14:paraId="2166B507"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lang w:eastAsia="zh-Hans"/>
        </w:rPr>
        <w:t>交货</w:t>
      </w:r>
      <w:r>
        <w:rPr>
          <w:rFonts w:ascii="Times New Roman Regular" w:hAnsi="Times New Roman Regular" w:cs="Times New Roman Regular"/>
          <w:color w:val="000000"/>
          <w:sz w:val="24"/>
        </w:rPr>
        <w:t>期延误的，</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方按照下列方式承担违约金：</w:t>
      </w:r>
    </w:p>
    <w:p w14:paraId="7C3BA38F"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）供货期延误【</w:t>
      </w:r>
      <w:r>
        <w:rPr>
          <w:rFonts w:ascii="Times New Roman Regular" w:hAnsi="Times New Roman Regular" w:cs="Times New Roman Regular" w:hint="eastAsia"/>
          <w:color w:val="000000"/>
          <w:sz w:val="24"/>
        </w:rPr>
        <w:t>10</w:t>
      </w:r>
      <w:r>
        <w:rPr>
          <w:rFonts w:ascii="Times New Roman Regular" w:hAnsi="Times New Roman Regular" w:cs="Times New Roman Regular"/>
          <w:color w:val="000000"/>
          <w:sz w:val="24"/>
        </w:rPr>
        <w:t>】日以内</w:t>
      </w:r>
      <w:r>
        <w:rPr>
          <w:rFonts w:ascii="Times New Roman Regular" w:hAnsi="Times New Roman Regular" w:cs="Times New Roman Regular" w:hint="eastAsia"/>
          <w:color w:val="000000"/>
          <w:sz w:val="24"/>
          <w:lang w:eastAsia="zh-Hans"/>
        </w:rPr>
        <w:t>（含本数）</w:t>
      </w:r>
      <w:r>
        <w:rPr>
          <w:rFonts w:ascii="Times New Roman Regular" w:hAnsi="Times New Roman Regular" w:cs="Times New Roman Regular"/>
          <w:color w:val="000000"/>
          <w:sz w:val="24"/>
        </w:rPr>
        <w:t>的，</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方支付人民币【</w:t>
      </w:r>
      <w:r>
        <w:rPr>
          <w:rFonts w:ascii="Times New Roman Regular" w:hAnsi="Times New Roman Regular" w:cs="Times New Roman Regular" w:hint="eastAsia"/>
          <w:color w:val="000000"/>
          <w:sz w:val="24"/>
        </w:rPr>
        <w:t>1000</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日的违约金。</w:t>
      </w:r>
    </w:p>
    <w:p w14:paraId="16FE92DF"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）供货期延误</w:t>
      </w:r>
      <w:r>
        <w:rPr>
          <w:rFonts w:ascii="Times New Roman Regular" w:hAnsi="Times New Roman Regular" w:cs="Times New Roman Regular" w:hint="eastAsia"/>
          <w:color w:val="000000"/>
          <w:sz w:val="24"/>
          <w:lang w:eastAsia="zh-Hans"/>
        </w:rPr>
        <w:t>超过</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10</w:t>
      </w:r>
      <w:r>
        <w:rPr>
          <w:rFonts w:ascii="Times New Roman Regular" w:hAnsi="Times New Roman Regular" w:cs="Times New Roman Regular"/>
          <w:color w:val="000000"/>
          <w:sz w:val="24"/>
        </w:rPr>
        <w:t>】日的，</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方继续履行合同，并从延误开始之日起，向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方支付人民币【</w:t>
      </w:r>
      <w:r>
        <w:rPr>
          <w:rFonts w:ascii="Times New Roman Regular" w:hAnsi="Times New Roman Regular" w:cs="Times New Roman Regular" w:hint="eastAsia"/>
          <w:color w:val="000000"/>
          <w:sz w:val="24"/>
        </w:rPr>
        <w:t>1000</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日的违约金。</w:t>
      </w:r>
    </w:p>
    <w:p w14:paraId="3F553A78"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.2</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未能通过本合同约定的任一项验收，</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方同意由</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方予以整改更换，并在</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7</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天内重新组织验收；经</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hint="eastAsia"/>
          <w:color w:val="000000"/>
          <w:sz w:val="24"/>
        </w:rPr>
        <w:t>2</w:t>
      </w:r>
      <w:r>
        <w:rPr>
          <w:rFonts w:ascii="Times New Roman Regular" w:hAnsi="Times New Roman Regular" w:cs="Times New Roman Regular" w:hint="eastAsia"/>
          <w:color w:val="000000"/>
          <w:sz w:val="24"/>
          <w:lang w:eastAsia="zh-Hans"/>
        </w:rPr>
        <w:t>】</w:t>
      </w:r>
      <w:r>
        <w:rPr>
          <w:rFonts w:ascii="Times New Roman Regular" w:hAnsi="Times New Roman Regular" w:cs="Times New Roman Regular"/>
          <w:color w:val="000000"/>
          <w:sz w:val="24"/>
        </w:rPr>
        <w:t>次验收不合格的，</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w:t>
      </w:r>
      <w:r>
        <w:rPr>
          <w:rFonts w:ascii="Times New Roman Regular" w:hAnsi="Times New Roman Regular" w:cs="Times New Roman Regular" w:hint="eastAsia"/>
          <w:color w:val="000000"/>
          <w:sz w:val="24"/>
          <w:lang w:eastAsia="zh-Hans"/>
        </w:rPr>
        <w:t>采购价款</w:t>
      </w:r>
      <w:r>
        <w:rPr>
          <w:rFonts w:ascii="Times New Roman Regular" w:hAnsi="Times New Roman Regular" w:cs="Times New Roman Regular"/>
          <w:color w:val="000000"/>
          <w:sz w:val="24"/>
        </w:rPr>
        <w:t>的【</w:t>
      </w:r>
      <w:r>
        <w:rPr>
          <w:rFonts w:ascii="Times New Roman Regular" w:hAnsi="Times New Roman Regular" w:cs="Times New Roman Regular" w:hint="eastAsia"/>
          <w:color w:val="000000"/>
          <w:sz w:val="24"/>
        </w:rPr>
        <w:t>30</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向</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方支付违约金。</w:t>
      </w:r>
    </w:p>
    <w:p w14:paraId="43B0F60B"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.3</w:t>
      </w:r>
      <w:r>
        <w:rPr>
          <w:rFonts w:ascii="Times New Roman Regular" w:hAnsi="Times New Roman Regular" w:cs="Times New Roman Regular" w:hint="eastAsia"/>
          <w:color w:val="000000"/>
          <w:sz w:val="24"/>
          <w:lang w:eastAsia="zh-Hans"/>
        </w:rPr>
        <w:t>质量保证期内</w:t>
      </w:r>
      <w:r>
        <w:rPr>
          <w:rFonts w:ascii="Times New Roman Regular" w:hAnsi="Times New Roman Regular" w:cs="Times New Roman Regular"/>
          <w:color w:val="000000"/>
          <w:sz w:val="24"/>
        </w:rPr>
        <w:t>，如</w:t>
      </w:r>
      <w:r>
        <w:rPr>
          <w:rFonts w:ascii="Times New Roman Regular" w:hAnsi="Times New Roman Regular" w:cs="Times New Roman Regular" w:hint="eastAsia"/>
          <w:color w:val="000000"/>
          <w:sz w:val="24"/>
          <w:lang w:eastAsia="zh-Hans"/>
        </w:rPr>
        <w:t>乙方</w:t>
      </w:r>
      <w:r>
        <w:rPr>
          <w:rFonts w:ascii="Times New Roman Regular" w:hAnsi="Times New Roman Regular" w:cs="Times New Roman Regular"/>
          <w:color w:val="000000"/>
          <w:sz w:val="24"/>
        </w:rPr>
        <w:t>未在</w:t>
      </w:r>
      <w:r>
        <w:rPr>
          <w:rFonts w:ascii="Times New Roman Regular" w:hAnsi="Times New Roman Regular" w:cs="Times New Roman Regular" w:hint="eastAsia"/>
          <w:color w:val="000000"/>
          <w:sz w:val="24"/>
          <w:lang w:eastAsia="zh-Hans"/>
        </w:rPr>
        <w:t>规定</w:t>
      </w:r>
      <w:r>
        <w:rPr>
          <w:rFonts w:ascii="Times New Roman Regular" w:hAnsi="Times New Roman Regular" w:cs="Times New Roman Regular"/>
          <w:color w:val="000000"/>
          <w:sz w:val="24"/>
        </w:rPr>
        <w:t>时间内解决</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问题，</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方有权自行处理，相关费用及因此造成的损失全部由</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方承担，且不免除</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方对</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的缺陷责任。</w:t>
      </w:r>
      <w:r>
        <w:rPr>
          <w:rFonts w:ascii="Times New Roman Regular" w:hAnsi="Times New Roman Regular" w:cs="Times New Roman Regular" w:hint="eastAsia"/>
          <w:color w:val="000000"/>
          <w:sz w:val="24"/>
          <w:lang w:eastAsia="zh-Hans"/>
        </w:rPr>
        <w:t>甲</w:t>
      </w:r>
      <w:r>
        <w:rPr>
          <w:rFonts w:ascii="Times New Roman Regular" w:hAnsi="Times New Roman Regular" w:cs="Times New Roman Regular"/>
          <w:color w:val="000000"/>
          <w:sz w:val="24"/>
        </w:rPr>
        <w:t>方</w:t>
      </w:r>
      <w:r>
        <w:rPr>
          <w:rFonts w:ascii="Times New Roman Regular" w:hAnsi="Times New Roman Regular" w:cs="Times New Roman Regular"/>
          <w:color w:val="000000"/>
          <w:sz w:val="24"/>
        </w:rPr>
        <w:lastRenderedPageBreak/>
        <w:t>有权要求</w:t>
      </w:r>
      <w:r>
        <w:rPr>
          <w:rFonts w:ascii="Times New Roman Regular" w:hAnsi="Times New Roman Regular" w:cs="Times New Roman Regular" w:hint="eastAsia"/>
          <w:color w:val="000000"/>
          <w:sz w:val="24"/>
          <w:lang w:eastAsia="zh-Hans"/>
        </w:rPr>
        <w:t>乙</w:t>
      </w:r>
      <w:r>
        <w:rPr>
          <w:rFonts w:ascii="Times New Roman Regular" w:hAnsi="Times New Roman Regular" w:cs="Times New Roman Regular"/>
          <w:color w:val="000000"/>
          <w:sz w:val="24"/>
        </w:rPr>
        <w:t>方按照相关费用的</w:t>
      </w:r>
      <w:r>
        <w:rPr>
          <w:rFonts w:ascii="Times New Roman Regular" w:hAnsi="Times New Roman Regular" w:cs="Times New Roman Regular"/>
          <w:color w:val="000000"/>
          <w:sz w:val="24"/>
        </w:rPr>
        <w:t>0.5</w:t>
      </w:r>
      <w:r>
        <w:rPr>
          <w:rFonts w:ascii="Times New Roman Regular" w:hAnsi="Times New Roman Regular" w:cs="Times New Roman Regular"/>
          <w:color w:val="000000"/>
          <w:sz w:val="24"/>
        </w:rPr>
        <w:t>倍支付违约金，并有权在尾款中扣除相关费用、损失、违约金。</w:t>
      </w:r>
    </w:p>
    <w:p w14:paraId="76DBE5C6"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.4</w:t>
      </w:r>
      <w:r>
        <w:rPr>
          <w:rFonts w:ascii="Times New Roman Regular" w:hAnsi="Times New Roman Regular" w:cs="Times New Roman Regular"/>
          <w:color w:val="000000"/>
          <w:sz w:val="24"/>
        </w:rPr>
        <w:t>一方因追究违约方法律责任而支付的案件受理费、保全费、执行费、公告费、律师费、保全担保费</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保险费、公证费，由违约方承担。</w:t>
      </w:r>
    </w:p>
    <w:p w14:paraId="6D0ADEB4"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三</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hint="eastAsia"/>
          <w:b/>
          <w:color w:val="000000"/>
          <w:sz w:val="28"/>
          <w:lang w:eastAsia="zh-Hans"/>
        </w:rPr>
        <w:t>不可抗力</w:t>
      </w:r>
    </w:p>
    <w:p w14:paraId="550E904E"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.1</w:t>
      </w:r>
      <w:r>
        <w:rPr>
          <w:rFonts w:ascii="Times New Roman Regular" w:hAnsi="Times New Roman Regular" w:cs="Times New Roman Regular"/>
          <w:color w:val="000000"/>
          <w:sz w:val="24"/>
        </w:rPr>
        <w:t>由于不可抗力的原因，一方不能履行合同义务的，应当在不可抗力发生之日起</w:t>
      </w:r>
      <w:r>
        <w:rPr>
          <w:rFonts w:ascii="Times New Roman Regular" w:hAnsi="Times New Roman Regular" w:cs="Times New Roman Regular"/>
          <w:color w:val="000000"/>
          <w:sz w:val="24"/>
        </w:rPr>
        <w:t>3</w:t>
      </w:r>
      <w:r>
        <w:rPr>
          <w:rFonts w:ascii="Times New Roman Regular" w:hAnsi="Times New Roman Regular" w:cs="Times New Roman Regular"/>
          <w:color w:val="000000"/>
          <w:sz w:val="24"/>
        </w:rPr>
        <w:t>天内以书面形式通知对方，并提供证明材料证明不可抗力事件的存在。</w:t>
      </w:r>
    </w:p>
    <w:p w14:paraId="2AC2F65A"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.2</w:t>
      </w:r>
      <w:r>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14719165" w14:textId="77777777" w:rsidR="00394734" w:rsidRDefault="00055BB5">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十</w:t>
      </w:r>
      <w:r>
        <w:rPr>
          <w:rFonts w:ascii="Times New Roman Regular" w:hAnsi="Times New Roman Regular" w:cs="Times New Roman Regular" w:hint="eastAsia"/>
          <w:b/>
          <w:color w:val="000000"/>
          <w:sz w:val="28"/>
        </w:rPr>
        <w:t>四</w:t>
      </w:r>
      <w:r>
        <w:rPr>
          <w:rFonts w:ascii="Times New Roman Regular" w:hAnsi="Times New Roman Regular" w:cs="Times New Roman Regular"/>
          <w:b/>
          <w:color w:val="000000"/>
          <w:sz w:val="28"/>
          <w:lang w:eastAsia="zh-Hans"/>
        </w:rPr>
        <w:t>、</w:t>
      </w:r>
      <w:r>
        <w:rPr>
          <w:rFonts w:ascii="Times New Roman Regular" w:hAnsi="Times New Roman Regular" w:cs="Times New Roman Regular" w:hint="eastAsia"/>
          <w:b/>
          <w:color w:val="000000"/>
          <w:sz w:val="28"/>
          <w:lang w:eastAsia="zh-Hans"/>
        </w:rPr>
        <w:t>其他事项</w:t>
      </w:r>
    </w:p>
    <w:p w14:paraId="63E39A18"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rPr>
        <w:t>14.1</w:t>
      </w:r>
      <w:r>
        <w:rPr>
          <w:rFonts w:ascii="Times New Roman Regular" w:hAnsi="Times New Roman Regular" w:cs="Times New Roman Regular"/>
          <w:color w:val="000000"/>
          <w:sz w:val="24"/>
        </w:rPr>
        <w:t>本合同一式【</w:t>
      </w:r>
      <w:r>
        <w:rPr>
          <w:rFonts w:ascii="Times New Roman Regular" w:hAnsi="Times New Roman Regular" w:cs="Times New Roman Regular" w:hint="eastAsia"/>
          <w:color w:val="000000"/>
          <w:sz w:val="24"/>
        </w:rPr>
        <w:t>肆</w:t>
      </w:r>
      <w:r>
        <w:rPr>
          <w:rFonts w:ascii="Times New Roman Regular" w:hAnsi="Times New Roman Regular" w:cs="Times New Roman Regular"/>
          <w:color w:val="000000"/>
          <w:sz w:val="24"/>
        </w:rPr>
        <w:t>】份，双方各执【</w:t>
      </w:r>
      <w:r>
        <w:rPr>
          <w:rFonts w:ascii="Times New Roman Regular" w:hAnsi="Times New Roman Regular" w:cs="Times New Roman Regular" w:hint="eastAsia"/>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14:paraId="2D9B72B8"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2</w:t>
      </w:r>
      <w:r>
        <w:rPr>
          <w:rFonts w:ascii="Times New Roman Regular" w:hAnsi="Times New Roman Regular" w:cs="Times New Roman Regular"/>
          <w:color w:val="000000"/>
          <w:sz w:val="24"/>
        </w:rPr>
        <w:t>本合同中的附件由《所需</w:t>
      </w:r>
      <w:r>
        <w:rPr>
          <w:rFonts w:ascii="Times New Roman Regular" w:hAnsi="Times New Roman Regular" w:cs="Times New Roman Regular" w:hint="eastAsia"/>
          <w:color w:val="000000"/>
          <w:sz w:val="24"/>
          <w:lang w:eastAsia="zh-Hans"/>
        </w:rPr>
        <w:t>产品</w:t>
      </w:r>
      <w:r>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3F8CDB2E"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3</w:t>
      </w:r>
      <w:r>
        <w:rPr>
          <w:rFonts w:ascii="Times New Roman Regular" w:hAnsi="Times New Roman Regular" w:cs="Times New Roman Regular"/>
          <w:color w:val="000000"/>
          <w:sz w:val="24"/>
        </w:rPr>
        <w:t xml:space="preserve"> </w:t>
      </w:r>
      <w:r>
        <w:rPr>
          <w:rFonts w:ascii="Times New Roman Regular" w:hAnsi="Times New Roman Regular" w:cs="Times New Roman Regular"/>
          <w:color w:val="000000"/>
          <w:sz w:val="24"/>
        </w:rPr>
        <w:t>本合同履行中未尽事宜，经双方协商一致，可签订补充协议。补充协议与本合同具有同等法律效力。</w:t>
      </w:r>
    </w:p>
    <w:p w14:paraId="19C1417D" w14:textId="77777777" w:rsidR="00394734" w:rsidRDefault="00055BB5">
      <w:pPr>
        <w:widowControl/>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25FA20B8" w14:textId="77777777" w:rsidR="00394734" w:rsidRDefault="00055BB5">
      <w:pPr>
        <w:spacing w:after="78" w:line="560" w:lineRule="exact"/>
        <w:ind w:firstLineChars="200" w:firstLine="48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w:t>
      </w:r>
      <w:r>
        <w:rPr>
          <w:rFonts w:ascii="Times New Roman Regular" w:hAnsi="Times New Roman Regular" w:cs="Times New Roman Regular" w:hint="eastAsia"/>
          <w:color w:val="000000"/>
          <w:sz w:val="24"/>
        </w:rPr>
        <w:t>4</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5</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处内容，为可选择的内容。填写时，打</w:t>
      </w:r>
      <w:r>
        <w:rPr>
          <w:rFonts w:ascii="Times New Roman Regular" w:hAnsi="Times New Roman Regular" w:cs="Times New Roman Regular"/>
          <w:color w:val="000000"/>
          <w:sz w:val="24"/>
        </w:rPr>
        <w:t>“√”</w:t>
      </w:r>
      <w:r>
        <w:rPr>
          <w:rFonts w:ascii="Times New Roman Regular" w:hAnsi="Times New Roman Regular" w:cs="Times New Roman Regular"/>
          <w:color w:val="000000"/>
          <w:sz w:val="24"/>
        </w:rPr>
        <w:t>表示选定，打</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rPr>
        <w:t>或者未</w:t>
      </w:r>
      <w:proofErr w:type="gramStart"/>
      <w:r>
        <w:rPr>
          <w:rFonts w:ascii="Times New Roman Regular" w:hAnsi="Times New Roman Regular" w:cs="Times New Roman Regular" w:hint="eastAsia"/>
          <w:color w:val="000000"/>
          <w:sz w:val="24"/>
        </w:rPr>
        <w:t>进行勾选</w:t>
      </w:r>
      <w:r>
        <w:rPr>
          <w:rFonts w:ascii="Times New Roman Regular" w:hAnsi="Times New Roman Regular" w:cs="Times New Roman Regular"/>
          <w:color w:val="000000"/>
          <w:sz w:val="24"/>
        </w:rPr>
        <w:t>表示</w:t>
      </w:r>
      <w:proofErr w:type="gramEnd"/>
      <w:r>
        <w:rPr>
          <w:rFonts w:ascii="Times New Roman Regular" w:hAnsi="Times New Roman Regular" w:cs="Times New Roman Regular"/>
          <w:color w:val="000000"/>
          <w:sz w:val="24"/>
        </w:rPr>
        <w:t>删除</w:t>
      </w:r>
      <w:r>
        <w:rPr>
          <w:rFonts w:ascii="Times New Roman Regular" w:hAnsi="Times New Roman Regular" w:cs="Times New Roman Regular" w:hint="eastAsia"/>
          <w:color w:val="000000"/>
          <w:sz w:val="24"/>
        </w:rPr>
        <w:t>、不选择该项</w:t>
      </w:r>
      <w:r>
        <w:rPr>
          <w:rFonts w:ascii="Times New Roman Regular" w:hAnsi="Times New Roman Regular" w:cs="Times New Roman Regular"/>
          <w:color w:val="000000"/>
          <w:sz w:val="24"/>
        </w:rPr>
        <w:t>。</w:t>
      </w:r>
    </w:p>
    <w:p w14:paraId="07C5F130" w14:textId="77777777" w:rsidR="00394734" w:rsidRDefault="00055BB5">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4FC276B5" w14:textId="77777777" w:rsidR="00394734" w:rsidRDefault="00055BB5">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Pr>
          <w:rFonts w:ascii="Times New Roman Regular" w:hAnsi="Times New Roman Regular" w:cs="Times New Roman Regular" w:hint="eastAsia"/>
          <w:b/>
          <w:color w:val="000000"/>
          <w:sz w:val="24"/>
        </w:rPr>
        <w:t>物料传送装置采购项目</w:t>
      </w:r>
      <w:r>
        <w:rPr>
          <w:rFonts w:ascii="Times New Roman Regular" w:hAnsi="Times New Roman Regular" w:cs="Times New Roman Regular" w:hint="eastAsia"/>
          <w:b/>
          <w:color w:val="000000"/>
          <w:sz w:val="24"/>
          <w:lang w:eastAsia="zh-Hans"/>
        </w:rPr>
        <w:t>合同》的签署栏，无正文）</w:t>
      </w:r>
    </w:p>
    <w:tbl>
      <w:tblPr>
        <w:tblpPr w:leftFromText="180" w:rightFromText="180" w:vertAnchor="text" w:horzAnchor="margin" w:tblpY="742"/>
        <w:tblOverlap w:val="never"/>
        <w:tblW w:w="0" w:type="auto"/>
        <w:tblLook w:val="04A0" w:firstRow="1" w:lastRow="0" w:firstColumn="1" w:lastColumn="0" w:noHBand="0" w:noVBand="1"/>
      </w:tblPr>
      <w:tblGrid>
        <w:gridCol w:w="4389"/>
        <w:gridCol w:w="4389"/>
      </w:tblGrid>
      <w:tr w:rsidR="00394734" w14:paraId="44612C39" w14:textId="77777777">
        <w:tc>
          <w:tcPr>
            <w:tcW w:w="4389" w:type="dxa"/>
          </w:tcPr>
          <w:p w14:paraId="7250E766"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r>
            <w:r>
              <w:rPr>
                <w:rFonts w:ascii="宋体" w:hAnsi="宋体" w:cs="宋体" w:hint="eastAsia"/>
                <w:color w:val="000000"/>
                <w:kern w:val="0"/>
                <w:sz w:val="28"/>
                <w:szCs w:val="28"/>
                <w:lang w:eastAsia="zh-Hans"/>
              </w:rPr>
              <w:t>甲方（公章</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合同章）：</w:t>
            </w:r>
          </w:p>
        </w:tc>
        <w:tc>
          <w:tcPr>
            <w:tcW w:w="4389" w:type="dxa"/>
          </w:tcPr>
          <w:p w14:paraId="24CA389B"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合同章）：</w:t>
            </w:r>
          </w:p>
          <w:p w14:paraId="7CEA5238" w14:textId="77777777" w:rsidR="00394734" w:rsidRDefault="00394734">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394734" w14:paraId="7448C283" w14:textId="77777777">
        <w:tc>
          <w:tcPr>
            <w:tcW w:w="4389" w:type="dxa"/>
          </w:tcPr>
          <w:p w14:paraId="5EEA668A"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616CA22F"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签字或签章</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w:t>
            </w:r>
          </w:p>
        </w:tc>
        <w:tc>
          <w:tcPr>
            <w:tcW w:w="4389" w:type="dxa"/>
          </w:tcPr>
          <w:p w14:paraId="1F96CE0D"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776B8E8E"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签字或签章</w:t>
            </w:r>
            <w:r>
              <w:rPr>
                <w:rFonts w:ascii="宋体" w:hAnsi="宋体" w:cs="宋体" w:hint="eastAsia"/>
                <w:color w:val="000000"/>
                <w:kern w:val="0"/>
                <w:sz w:val="28"/>
                <w:szCs w:val="28"/>
                <w:lang w:eastAsia="zh-Hans"/>
              </w:rPr>
              <w:t>)</w:t>
            </w:r>
            <w:r>
              <w:rPr>
                <w:rFonts w:ascii="宋体" w:hAnsi="宋体" w:cs="宋体" w:hint="eastAsia"/>
                <w:color w:val="000000"/>
                <w:kern w:val="0"/>
                <w:sz w:val="28"/>
                <w:szCs w:val="28"/>
                <w:lang w:eastAsia="zh-Hans"/>
              </w:rPr>
              <w:t>：</w:t>
            </w:r>
          </w:p>
        </w:tc>
      </w:tr>
      <w:tr w:rsidR="00394734" w14:paraId="0C24A081" w14:textId="77777777">
        <w:tc>
          <w:tcPr>
            <w:tcW w:w="4389" w:type="dxa"/>
          </w:tcPr>
          <w:p w14:paraId="265B0F35" w14:textId="77777777" w:rsidR="00394734" w:rsidRDefault="00394734">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E632239" w14:textId="77777777" w:rsidR="00394734" w:rsidRDefault="00394734">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394734" w14:paraId="3A9CB307" w14:textId="77777777">
        <w:tc>
          <w:tcPr>
            <w:tcW w:w="4389" w:type="dxa"/>
          </w:tcPr>
          <w:p w14:paraId="742E2663"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年</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月</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日</w:t>
            </w:r>
          </w:p>
        </w:tc>
        <w:tc>
          <w:tcPr>
            <w:tcW w:w="4389" w:type="dxa"/>
          </w:tcPr>
          <w:p w14:paraId="2983A6A4" w14:textId="77777777" w:rsidR="00394734" w:rsidRDefault="00055BB5">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年</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月</w:t>
            </w:r>
            <w:r>
              <w:rPr>
                <w:rFonts w:ascii="宋体" w:hAnsi="宋体" w:cs="宋体" w:hint="eastAsia"/>
                <w:color w:val="000000"/>
                <w:kern w:val="0"/>
                <w:sz w:val="28"/>
                <w:szCs w:val="28"/>
                <w:lang w:eastAsia="zh-Hans"/>
              </w:rPr>
              <w:t xml:space="preserve">    </w:t>
            </w:r>
            <w:r>
              <w:rPr>
                <w:rFonts w:ascii="宋体" w:hAnsi="宋体" w:cs="宋体" w:hint="eastAsia"/>
                <w:color w:val="000000"/>
                <w:kern w:val="0"/>
                <w:sz w:val="28"/>
                <w:szCs w:val="28"/>
                <w:lang w:eastAsia="zh-Hans"/>
              </w:rPr>
              <w:t>日</w:t>
            </w:r>
          </w:p>
        </w:tc>
      </w:tr>
    </w:tbl>
    <w:p w14:paraId="288CD807" w14:textId="77777777" w:rsidR="00394734" w:rsidRDefault="00055BB5">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3E485F22" w14:textId="77777777" w:rsidR="00394734" w:rsidRDefault="00394734">
      <w:pPr>
        <w:spacing w:after="78" w:line="360" w:lineRule="auto"/>
        <w:rPr>
          <w:rFonts w:ascii="Times New Roman Regular" w:hAnsi="Times New Roman Regular" w:cs="Times New Roman Regular"/>
          <w:color w:val="000000"/>
          <w:szCs w:val="21"/>
        </w:rPr>
        <w:sectPr w:rsidR="00394734">
          <w:footerReference w:type="default" r:id="rId15"/>
          <w:footerReference w:type="first" r:id="rId16"/>
          <w:pgSz w:w="11906" w:h="16838"/>
          <w:pgMar w:top="1418" w:right="1700" w:bottom="1418" w:left="1418" w:header="851" w:footer="992" w:gutter="0"/>
          <w:pgNumType w:start="1"/>
          <w:cols w:space="720"/>
          <w:titlePg/>
          <w:docGrid w:type="lines" w:linePitch="312"/>
        </w:sectPr>
      </w:pPr>
    </w:p>
    <w:p w14:paraId="797665FA" w14:textId="77777777" w:rsidR="00394734" w:rsidRDefault="00055BB5">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：供应商廉洁协议书</w:t>
      </w:r>
    </w:p>
    <w:p w14:paraId="4E3324BA" w14:textId="77777777" w:rsidR="00394734" w:rsidRDefault="00055BB5">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1B14C59F" w14:textId="77777777" w:rsidR="00394734" w:rsidRDefault="00055BB5">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06EE1445" w14:textId="77777777" w:rsidR="00394734" w:rsidRDefault="00055BB5">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768C54AF" w14:textId="77777777" w:rsidR="00394734" w:rsidRDefault="00055BB5">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利用职务便利在经营活动中谋取个人私利，损害甲方利益；</w:t>
      </w:r>
    </w:p>
    <w:p w14:paraId="0099B191" w14:textId="77777777" w:rsidR="00394734" w:rsidRDefault="00055BB5">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在经济活动中索取、收受财物。</w:t>
      </w:r>
    </w:p>
    <w:p w14:paraId="233DC20C" w14:textId="77777777" w:rsidR="00394734" w:rsidRDefault="00055BB5">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34A0CF2" w14:textId="77777777" w:rsidR="00394734" w:rsidRDefault="00055BB5">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向甲方人员行贿或变相行贿；</w:t>
      </w:r>
    </w:p>
    <w:p w14:paraId="1ADF62F1" w14:textId="77777777" w:rsidR="00394734" w:rsidRDefault="00055BB5">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向甲方人员赠送现金、购物卡、贵重礼品等。</w:t>
      </w:r>
    </w:p>
    <w:p w14:paraId="06E36A2B" w14:textId="77777777" w:rsidR="00394734" w:rsidRDefault="00055BB5">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5D6CAEB3" w14:textId="77777777" w:rsidR="00394734" w:rsidRDefault="00055BB5">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w:t>
      </w:r>
      <w:proofErr w:type="gramStart"/>
      <w:r>
        <w:rPr>
          <w:rFonts w:ascii="宋体" w:hAnsi="宋体" w:cs="宋体" w:hint="eastAsia"/>
          <w:kern w:val="0"/>
          <w:sz w:val="24"/>
        </w:rPr>
        <w:t>采购总</w:t>
      </w:r>
      <w:proofErr w:type="gramEnd"/>
      <w:r>
        <w:rPr>
          <w:rFonts w:ascii="宋体" w:hAnsi="宋体" w:cs="宋体" w:hint="eastAsia"/>
          <w:kern w:val="0"/>
          <w:sz w:val="24"/>
        </w:rPr>
        <w:t>金额的</w:t>
      </w:r>
      <w:r>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2D76FEA1" w14:textId="77777777" w:rsidR="00394734" w:rsidRDefault="00055BB5">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4913305E" w14:textId="77777777" w:rsidR="00394734" w:rsidRDefault="00394734">
      <w:pPr>
        <w:widowControl/>
        <w:spacing w:afterLines="0" w:line="360" w:lineRule="auto"/>
        <w:rPr>
          <w:rFonts w:ascii="Times New Roman Regular" w:hAnsi="Times New Roman Regular" w:cs="Times New Roman Regular"/>
          <w:kern w:val="0"/>
          <w:sz w:val="24"/>
          <w:szCs w:val="20"/>
        </w:rPr>
      </w:pPr>
    </w:p>
    <w:tbl>
      <w:tblPr>
        <w:tblStyle w:val="af3"/>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394734" w14:paraId="048C620F" w14:textId="77777777">
        <w:tc>
          <w:tcPr>
            <w:tcW w:w="2500" w:type="pct"/>
            <w:vAlign w:val="center"/>
          </w:tcPr>
          <w:p w14:paraId="003363BD" w14:textId="77777777" w:rsidR="00394734" w:rsidRDefault="00055BB5">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E85F81D" w14:textId="77777777" w:rsidR="00394734" w:rsidRDefault="00055BB5">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394734" w14:paraId="1B281A8F" w14:textId="77777777">
        <w:tc>
          <w:tcPr>
            <w:tcW w:w="2500" w:type="pct"/>
            <w:vAlign w:val="center"/>
          </w:tcPr>
          <w:p w14:paraId="189A7C12" w14:textId="77777777" w:rsidR="00394734" w:rsidRDefault="00055BB5">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79966EDD" w14:textId="77777777" w:rsidR="00394734" w:rsidRDefault="00055BB5">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394734" w14:paraId="7823AA9D" w14:textId="77777777">
        <w:tc>
          <w:tcPr>
            <w:tcW w:w="2500" w:type="pct"/>
            <w:vAlign w:val="center"/>
          </w:tcPr>
          <w:p w14:paraId="6C8FA69B" w14:textId="77777777" w:rsidR="00394734" w:rsidRDefault="00055BB5">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DF76D29" w14:textId="77777777" w:rsidR="00394734" w:rsidRDefault="00055BB5">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0B553862" w14:textId="77777777" w:rsidR="00394734" w:rsidRDefault="00394734">
      <w:pPr>
        <w:spacing w:after="78" w:line="240" w:lineRule="auto"/>
        <w:rPr>
          <w:rFonts w:ascii="Calibri" w:hAnsi="Calibri"/>
          <w:sz w:val="24"/>
        </w:rPr>
      </w:pPr>
    </w:p>
    <w:p w14:paraId="5F60B814" w14:textId="77777777" w:rsidR="00394734" w:rsidRDefault="00394734">
      <w:pPr>
        <w:spacing w:after="78" w:line="240" w:lineRule="auto"/>
        <w:rPr>
          <w:rFonts w:ascii="Calibri" w:hAnsi="Calibri"/>
          <w:sz w:val="24"/>
        </w:rPr>
      </w:pPr>
    </w:p>
    <w:p w14:paraId="1C82C51D" w14:textId="77777777" w:rsidR="00394734" w:rsidRDefault="00394734">
      <w:pPr>
        <w:spacing w:after="78" w:line="240" w:lineRule="auto"/>
        <w:rPr>
          <w:rFonts w:ascii="Calibri" w:hAnsi="Calibri"/>
          <w:sz w:val="24"/>
        </w:rPr>
      </w:pPr>
    </w:p>
    <w:bookmarkEnd w:id="6"/>
    <w:p w14:paraId="5FD0A7F3" w14:textId="77777777" w:rsidR="00394734" w:rsidRDefault="00055BB5">
      <w:pPr>
        <w:spacing w:after="78"/>
        <w:jc w:val="center"/>
        <w:rPr>
          <w:rFonts w:ascii="黑体" w:eastAsia="黑体" w:hAnsi="黑体" w:hint="eastAsia"/>
          <w:sz w:val="32"/>
          <w:szCs w:val="32"/>
        </w:rPr>
      </w:pPr>
      <w:r>
        <w:rPr>
          <w:rFonts w:ascii="黑体" w:eastAsia="黑体" w:hAnsi="黑体" w:hint="eastAsia"/>
          <w:sz w:val="32"/>
          <w:szCs w:val="32"/>
        </w:rPr>
        <w:br w:type="page"/>
      </w:r>
    </w:p>
    <w:p w14:paraId="62C7FAE1" w14:textId="77777777" w:rsidR="00394734" w:rsidRDefault="00055BB5">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2CF06F45" w14:textId="77777777" w:rsidR="00394734" w:rsidRDefault="00394734">
      <w:pPr>
        <w:spacing w:after="78"/>
      </w:pPr>
    </w:p>
    <w:p w14:paraId="1EE96244" w14:textId="77777777" w:rsidR="00394734" w:rsidRDefault="00055BB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94734" w14:paraId="2F296417" w14:textId="77777777">
        <w:trPr>
          <w:cantSplit/>
          <w:trHeight w:val="601"/>
          <w:jc w:val="center"/>
        </w:trPr>
        <w:tc>
          <w:tcPr>
            <w:tcW w:w="1522" w:type="dxa"/>
            <w:vAlign w:val="center"/>
          </w:tcPr>
          <w:p w14:paraId="7A6B8704"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0A27AD20"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1EEB6E2F" w14:textId="77777777">
        <w:trPr>
          <w:cantSplit/>
          <w:trHeight w:val="652"/>
          <w:jc w:val="center"/>
        </w:trPr>
        <w:tc>
          <w:tcPr>
            <w:tcW w:w="1522" w:type="dxa"/>
            <w:vAlign w:val="center"/>
          </w:tcPr>
          <w:p w14:paraId="61F19A6C"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0CBE19CC" w14:textId="77777777" w:rsidR="00394734" w:rsidRDefault="00394734">
            <w:pPr>
              <w:widowControl/>
              <w:spacing w:after="78" w:line="360" w:lineRule="atLeast"/>
              <w:jc w:val="center"/>
              <w:rPr>
                <w:rFonts w:ascii="仿宋" w:eastAsia="仿宋" w:hAnsi="仿宋" w:cs="仿宋" w:hint="eastAsia"/>
                <w:sz w:val="24"/>
                <w:szCs w:val="20"/>
              </w:rPr>
            </w:pPr>
          </w:p>
        </w:tc>
        <w:tc>
          <w:tcPr>
            <w:tcW w:w="1320" w:type="dxa"/>
            <w:vAlign w:val="center"/>
          </w:tcPr>
          <w:p w14:paraId="73F0648C" w14:textId="77777777" w:rsidR="00394734" w:rsidRDefault="00055BB5">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84E4CF6"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70234FE5" w14:textId="77777777">
        <w:trPr>
          <w:cantSplit/>
          <w:trHeight w:val="684"/>
          <w:jc w:val="center"/>
        </w:trPr>
        <w:tc>
          <w:tcPr>
            <w:tcW w:w="1522" w:type="dxa"/>
            <w:vAlign w:val="center"/>
          </w:tcPr>
          <w:p w14:paraId="48EEBB5E"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996EB21"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DC70CA1" w14:textId="77777777" w:rsidR="00394734" w:rsidRDefault="00394734">
            <w:pPr>
              <w:widowControl/>
              <w:spacing w:after="78" w:line="360" w:lineRule="atLeast"/>
              <w:jc w:val="center"/>
              <w:rPr>
                <w:rFonts w:ascii="仿宋" w:eastAsia="仿宋" w:hAnsi="仿宋" w:cs="仿宋" w:hint="eastAsia"/>
                <w:sz w:val="24"/>
                <w:szCs w:val="20"/>
              </w:rPr>
            </w:pPr>
          </w:p>
        </w:tc>
        <w:tc>
          <w:tcPr>
            <w:tcW w:w="1320" w:type="dxa"/>
            <w:vAlign w:val="center"/>
          </w:tcPr>
          <w:p w14:paraId="583C6CCE"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2126FF78"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6295BEE4" w14:textId="77777777">
        <w:trPr>
          <w:trHeight w:val="618"/>
          <w:jc w:val="center"/>
        </w:trPr>
        <w:tc>
          <w:tcPr>
            <w:tcW w:w="1522" w:type="dxa"/>
            <w:vAlign w:val="center"/>
          </w:tcPr>
          <w:p w14:paraId="15BCF1F7"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C9B4841"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C2FAFF1" w14:textId="77777777" w:rsidR="00394734" w:rsidRDefault="00394734">
            <w:pPr>
              <w:widowControl/>
              <w:spacing w:after="78" w:line="360" w:lineRule="atLeast"/>
              <w:jc w:val="center"/>
              <w:rPr>
                <w:rFonts w:ascii="仿宋" w:eastAsia="仿宋" w:hAnsi="仿宋" w:cs="仿宋" w:hint="eastAsia"/>
                <w:sz w:val="24"/>
                <w:szCs w:val="20"/>
              </w:rPr>
            </w:pPr>
          </w:p>
        </w:tc>
        <w:tc>
          <w:tcPr>
            <w:tcW w:w="850" w:type="dxa"/>
            <w:vAlign w:val="center"/>
          </w:tcPr>
          <w:p w14:paraId="0C7D9196"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846E396"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2242DAD7" w14:textId="77777777">
        <w:trPr>
          <w:cantSplit/>
          <w:trHeight w:val="628"/>
          <w:jc w:val="center"/>
        </w:trPr>
        <w:tc>
          <w:tcPr>
            <w:tcW w:w="1522" w:type="dxa"/>
            <w:vAlign w:val="center"/>
          </w:tcPr>
          <w:p w14:paraId="25C92305"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05149C3" w14:textId="77777777" w:rsidR="00394734" w:rsidRDefault="00394734">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9879A9A" w14:textId="77777777" w:rsidR="00394734" w:rsidRDefault="00055BB5">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94734" w14:paraId="01223A51" w14:textId="77777777">
        <w:trPr>
          <w:cantSplit/>
          <w:trHeight w:val="567"/>
          <w:jc w:val="center"/>
        </w:trPr>
        <w:tc>
          <w:tcPr>
            <w:tcW w:w="1522" w:type="dxa"/>
            <w:vAlign w:val="center"/>
          </w:tcPr>
          <w:p w14:paraId="79D23C39"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15D59E9" w14:textId="77777777" w:rsidR="00394734" w:rsidRDefault="00394734">
            <w:pPr>
              <w:spacing w:after="78" w:line="360" w:lineRule="atLeast"/>
              <w:jc w:val="center"/>
              <w:rPr>
                <w:rFonts w:ascii="仿宋" w:eastAsia="仿宋" w:hAnsi="仿宋" w:cs="仿宋" w:hint="eastAsia"/>
                <w:sz w:val="24"/>
                <w:szCs w:val="20"/>
              </w:rPr>
            </w:pPr>
          </w:p>
          <w:p w14:paraId="454EF538"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0CF85A3C" w14:textId="77777777">
        <w:trPr>
          <w:cantSplit/>
          <w:trHeight w:val="567"/>
          <w:jc w:val="center"/>
        </w:trPr>
        <w:tc>
          <w:tcPr>
            <w:tcW w:w="1522" w:type="dxa"/>
            <w:vAlign w:val="center"/>
          </w:tcPr>
          <w:p w14:paraId="1923E828"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18DF8E3" w14:textId="77777777" w:rsidR="00394734" w:rsidRDefault="00394734">
            <w:pPr>
              <w:spacing w:after="78" w:line="360" w:lineRule="atLeast"/>
              <w:jc w:val="center"/>
              <w:rPr>
                <w:rFonts w:ascii="仿宋" w:eastAsia="仿宋" w:hAnsi="仿宋" w:cs="仿宋" w:hint="eastAsia"/>
                <w:sz w:val="24"/>
                <w:szCs w:val="20"/>
              </w:rPr>
            </w:pPr>
          </w:p>
          <w:p w14:paraId="0E91DDD8"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0C351867" w14:textId="77777777">
        <w:trPr>
          <w:cantSplit/>
          <w:trHeight w:val="659"/>
          <w:jc w:val="center"/>
        </w:trPr>
        <w:tc>
          <w:tcPr>
            <w:tcW w:w="1522" w:type="dxa"/>
            <w:vAlign w:val="center"/>
          </w:tcPr>
          <w:p w14:paraId="2EAA78D1"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CE9B0EB"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77909D6E" w14:textId="77777777">
        <w:trPr>
          <w:cantSplit/>
          <w:trHeight w:val="758"/>
          <w:jc w:val="center"/>
        </w:trPr>
        <w:tc>
          <w:tcPr>
            <w:tcW w:w="1522" w:type="dxa"/>
            <w:vAlign w:val="center"/>
          </w:tcPr>
          <w:p w14:paraId="6BF5EE4C"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4C3D35E"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0C1FC7FC" w14:textId="77777777">
        <w:trPr>
          <w:cantSplit/>
          <w:trHeight w:val="1885"/>
          <w:jc w:val="center"/>
        </w:trPr>
        <w:tc>
          <w:tcPr>
            <w:tcW w:w="1522" w:type="dxa"/>
            <w:vAlign w:val="center"/>
          </w:tcPr>
          <w:p w14:paraId="01F46E77"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193E751E" w14:textId="77777777" w:rsidR="00394734" w:rsidRDefault="00394734">
            <w:pPr>
              <w:widowControl/>
              <w:spacing w:after="78" w:line="360" w:lineRule="atLeast"/>
              <w:jc w:val="center"/>
              <w:rPr>
                <w:rFonts w:ascii="仿宋" w:eastAsia="仿宋" w:hAnsi="仿宋" w:cs="仿宋" w:hint="eastAsia"/>
                <w:sz w:val="24"/>
                <w:szCs w:val="20"/>
              </w:rPr>
            </w:pPr>
          </w:p>
        </w:tc>
      </w:tr>
      <w:tr w:rsidR="00394734" w14:paraId="7879E0AB" w14:textId="77777777">
        <w:trPr>
          <w:cantSplit/>
          <w:trHeight w:val="1072"/>
          <w:jc w:val="center"/>
        </w:trPr>
        <w:tc>
          <w:tcPr>
            <w:tcW w:w="1522" w:type="dxa"/>
            <w:vAlign w:val="center"/>
          </w:tcPr>
          <w:p w14:paraId="3A47CEFC" w14:textId="77777777" w:rsidR="00394734" w:rsidRDefault="00055BB5">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FDC7B7A" w14:textId="77777777" w:rsidR="00394734" w:rsidRDefault="00394734">
            <w:pPr>
              <w:widowControl/>
              <w:spacing w:after="78" w:line="360" w:lineRule="atLeast"/>
              <w:jc w:val="center"/>
              <w:rPr>
                <w:rFonts w:ascii="仿宋" w:eastAsia="仿宋" w:hAnsi="仿宋" w:cs="仿宋" w:hint="eastAsia"/>
                <w:sz w:val="24"/>
                <w:szCs w:val="20"/>
              </w:rPr>
            </w:pPr>
          </w:p>
        </w:tc>
      </w:tr>
    </w:tbl>
    <w:p w14:paraId="76ACE8F1" w14:textId="77777777" w:rsidR="00394734" w:rsidRDefault="00394734">
      <w:pPr>
        <w:tabs>
          <w:tab w:val="left" w:pos="630"/>
        </w:tabs>
        <w:spacing w:after="78" w:line="276" w:lineRule="auto"/>
        <w:rPr>
          <w:rFonts w:ascii="仿宋" w:eastAsia="仿宋" w:hAnsi="仿宋" w:hint="eastAsia"/>
          <w:color w:val="000000"/>
          <w:kern w:val="0"/>
          <w:szCs w:val="21"/>
        </w:rPr>
      </w:pPr>
    </w:p>
    <w:p w14:paraId="62716A3F" w14:textId="77777777" w:rsidR="00394734" w:rsidRDefault="00394734">
      <w:pPr>
        <w:spacing w:after="78"/>
        <w:ind w:firstLine="560"/>
      </w:pPr>
    </w:p>
    <w:p w14:paraId="3405E71A" w14:textId="77777777" w:rsidR="00394734" w:rsidRDefault="00394734">
      <w:pPr>
        <w:spacing w:after="78"/>
        <w:ind w:firstLine="560"/>
      </w:pPr>
    </w:p>
    <w:p w14:paraId="617F9FB8" w14:textId="77777777" w:rsidR="00394734" w:rsidRDefault="00394734">
      <w:pPr>
        <w:spacing w:after="78"/>
        <w:ind w:firstLine="560"/>
      </w:pPr>
    </w:p>
    <w:p w14:paraId="781F366C" w14:textId="77777777" w:rsidR="00394734" w:rsidRDefault="00055BB5">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077D29B" w14:textId="77777777" w:rsidR="00394734" w:rsidRDefault="00394734">
      <w:pPr>
        <w:snapToGrid w:val="0"/>
        <w:spacing w:afterLines="0" w:line="360" w:lineRule="auto"/>
        <w:ind w:firstLineChars="250" w:firstLine="525"/>
        <w:jc w:val="right"/>
        <w:rPr>
          <w:rFonts w:ascii="仿宋" w:eastAsia="仿宋" w:hAnsi="仿宋" w:cs="Arial" w:hint="eastAsia"/>
        </w:rPr>
      </w:pPr>
    </w:p>
    <w:p w14:paraId="6FD76A6F" w14:textId="77777777" w:rsidR="00394734" w:rsidRDefault="00055BB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361B1445" w14:textId="77777777" w:rsidR="00394734" w:rsidRDefault="00055BB5">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47E55CEE" w14:textId="77777777" w:rsidR="00394734" w:rsidRDefault="00055BB5">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水务</w:t>
      </w:r>
      <w:proofErr w:type="gramEnd"/>
      <w:r>
        <w:rPr>
          <w:rFonts w:ascii="仿宋" w:eastAsia="仿宋" w:hAnsi="仿宋" w:hint="eastAsia"/>
          <w:color w:val="000000"/>
          <w:szCs w:val="21"/>
        </w:rPr>
        <w:t>咨询有限公司</w:t>
      </w:r>
      <w:r>
        <w:rPr>
          <w:rFonts w:ascii="仿宋" w:eastAsia="仿宋" w:hAnsi="仿宋"/>
          <w:color w:val="000000"/>
          <w:szCs w:val="21"/>
        </w:rPr>
        <w:t>：</w:t>
      </w:r>
    </w:p>
    <w:p w14:paraId="452AE356" w14:textId="77777777" w:rsidR="00394734" w:rsidRDefault="00055BB5">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物料传送装置采购项目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物料传送装置采购项目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19604205" w14:textId="77777777" w:rsidR="00394734" w:rsidRDefault="00055BB5">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CD18340" w14:textId="77777777" w:rsidR="00394734" w:rsidRDefault="00055BB5">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2CA4E207" w14:textId="77777777" w:rsidR="00394734" w:rsidRDefault="00055BB5">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C7FEDB9" w14:textId="77777777" w:rsidR="00394734" w:rsidRDefault="00055BB5">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2CFC179" w14:textId="77777777" w:rsidR="00394734" w:rsidRDefault="00055BB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573E350B" w14:textId="77777777" w:rsidR="00394734" w:rsidRDefault="00055BB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885CB07" w14:textId="77777777" w:rsidR="00394734" w:rsidRDefault="00055BB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FCA91D4" w14:textId="77777777" w:rsidR="00394734" w:rsidRDefault="00055BB5">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69493406" w14:textId="77777777" w:rsidR="00394734" w:rsidRDefault="00055BB5">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385DCB5B"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14F4199"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58942E66"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3</w:t>
      </w:r>
      <w:r>
        <w:rPr>
          <w:rFonts w:ascii="仿宋" w:eastAsia="仿宋" w:hAnsi="仿宋" w:hint="eastAsia"/>
          <w:szCs w:val="21"/>
        </w:rPr>
        <w:t>月至今）或成立至今（成立不足两年的单位）至少具备一项正在实施或已完成的类似业绩；</w:t>
      </w:r>
    </w:p>
    <w:p w14:paraId="47C4D227"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64BEF1F7" w14:textId="77777777" w:rsidR="00394734" w:rsidRDefault="00055BB5">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0C557BBB" w14:textId="77777777" w:rsidR="00394734" w:rsidRDefault="00055BB5">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6787718"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rPr>
        <w:t>物料传送装置采购项目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67DBC79"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0B41EE2"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4911B565"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768AFBE" w14:textId="77777777" w:rsidR="00394734" w:rsidRDefault="00055BB5">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62AF3E0" w14:textId="77777777" w:rsidR="00394734" w:rsidRDefault="00394734">
      <w:pPr>
        <w:tabs>
          <w:tab w:val="left" w:pos="1110"/>
        </w:tabs>
        <w:spacing w:after="78" w:line="276" w:lineRule="auto"/>
        <w:ind w:firstLineChars="200" w:firstLine="420"/>
        <w:rPr>
          <w:rFonts w:ascii="仿宋" w:eastAsia="仿宋" w:hAnsi="仿宋" w:hint="eastAsia"/>
          <w:color w:val="000000"/>
          <w:szCs w:val="21"/>
        </w:rPr>
      </w:pPr>
    </w:p>
    <w:p w14:paraId="08DAA8C7" w14:textId="77777777" w:rsidR="00394734" w:rsidRDefault="00055BB5">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78989F2" w14:textId="77777777" w:rsidR="00394734" w:rsidRDefault="00055BB5">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027DF6D7" w14:textId="77777777" w:rsidR="00394734" w:rsidRDefault="00055BB5">
      <w:pPr>
        <w:pStyle w:val="3"/>
        <w:spacing w:afterLines="0"/>
        <w:rPr>
          <w:sz w:val="24"/>
          <w:szCs w:val="24"/>
        </w:rPr>
      </w:pPr>
      <w:r>
        <w:br w:type="page"/>
      </w:r>
      <w:bookmarkStart w:id="8" w:name="_Hlk180658069"/>
      <w:r>
        <w:rPr>
          <w:rFonts w:hint="eastAsia"/>
          <w:sz w:val="24"/>
          <w:szCs w:val="24"/>
        </w:rPr>
        <w:lastRenderedPageBreak/>
        <w:t>营业执照</w:t>
      </w:r>
    </w:p>
    <w:p w14:paraId="35733520" w14:textId="77777777" w:rsidR="00394734" w:rsidRDefault="00055BB5">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51CF2560" wp14:editId="12D9C133">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C6685E8" w14:textId="77777777" w:rsidR="00394734" w:rsidRDefault="00394734">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4748C0CB">
                      <w:pPr>
                        <w:spacing w:after="60" w:afterLines="0"/>
                      </w:pPr>
                    </w:p>
                  </w:txbxContent>
                </v:textbox>
              </v:shape>
            </w:pict>
          </mc:Fallback>
        </mc:AlternateContent>
      </w:r>
    </w:p>
    <w:p w14:paraId="1FC9EE1D"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C07EB7"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CA0474"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19A50A"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D54BD"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808A3E9"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8505E6"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4023BF"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7A80C0A"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E29135"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2E9733A"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F62ACD"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D4ACD4" w14:textId="77777777" w:rsidR="00394734" w:rsidRDefault="00394734">
      <w:pPr>
        <w:pStyle w:val="af8"/>
        <w:ind w:firstLine="480"/>
      </w:pPr>
    </w:p>
    <w:p w14:paraId="5FF6F6E3" w14:textId="77777777" w:rsidR="00394734" w:rsidRDefault="00394734">
      <w:pPr>
        <w:pStyle w:val="af8"/>
        <w:ind w:firstLine="480"/>
      </w:pPr>
    </w:p>
    <w:p w14:paraId="206A534F" w14:textId="77777777" w:rsidR="00394734" w:rsidRDefault="00055BB5">
      <w:pPr>
        <w:pStyle w:val="3"/>
        <w:spacing w:afterLines="0"/>
        <w:rPr>
          <w:sz w:val="24"/>
          <w:szCs w:val="24"/>
        </w:rPr>
      </w:pPr>
      <w:r>
        <w:rPr>
          <w:rFonts w:hint="eastAsia"/>
          <w:sz w:val="24"/>
          <w:szCs w:val="24"/>
        </w:rPr>
        <w:t>国家企业信用信息公示系统查询情况截图</w:t>
      </w:r>
    </w:p>
    <w:p w14:paraId="2A0AC64E" w14:textId="77777777" w:rsidR="00394734" w:rsidRDefault="00055BB5">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46D57587" wp14:editId="060A9822">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0DB13F7" w14:textId="77777777" w:rsidR="00394734" w:rsidRDefault="00394734">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5698BEE7">
                      <w:pPr>
                        <w:spacing w:after="60" w:afterLines="0"/>
                      </w:pPr>
                    </w:p>
                  </w:txbxContent>
                </v:textbox>
              </v:shape>
            </w:pict>
          </mc:Fallback>
        </mc:AlternateContent>
      </w:r>
    </w:p>
    <w:p w14:paraId="7A66788C"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482B875F"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48F532BC"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01A82D5E"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2BE1252C" w14:textId="77777777" w:rsidR="00394734" w:rsidRDefault="00394734">
      <w:pPr>
        <w:tabs>
          <w:tab w:val="left" w:pos="1110"/>
        </w:tabs>
        <w:spacing w:afterLines="0" w:after="60" w:line="276" w:lineRule="auto"/>
      </w:pPr>
    </w:p>
    <w:p w14:paraId="775BE166"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1AE2F849"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105BCBE2"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2CA95BE5"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78371BE8"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75368A90"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486EBD1C" w14:textId="77777777" w:rsidR="00394734" w:rsidRDefault="00394734">
      <w:pPr>
        <w:tabs>
          <w:tab w:val="left" w:pos="1110"/>
        </w:tabs>
        <w:spacing w:afterLines="0" w:after="60" w:line="276" w:lineRule="auto"/>
        <w:rPr>
          <w:rFonts w:ascii="仿宋" w:eastAsia="仿宋" w:hAnsi="仿宋" w:cs="宋体" w:hint="eastAsia"/>
          <w:color w:val="000000"/>
          <w:sz w:val="24"/>
          <w:szCs w:val="21"/>
        </w:rPr>
      </w:pPr>
    </w:p>
    <w:p w14:paraId="5B59AC51" w14:textId="77777777" w:rsidR="00394734" w:rsidRDefault="00055BB5">
      <w:pPr>
        <w:pStyle w:val="3"/>
        <w:spacing w:afterLines="0"/>
        <w:rPr>
          <w:sz w:val="24"/>
          <w:szCs w:val="24"/>
        </w:rPr>
      </w:pPr>
      <w:r>
        <w:rPr>
          <w:rFonts w:hint="eastAsia"/>
          <w:sz w:val="24"/>
          <w:szCs w:val="24"/>
        </w:rPr>
        <w:lastRenderedPageBreak/>
        <w:t>信用中国查询情况截图</w:t>
      </w:r>
    </w:p>
    <w:p w14:paraId="1A3494C4"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E3BE7E9" w14:textId="77777777" w:rsidR="00394734" w:rsidRDefault="00055BB5">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5F7B0CE4" wp14:editId="0EAA7E0B">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844D4F" w14:textId="77777777" w:rsidR="00394734" w:rsidRDefault="00394734">
                            <w:pPr>
                              <w:spacing w:afterLines="0" w:after="60"/>
                            </w:pPr>
                          </w:p>
                          <w:p w14:paraId="46969515" w14:textId="77777777" w:rsidR="00394734" w:rsidRDefault="00394734">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0A6AD6FB">
                      <w:pPr>
                        <w:spacing w:after="60" w:afterLines="0"/>
                      </w:pPr>
                    </w:p>
                    <w:p w14:paraId="3FC61481">
                      <w:pPr>
                        <w:spacing w:after="60" w:afterLines="0"/>
                      </w:pPr>
                    </w:p>
                  </w:txbxContent>
                </v:textbox>
              </v:shape>
            </w:pict>
          </mc:Fallback>
        </mc:AlternateContent>
      </w:r>
    </w:p>
    <w:p w14:paraId="0B3CC524"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63B458"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0A6BA2"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D013A0"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08D9893"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32302C3"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12DD800"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6C418D1"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F8F932"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7CCE5A"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4052EB6"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DDB1B0"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F6A845" w14:textId="77777777" w:rsidR="00394734" w:rsidRDefault="00394734">
      <w:pPr>
        <w:spacing w:afterLines="0"/>
      </w:pPr>
    </w:p>
    <w:p w14:paraId="15A2384F" w14:textId="77777777" w:rsidR="00394734" w:rsidRDefault="00055BB5">
      <w:pPr>
        <w:pStyle w:val="3"/>
        <w:spacing w:afterLines="0"/>
        <w:rPr>
          <w:sz w:val="24"/>
          <w:szCs w:val="24"/>
        </w:rPr>
      </w:pPr>
      <w:r>
        <w:rPr>
          <w:rFonts w:hint="eastAsia"/>
          <w:sz w:val="24"/>
          <w:szCs w:val="24"/>
        </w:rPr>
        <w:t>中国执行信息公开网查询情况截图</w:t>
      </w:r>
      <w:bookmarkEnd w:id="8"/>
    </w:p>
    <w:p w14:paraId="0B56EEFE" w14:textId="77777777" w:rsidR="00394734" w:rsidRDefault="00055BB5">
      <w:pPr>
        <w:spacing w:afterLines="0"/>
      </w:pPr>
      <w:r>
        <w:rPr>
          <w:noProof/>
        </w:rPr>
        <mc:AlternateContent>
          <mc:Choice Requires="wps">
            <w:drawing>
              <wp:anchor distT="0" distB="0" distL="114300" distR="114300" simplePos="0" relativeHeight="251661312" behindDoc="0" locked="0" layoutInCell="1" allowOverlap="1" wp14:anchorId="3DB21F19" wp14:editId="755FD746">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429A014" w14:textId="77777777" w:rsidR="00394734" w:rsidRDefault="00394734">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7B41809">
                      <w:pPr>
                        <w:spacing w:after="60" w:afterLines="0"/>
                      </w:pPr>
                    </w:p>
                  </w:txbxContent>
                </v:textbox>
              </v:shape>
            </w:pict>
          </mc:Fallback>
        </mc:AlternateContent>
      </w:r>
    </w:p>
    <w:p w14:paraId="211B33E8" w14:textId="77777777" w:rsidR="00394734" w:rsidRDefault="00394734">
      <w:pPr>
        <w:spacing w:afterLines="0"/>
      </w:pPr>
    </w:p>
    <w:p w14:paraId="2BA31683" w14:textId="77777777" w:rsidR="00394734" w:rsidRDefault="00394734">
      <w:pPr>
        <w:spacing w:afterLines="0"/>
      </w:pPr>
    </w:p>
    <w:p w14:paraId="2AA36127" w14:textId="77777777" w:rsidR="00394734" w:rsidRDefault="00394734">
      <w:pPr>
        <w:spacing w:afterLines="0"/>
      </w:pPr>
    </w:p>
    <w:p w14:paraId="58D2EC88"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EC915AB"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51090D"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6D51FF4"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377A3B"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58F1D1"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41A43D"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4466C4F" w14:textId="77777777" w:rsidR="00394734" w:rsidRDefault="00394734">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CB5FCB8" w14:textId="77777777" w:rsidR="00394734" w:rsidRDefault="00055BB5">
      <w:pPr>
        <w:keepNext/>
        <w:keepLines/>
        <w:spacing w:afterLines="0" w:after="78" w:line="360" w:lineRule="exact"/>
        <w:jc w:val="center"/>
        <w:textAlignment w:val="baseline"/>
        <w:outlineLvl w:val="1"/>
      </w:pPr>
      <w:r>
        <w:br w:type="page"/>
      </w:r>
    </w:p>
    <w:p w14:paraId="6CAD1FDE" w14:textId="77777777" w:rsidR="00394734" w:rsidRDefault="00055BB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物料传送装置采购项目</w:t>
      </w:r>
      <w:r>
        <w:rPr>
          <w:rFonts w:ascii="仿宋" w:eastAsia="仿宋" w:hAnsi="仿宋" w:hint="eastAsia"/>
          <w:b/>
          <w:bCs/>
          <w:kern w:val="0"/>
          <w:sz w:val="24"/>
        </w:rPr>
        <w:t>报价一览表</w:t>
      </w:r>
    </w:p>
    <w:p w14:paraId="48AC7FC2" w14:textId="77777777" w:rsidR="00394734" w:rsidRDefault="00394734">
      <w:pPr>
        <w:pStyle w:val="a6"/>
        <w:jc w:val="center"/>
        <w:rPr>
          <w:rFonts w:ascii="仿宋" w:eastAsia="仿宋" w:hAnsi="仿宋" w:hint="eastAsia"/>
          <w:sz w:val="22"/>
          <w:szCs w:val="28"/>
        </w:rPr>
      </w:pPr>
    </w:p>
    <w:tbl>
      <w:tblPr>
        <w:tblStyle w:val="af3"/>
        <w:tblW w:w="9747" w:type="dxa"/>
        <w:jc w:val="center"/>
        <w:tblLayout w:type="fixed"/>
        <w:tblLook w:val="04A0" w:firstRow="1" w:lastRow="0" w:firstColumn="1" w:lastColumn="0" w:noHBand="0" w:noVBand="1"/>
      </w:tblPr>
      <w:tblGrid>
        <w:gridCol w:w="1188"/>
        <w:gridCol w:w="1642"/>
        <w:gridCol w:w="2094"/>
        <w:gridCol w:w="298"/>
        <w:gridCol w:w="585"/>
        <w:gridCol w:w="350"/>
        <w:gridCol w:w="642"/>
        <w:gridCol w:w="1134"/>
        <w:gridCol w:w="1814"/>
      </w:tblGrid>
      <w:tr w:rsidR="00394734" w14:paraId="4670C6DA" w14:textId="77777777">
        <w:trPr>
          <w:trHeight w:val="413"/>
          <w:jc w:val="center"/>
        </w:trPr>
        <w:tc>
          <w:tcPr>
            <w:tcW w:w="1188" w:type="dxa"/>
            <w:vAlign w:val="center"/>
          </w:tcPr>
          <w:p w14:paraId="1CAE15E9"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5D8B5CB7" w14:textId="77777777" w:rsidR="00394734" w:rsidRDefault="00055BB5">
            <w:pPr>
              <w:spacing w:afterLines="0" w:line="300" w:lineRule="exact"/>
              <w:jc w:val="center"/>
              <w:rPr>
                <w:rFonts w:ascii="仿宋" w:eastAsia="仿宋" w:hAnsi="仿宋" w:hint="eastAsia"/>
                <w:b/>
                <w:szCs w:val="21"/>
              </w:rPr>
            </w:pPr>
            <w:r>
              <w:rPr>
                <w:rFonts w:ascii="仿宋" w:eastAsia="仿宋" w:hAnsi="仿宋" w:hint="eastAsia"/>
                <w:b/>
                <w:szCs w:val="21"/>
              </w:rPr>
              <w:t>物料传送装置采购项目</w:t>
            </w:r>
          </w:p>
        </w:tc>
      </w:tr>
      <w:tr w:rsidR="00394734" w14:paraId="481B492D" w14:textId="77777777">
        <w:trPr>
          <w:jc w:val="center"/>
        </w:trPr>
        <w:tc>
          <w:tcPr>
            <w:tcW w:w="1188" w:type="dxa"/>
            <w:vMerge w:val="restart"/>
            <w:vAlign w:val="center"/>
          </w:tcPr>
          <w:p w14:paraId="6F896206"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619" w:type="dxa"/>
            <w:gridSpan w:val="4"/>
            <w:vMerge w:val="restart"/>
            <w:vAlign w:val="center"/>
          </w:tcPr>
          <w:p w14:paraId="04826F4D"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92" w:type="dxa"/>
            <w:gridSpan w:val="2"/>
            <w:vAlign w:val="center"/>
          </w:tcPr>
          <w:p w14:paraId="1AF49ED6"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2948" w:type="dxa"/>
            <w:gridSpan w:val="2"/>
          </w:tcPr>
          <w:p w14:paraId="357E449F" w14:textId="77777777" w:rsidR="00394734" w:rsidRDefault="00394734">
            <w:pPr>
              <w:spacing w:afterLines="0"/>
              <w:jc w:val="center"/>
              <w:rPr>
                <w:rFonts w:ascii="仿宋" w:eastAsia="仿宋" w:hAnsi="仿宋" w:hint="eastAsia"/>
                <w:szCs w:val="21"/>
              </w:rPr>
            </w:pPr>
          </w:p>
        </w:tc>
      </w:tr>
      <w:tr w:rsidR="00394734" w14:paraId="78D53512" w14:textId="77777777">
        <w:trPr>
          <w:trHeight w:val="245"/>
          <w:jc w:val="center"/>
        </w:trPr>
        <w:tc>
          <w:tcPr>
            <w:tcW w:w="1188" w:type="dxa"/>
            <w:vMerge/>
            <w:vAlign w:val="center"/>
          </w:tcPr>
          <w:p w14:paraId="59D30CC7" w14:textId="77777777" w:rsidR="00394734" w:rsidRDefault="00394734">
            <w:pPr>
              <w:spacing w:afterLines="0" w:line="300" w:lineRule="exact"/>
              <w:jc w:val="center"/>
              <w:rPr>
                <w:rFonts w:ascii="仿宋" w:eastAsia="仿宋" w:hAnsi="仿宋" w:hint="eastAsia"/>
                <w:szCs w:val="21"/>
              </w:rPr>
            </w:pPr>
          </w:p>
        </w:tc>
        <w:tc>
          <w:tcPr>
            <w:tcW w:w="4619" w:type="dxa"/>
            <w:gridSpan w:val="4"/>
            <w:vMerge/>
            <w:vAlign w:val="center"/>
          </w:tcPr>
          <w:p w14:paraId="109E086F" w14:textId="77777777" w:rsidR="00394734" w:rsidRDefault="00394734">
            <w:pPr>
              <w:spacing w:afterLines="0" w:line="300" w:lineRule="exact"/>
              <w:jc w:val="center"/>
              <w:rPr>
                <w:rFonts w:ascii="仿宋" w:eastAsia="仿宋" w:hAnsi="仿宋" w:hint="eastAsia"/>
                <w:szCs w:val="21"/>
              </w:rPr>
            </w:pPr>
          </w:p>
        </w:tc>
        <w:tc>
          <w:tcPr>
            <w:tcW w:w="992" w:type="dxa"/>
            <w:gridSpan w:val="2"/>
            <w:vAlign w:val="center"/>
          </w:tcPr>
          <w:p w14:paraId="19B65182"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2948" w:type="dxa"/>
            <w:gridSpan w:val="2"/>
          </w:tcPr>
          <w:p w14:paraId="0261B123" w14:textId="77777777" w:rsidR="00394734" w:rsidRDefault="00394734">
            <w:pPr>
              <w:spacing w:afterLines="0"/>
              <w:jc w:val="center"/>
              <w:rPr>
                <w:rFonts w:ascii="仿宋" w:eastAsia="仿宋" w:hAnsi="仿宋" w:hint="eastAsia"/>
                <w:szCs w:val="21"/>
              </w:rPr>
            </w:pPr>
          </w:p>
        </w:tc>
      </w:tr>
      <w:tr w:rsidR="00394734" w14:paraId="00145754" w14:textId="77777777">
        <w:trPr>
          <w:trHeight w:val="267"/>
          <w:jc w:val="center"/>
        </w:trPr>
        <w:tc>
          <w:tcPr>
            <w:tcW w:w="1188" w:type="dxa"/>
            <w:vAlign w:val="center"/>
          </w:tcPr>
          <w:p w14:paraId="2661FDF0"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619" w:type="dxa"/>
            <w:gridSpan w:val="4"/>
            <w:vAlign w:val="center"/>
          </w:tcPr>
          <w:p w14:paraId="1857971D"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深圳市宝安区松岗水质净化厂二期</w:t>
            </w:r>
          </w:p>
        </w:tc>
        <w:tc>
          <w:tcPr>
            <w:tcW w:w="992" w:type="dxa"/>
            <w:gridSpan w:val="2"/>
            <w:vAlign w:val="center"/>
          </w:tcPr>
          <w:p w14:paraId="734CEC7A"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2948" w:type="dxa"/>
            <w:gridSpan w:val="2"/>
          </w:tcPr>
          <w:p w14:paraId="69190652" w14:textId="77777777" w:rsidR="00394734" w:rsidRDefault="00394734">
            <w:pPr>
              <w:spacing w:afterLines="0"/>
              <w:jc w:val="center"/>
              <w:rPr>
                <w:rFonts w:ascii="仿宋" w:eastAsia="仿宋" w:hAnsi="仿宋" w:hint="eastAsia"/>
                <w:szCs w:val="21"/>
              </w:rPr>
            </w:pPr>
          </w:p>
        </w:tc>
      </w:tr>
      <w:tr w:rsidR="00394734" w14:paraId="2F12F0FA" w14:textId="77777777">
        <w:trPr>
          <w:jc w:val="center"/>
        </w:trPr>
        <w:tc>
          <w:tcPr>
            <w:tcW w:w="9747" w:type="dxa"/>
            <w:gridSpan w:val="9"/>
            <w:vAlign w:val="center"/>
          </w:tcPr>
          <w:p w14:paraId="2766D555" w14:textId="77777777" w:rsidR="00394734" w:rsidRDefault="00055BB5">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94734" w14:paraId="3D6FF558" w14:textId="77777777">
        <w:trPr>
          <w:jc w:val="center"/>
        </w:trPr>
        <w:tc>
          <w:tcPr>
            <w:tcW w:w="1188" w:type="dxa"/>
            <w:vAlign w:val="center"/>
          </w:tcPr>
          <w:p w14:paraId="04B378CC" w14:textId="77777777" w:rsidR="00394734" w:rsidRDefault="00055BB5">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42" w:type="dxa"/>
            <w:vAlign w:val="center"/>
          </w:tcPr>
          <w:p w14:paraId="742DD2A5" w14:textId="77777777" w:rsidR="00394734" w:rsidRDefault="00055BB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94" w:type="dxa"/>
            <w:vAlign w:val="center"/>
          </w:tcPr>
          <w:p w14:paraId="1CF6E80C" w14:textId="77777777" w:rsidR="00394734" w:rsidRDefault="00055BB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883" w:type="dxa"/>
            <w:gridSpan w:val="2"/>
            <w:vAlign w:val="center"/>
          </w:tcPr>
          <w:p w14:paraId="4730E19C" w14:textId="77777777" w:rsidR="00394734" w:rsidRDefault="00055BB5">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2" w:type="dxa"/>
            <w:gridSpan w:val="2"/>
            <w:vAlign w:val="center"/>
          </w:tcPr>
          <w:p w14:paraId="394C01ED" w14:textId="77777777" w:rsidR="00394734" w:rsidRDefault="00055BB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34" w:type="dxa"/>
            <w:vAlign w:val="center"/>
          </w:tcPr>
          <w:p w14:paraId="33F2BC49" w14:textId="77777777" w:rsidR="00394734" w:rsidRDefault="00055BB5">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不含税</w:t>
            </w:r>
            <w:r>
              <w:rPr>
                <w:rFonts w:ascii="仿宋" w:eastAsia="仿宋" w:hAnsi="仿宋" w:hint="eastAsia"/>
                <w:b/>
                <w:szCs w:val="21"/>
              </w:rPr>
              <w:t>单价</w:t>
            </w:r>
            <w:r>
              <w:rPr>
                <w:rFonts w:ascii="仿宋" w:eastAsia="仿宋" w:hAnsi="仿宋" w:hint="eastAsia"/>
                <w:b/>
                <w:szCs w:val="21"/>
              </w:rPr>
              <w:t>（元）</w:t>
            </w:r>
          </w:p>
        </w:tc>
        <w:tc>
          <w:tcPr>
            <w:tcW w:w="1814" w:type="dxa"/>
            <w:vAlign w:val="center"/>
          </w:tcPr>
          <w:p w14:paraId="022E1889" w14:textId="77777777" w:rsidR="00394734" w:rsidRDefault="00055BB5">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394734" w14:paraId="5EC86E50" w14:textId="77777777">
        <w:trPr>
          <w:trHeight w:val="273"/>
          <w:jc w:val="center"/>
        </w:trPr>
        <w:tc>
          <w:tcPr>
            <w:tcW w:w="1188" w:type="dxa"/>
            <w:vAlign w:val="center"/>
          </w:tcPr>
          <w:p w14:paraId="0B2405F1" w14:textId="77777777" w:rsidR="00394734" w:rsidRDefault="00394734">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0004B849" w14:textId="77777777" w:rsidR="00394734" w:rsidRDefault="00055BB5">
            <w:pPr>
              <w:widowControl/>
              <w:spacing w:after="78"/>
              <w:jc w:val="center"/>
              <w:rPr>
                <w:rFonts w:ascii="仿宋" w:eastAsia="仿宋" w:hAnsi="仿宋" w:hint="eastAsia"/>
                <w:sz w:val="16"/>
                <w:szCs w:val="16"/>
              </w:rPr>
            </w:pPr>
            <w:r>
              <w:rPr>
                <w:rFonts w:ascii="仿宋_GB2312" w:eastAsia="仿宋_GB2312" w:hAnsi="Times New Roman" w:hint="eastAsia"/>
                <w:bCs/>
                <w:color w:val="000000"/>
                <w:sz w:val="22"/>
                <w:szCs w:val="22"/>
              </w:rPr>
              <w:t>出料皮带</w:t>
            </w:r>
          </w:p>
        </w:tc>
        <w:tc>
          <w:tcPr>
            <w:tcW w:w="2094" w:type="dxa"/>
            <w:vAlign w:val="center"/>
          </w:tcPr>
          <w:p w14:paraId="501E71CE" w14:textId="77777777" w:rsidR="00394734" w:rsidRDefault="00055BB5">
            <w:pPr>
              <w:widowControl/>
              <w:spacing w:after="78"/>
              <w:jc w:val="center"/>
              <w:rPr>
                <w:rFonts w:ascii="仿宋" w:eastAsia="仿宋" w:hAnsi="仿宋" w:hint="eastAsia"/>
                <w:sz w:val="16"/>
                <w:szCs w:val="16"/>
              </w:rPr>
            </w:pPr>
            <w:r>
              <w:rPr>
                <w:rFonts w:ascii="仿宋_GB2312" w:eastAsia="仿宋_GB2312" w:hAnsi="仿宋" w:cs="仿宋" w:hint="eastAsia"/>
                <w:sz w:val="22"/>
                <w:szCs w:val="22"/>
              </w:rPr>
              <w:t>16</w:t>
            </w:r>
            <w:r>
              <w:rPr>
                <w:rFonts w:ascii="仿宋_GB2312" w:eastAsia="仿宋_GB2312" w:hAnsi="仿宋" w:cs="仿宋" w:hint="eastAsia"/>
                <w:sz w:val="22"/>
                <w:szCs w:val="22"/>
              </w:rPr>
              <w:t>米</w:t>
            </w:r>
            <w:r>
              <w:rPr>
                <w:rFonts w:ascii="仿宋_GB2312" w:eastAsia="仿宋_GB2312" w:hAnsi="仿宋" w:cs="仿宋" w:hint="eastAsia"/>
                <w:sz w:val="22"/>
                <w:szCs w:val="22"/>
              </w:rPr>
              <w:t>80</w:t>
            </w:r>
            <w:r>
              <w:rPr>
                <w:rFonts w:ascii="仿宋_GB2312" w:eastAsia="仿宋_GB2312" w:hAnsi="仿宋" w:cs="仿宋" w:hint="eastAsia"/>
                <w:sz w:val="22"/>
                <w:szCs w:val="22"/>
              </w:rPr>
              <w:t>皮带</w:t>
            </w:r>
          </w:p>
        </w:tc>
        <w:tc>
          <w:tcPr>
            <w:tcW w:w="883" w:type="dxa"/>
            <w:gridSpan w:val="2"/>
            <w:vAlign w:val="center"/>
          </w:tcPr>
          <w:p w14:paraId="3B00C8E6"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套</w:t>
            </w:r>
          </w:p>
        </w:tc>
        <w:tc>
          <w:tcPr>
            <w:tcW w:w="992" w:type="dxa"/>
            <w:gridSpan w:val="2"/>
            <w:vAlign w:val="center"/>
          </w:tcPr>
          <w:p w14:paraId="2827F7D2" w14:textId="77777777" w:rsidR="00394734" w:rsidRDefault="00055BB5">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w:t>
            </w:r>
          </w:p>
        </w:tc>
        <w:tc>
          <w:tcPr>
            <w:tcW w:w="1134" w:type="dxa"/>
            <w:vAlign w:val="center"/>
          </w:tcPr>
          <w:p w14:paraId="205B0C15" w14:textId="77777777" w:rsidR="00394734" w:rsidRDefault="00394734">
            <w:pPr>
              <w:spacing w:afterLines="0" w:line="440" w:lineRule="exact"/>
              <w:jc w:val="center"/>
              <w:rPr>
                <w:rFonts w:ascii="仿宋" w:eastAsia="仿宋" w:hAnsi="仿宋" w:hint="eastAsia"/>
                <w:sz w:val="16"/>
                <w:szCs w:val="16"/>
              </w:rPr>
            </w:pPr>
          </w:p>
        </w:tc>
        <w:tc>
          <w:tcPr>
            <w:tcW w:w="1814" w:type="dxa"/>
            <w:vAlign w:val="center"/>
          </w:tcPr>
          <w:p w14:paraId="5FEB3E78"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出料</w:t>
            </w:r>
          </w:p>
        </w:tc>
      </w:tr>
      <w:tr w:rsidR="00394734" w14:paraId="4D3B2249" w14:textId="77777777">
        <w:trPr>
          <w:trHeight w:val="273"/>
          <w:jc w:val="center"/>
        </w:trPr>
        <w:tc>
          <w:tcPr>
            <w:tcW w:w="1188" w:type="dxa"/>
            <w:vAlign w:val="center"/>
          </w:tcPr>
          <w:p w14:paraId="4A3CE268" w14:textId="77777777" w:rsidR="00394734" w:rsidRDefault="00394734">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1CC6867A" w14:textId="77777777" w:rsidR="00394734" w:rsidRDefault="00055BB5">
            <w:pPr>
              <w:widowControl/>
              <w:spacing w:after="78"/>
              <w:jc w:val="center"/>
              <w:rPr>
                <w:rFonts w:ascii="仿宋" w:eastAsia="仿宋" w:hAnsi="仿宋" w:hint="eastAsia"/>
                <w:sz w:val="16"/>
                <w:szCs w:val="16"/>
              </w:rPr>
            </w:pPr>
            <w:r>
              <w:rPr>
                <w:rFonts w:ascii="仿宋_GB2312" w:eastAsia="仿宋_GB2312" w:hAnsi="Times New Roman" w:hint="eastAsia"/>
                <w:bCs/>
                <w:color w:val="000000"/>
                <w:sz w:val="22"/>
                <w:szCs w:val="22"/>
              </w:rPr>
              <w:t>出料皮带</w:t>
            </w:r>
          </w:p>
        </w:tc>
        <w:tc>
          <w:tcPr>
            <w:tcW w:w="2094" w:type="dxa"/>
            <w:vAlign w:val="center"/>
          </w:tcPr>
          <w:p w14:paraId="0721AFDE" w14:textId="77777777" w:rsidR="00394734" w:rsidRDefault="00055BB5">
            <w:pPr>
              <w:widowControl/>
              <w:spacing w:after="78"/>
              <w:jc w:val="center"/>
              <w:rPr>
                <w:rFonts w:ascii="仿宋" w:eastAsia="仿宋" w:hAnsi="仿宋" w:hint="eastAsia"/>
                <w:sz w:val="16"/>
                <w:szCs w:val="16"/>
              </w:rPr>
            </w:pPr>
            <w:r>
              <w:rPr>
                <w:rFonts w:ascii="仿宋_GB2312" w:eastAsia="仿宋_GB2312" w:hAnsi="仿宋" w:cs="仿宋" w:hint="eastAsia"/>
                <w:sz w:val="22"/>
                <w:szCs w:val="22"/>
              </w:rPr>
              <w:t>16</w:t>
            </w:r>
            <w:r>
              <w:rPr>
                <w:rFonts w:ascii="仿宋_GB2312" w:eastAsia="仿宋_GB2312" w:hAnsi="仿宋" w:cs="仿宋" w:hint="eastAsia"/>
                <w:sz w:val="22"/>
                <w:szCs w:val="22"/>
              </w:rPr>
              <w:t>米</w:t>
            </w:r>
            <w:r>
              <w:rPr>
                <w:rFonts w:ascii="仿宋_GB2312" w:eastAsia="仿宋_GB2312" w:hAnsi="仿宋" w:cs="仿宋" w:hint="eastAsia"/>
                <w:sz w:val="22"/>
                <w:szCs w:val="22"/>
              </w:rPr>
              <w:t>60</w:t>
            </w:r>
            <w:r>
              <w:rPr>
                <w:rFonts w:ascii="仿宋_GB2312" w:eastAsia="仿宋_GB2312" w:hAnsi="仿宋" w:cs="仿宋" w:hint="eastAsia"/>
                <w:sz w:val="22"/>
                <w:szCs w:val="22"/>
              </w:rPr>
              <w:t>皮带</w:t>
            </w:r>
          </w:p>
        </w:tc>
        <w:tc>
          <w:tcPr>
            <w:tcW w:w="883" w:type="dxa"/>
            <w:gridSpan w:val="2"/>
            <w:vAlign w:val="center"/>
          </w:tcPr>
          <w:p w14:paraId="32649E4F"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套</w:t>
            </w:r>
          </w:p>
        </w:tc>
        <w:tc>
          <w:tcPr>
            <w:tcW w:w="992" w:type="dxa"/>
            <w:gridSpan w:val="2"/>
            <w:vAlign w:val="center"/>
          </w:tcPr>
          <w:p w14:paraId="5919FB30" w14:textId="77777777" w:rsidR="00394734" w:rsidRDefault="00055BB5">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w:t>
            </w:r>
          </w:p>
        </w:tc>
        <w:tc>
          <w:tcPr>
            <w:tcW w:w="1134" w:type="dxa"/>
            <w:vAlign w:val="center"/>
          </w:tcPr>
          <w:p w14:paraId="54C64D02" w14:textId="77777777" w:rsidR="00394734" w:rsidRDefault="00394734">
            <w:pPr>
              <w:spacing w:afterLines="0" w:line="440" w:lineRule="exact"/>
              <w:jc w:val="center"/>
              <w:rPr>
                <w:rFonts w:ascii="仿宋" w:eastAsia="仿宋" w:hAnsi="仿宋" w:hint="eastAsia"/>
                <w:sz w:val="16"/>
                <w:szCs w:val="16"/>
              </w:rPr>
            </w:pPr>
          </w:p>
        </w:tc>
        <w:tc>
          <w:tcPr>
            <w:tcW w:w="1814" w:type="dxa"/>
            <w:vAlign w:val="center"/>
          </w:tcPr>
          <w:p w14:paraId="56852722"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装车</w:t>
            </w:r>
          </w:p>
        </w:tc>
      </w:tr>
      <w:tr w:rsidR="00394734" w14:paraId="36F5C566" w14:textId="77777777">
        <w:trPr>
          <w:trHeight w:val="273"/>
          <w:jc w:val="center"/>
        </w:trPr>
        <w:tc>
          <w:tcPr>
            <w:tcW w:w="1188" w:type="dxa"/>
            <w:vAlign w:val="center"/>
          </w:tcPr>
          <w:p w14:paraId="709F29AD" w14:textId="77777777" w:rsidR="00394734" w:rsidRDefault="00394734">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250EC5EA" w14:textId="77777777" w:rsidR="00394734" w:rsidRDefault="00055BB5">
            <w:pPr>
              <w:widowControl/>
              <w:spacing w:after="78"/>
              <w:jc w:val="center"/>
              <w:rPr>
                <w:rFonts w:ascii="仿宋" w:eastAsia="仿宋" w:hAnsi="仿宋" w:hint="eastAsia"/>
                <w:sz w:val="16"/>
                <w:szCs w:val="16"/>
              </w:rPr>
            </w:pPr>
            <w:r>
              <w:rPr>
                <w:rFonts w:ascii="仿宋_GB2312" w:eastAsia="仿宋_GB2312" w:hAnsi="Times New Roman" w:hint="eastAsia"/>
                <w:bCs/>
                <w:color w:val="000000"/>
                <w:sz w:val="22"/>
                <w:szCs w:val="22"/>
              </w:rPr>
              <w:t>平移皮带</w:t>
            </w:r>
          </w:p>
        </w:tc>
        <w:tc>
          <w:tcPr>
            <w:tcW w:w="2094" w:type="dxa"/>
            <w:vAlign w:val="center"/>
          </w:tcPr>
          <w:p w14:paraId="42CB636C" w14:textId="77777777" w:rsidR="00394734" w:rsidRDefault="00055BB5">
            <w:pPr>
              <w:widowControl/>
              <w:spacing w:after="78"/>
              <w:jc w:val="center"/>
              <w:rPr>
                <w:rFonts w:ascii="仿宋" w:eastAsia="仿宋" w:hAnsi="仿宋" w:hint="eastAsia"/>
                <w:sz w:val="16"/>
                <w:szCs w:val="16"/>
              </w:rPr>
            </w:pPr>
            <w:r>
              <w:rPr>
                <w:rFonts w:ascii="仿宋_GB2312" w:eastAsia="仿宋_GB2312" w:hAnsi="仿宋" w:cs="仿宋" w:hint="eastAsia"/>
                <w:sz w:val="22"/>
                <w:szCs w:val="22"/>
              </w:rPr>
              <w:t>2.6</w:t>
            </w:r>
            <w:r>
              <w:rPr>
                <w:rFonts w:ascii="仿宋_GB2312" w:eastAsia="仿宋_GB2312" w:hAnsi="仿宋" w:cs="仿宋" w:hint="eastAsia"/>
                <w:sz w:val="22"/>
                <w:szCs w:val="22"/>
              </w:rPr>
              <w:t>米</w:t>
            </w:r>
            <w:r>
              <w:rPr>
                <w:rFonts w:ascii="仿宋_GB2312" w:eastAsia="仿宋_GB2312" w:hAnsi="仿宋" w:cs="仿宋" w:hint="eastAsia"/>
                <w:sz w:val="22"/>
                <w:szCs w:val="22"/>
              </w:rPr>
              <w:t>80</w:t>
            </w:r>
            <w:r>
              <w:rPr>
                <w:rFonts w:ascii="仿宋_GB2312" w:eastAsia="仿宋_GB2312" w:hAnsi="仿宋" w:cs="仿宋" w:hint="eastAsia"/>
                <w:sz w:val="22"/>
                <w:szCs w:val="22"/>
              </w:rPr>
              <w:t>皮带</w:t>
            </w:r>
          </w:p>
        </w:tc>
        <w:tc>
          <w:tcPr>
            <w:tcW w:w="883" w:type="dxa"/>
            <w:gridSpan w:val="2"/>
            <w:vAlign w:val="center"/>
          </w:tcPr>
          <w:p w14:paraId="0FB1EFAB"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套</w:t>
            </w:r>
          </w:p>
        </w:tc>
        <w:tc>
          <w:tcPr>
            <w:tcW w:w="992" w:type="dxa"/>
            <w:gridSpan w:val="2"/>
            <w:vAlign w:val="center"/>
          </w:tcPr>
          <w:p w14:paraId="384426E6" w14:textId="77777777" w:rsidR="00394734" w:rsidRDefault="00055BB5">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w:t>
            </w:r>
          </w:p>
        </w:tc>
        <w:tc>
          <w:tcPr>
            <w:tcW w:w="1134" w:type="dxa"/>
            <w:vAlign w:val="center"/>
          </w:tcPr>
          <w:p w14:paraId="29950CBD" w14:textId="77777777" w:rsidR="00394734" w:rsidRDefault="00394734">
            <w:pPr>
              <w:spacing w:afterLines="0" w:line="440" w:lineRule="exact"/>
              <w:jc w:val="center"/>
              <w:rPr>
                <w:rFonts w:ascii="仿宋" w:eastAsia="仿宋" w:hAnsi="仿宋" w:hint="eastAsia"/>
                <w:sz w:val="16"/>
                <w:szCs w:val="16"/>
              </w:rPr>
            </w:pPr>
          </w:p>
        </w:tc>
        <w:tc>
          <w:tcPr>
            <w:tcW w:w="1814" w:type="dxa"/>
            <w:vAlign w:val="center"/>
          </w:tcPr>
          <w:p w14:paraId="56167790"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 w:eastAsia="仿宋" w:hAnsi="仿宋" w:cs="仿宋" w:hint="eastAsia"/>
                <w:sz w:val="22"/>
                <w:szCs w:val="22"/>
                <w:lang w:bidi="ar"/>
              </w:rPr>
              <w:t>装料</w:t>
            </w:r>
          </w:p>
        </w:tc>
      </w:tr>
      <w:tr w:rsidR="00394734" w14:paraId="1BE6E1A0" w14:textId="77777777">
        <w:trPr>
          <w:trHeight w:val="273"/>
          <w:jc w:val="center"/>
        </w:trPr>
        <w:tc>
          <w:tcPr>
            <w:tcW w:w="1188" w:type="dxa"/>
            <w:vAlign w:val="center"/>
          </w:tcPr>
          <w:p w14:paraId="0DA2BE16" w14:textId="77777777" w:rsidR="00394734" w:rsidRDefault="00394734">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37631847" w14:textId="77777777" w:rsidR="00394734" w:rsidRDefault="00055BB5">
            <w:pPr>
              <w:widowControl/>
              <w:spacing w:after="78"/>
              <w:jc w:val="center"/>
              <w:rPr>
                <w:rFonts w:ascii="仿宋" w:eastAsia="仿宋" w:hAnsi="仿宋" w:hint="eastAsia"/>
                <w:sz w:val="16"/>
                <w:szCs w:val="16"/>
              </w:rPr>
            </w:pPr>
            <w:r>
              <w:rPr>
                <w:rFonts w:ascii="仿宋_GB2312" w:eastAsia="仿宋_GB2312" w:hAnsi="Times New Roman" w:hint="eastAsia"/>
                <w:bCs/>
                <w:color w:val="000000"/>
                <w:sz w:val="22"/>
                <w:szCs w:val="22"/>
              </w:rPr>
              <w:t>机械装料走道钢平台</w:t>
            </w:r>
          </w:p>
        </w:tc>
        <w:tc>
          <w:tcPr>
            <w:tcW w:w="2094" w:type="dxa"/>
            <w:vAlign w:val="center"/>
          </w:tcPr>
          <w:p w14:paraId="6FA71DCD" w14:textId="77777777" w:rsidR="00394734" w:rsidRDefault="00055BB5">
            <w:pPr>
              <w:widowControl/>
              <w:spacing w:after="78"/>
              <w:jc w:val="center"/>
              <w:rPr>
                <w:rFonts w:ascii="仿宋_GB2312" w:eastAsia="仿宋_GB2312" w:hAnsi="仿宋" w:cs="仿宋" w:hint="eastAsia"/>
                <w:sz w:val="22"/>
                <w:szCs w:val="22"/>
              </w:rPr>
            </w:pPr>
            <w:r>
              <w:rPr>
                <w:rFonts w:ascii="仿宋_GB2312" w:eastAsia="仿宋_GB2312" w:hAnsi="仿宋" w:cs="仿宋"/>
                <w:sz w:val="22"/>
                <w:szCs w:val="22"/>
              </w:rPr>
              <w:t>2.5m*3.6m</w:t>
            </w:r>
            <w:r>
              <w:rPr>
                <w:rFonts w:ascii="仿宋_GB2312" w:eastAsia="仿宋_GB2312" w:hAnsi="仿宋" w:cs="仿宋"/>
                <w:sz w:val="22"/>
                <w:szCs w:val="22"/>
              </w:rPr>
              <w:t>，厚度</w:t>
            </w:r>
            <w:r>
              <w:rPr>
                <w:rFonts w:ascii="仿宋_GB2312" w:eastAsia="仿宋_GB2312" w:hAnsi="仿宋" w:cs="仿宋"/>
                <w:sz w:val="22"/>
                <w:szCs w:val="22"/>
              </w:rPr>
              <w:t>10cm</w:t>
            </w:r>
          </w:p>
        </w:tc>
        <w:tc>
          <w:tcPr>
            <w:tcW w:w="883" w:type="dxa"/>
            <w:gridSpan w:val="2"/>
            <w:vAlign w:val="center"/>
          </w:tcPr>
          <w:p w14:paraId="792F42A5"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项</w:t>
            </w:r>
          </w:p>
        </w:tc>
        <w:tc>
          <w:tcPr>
            <w:tcW w:w="992" w:type="dxa"/>
            <w:gridSpan w:val="2"/>
            <w:vAlign w:val="center"/>
          </w:tcPr>
          <w:p w14:paraId="251CB9D7" w14:textId="77777777" w:rsidR="00394734" w:rsidRDefault="00055BB5">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2</w:t>
            </w:r>
          </w:p>
        </w:tc>
        <w:tc>
          <w:tcPr>
            <w:tcW w:w="1134" w:type="dxa"/>
            <w:vAlign w:val="center"/>
          </w:tcPr>
          <w:p w14:paraId="5A12375C" w14:textId="77777777" w:rsidR="00394734" w:rsidRDefault="00394734">
            <w:pPr>
              <w:spacing w:afterLines="0" w:line="440" w:lineRule="exact"/>
              <w:jc w:val="center"/>
              <w:rPr>
                <w:rFonts w:ascii="仿宋" w:eastAsia="仿宋" w:hAnsi="仿宋" w:hint="eastAsia"/>
                <w:sz w:val="16"/>
                <w:szCs w:val="16"/>
              </w:rPr>
            </w:pPr>
          </w:p>
        </w:tc>
        <w:tc>
          <w:tcPr>
            <w:tcW w:w="1814" w:type="dxa"/>
            <w:vAlign w:val="center"/>
          </w:tcPr>
          <w:p w14:paraId="07E29E7D" w14:textId="77777777" w:rsidR="00394734" w:rsidRDefault="00055BB5">
            <w:pPr>
              <w:pStyle w:val="24"/>
              <w:spacing w:after="78" w:line="640" w:lineRule="exact"/>
              <w:ind w:firstLineChars="0" w:firstLine="0"/>
              <w:jc w:val="center"/>
              <w:rPr>
                <w:rFonts w:ascii="仿宋" w:eastAsia="仿宋" w:hAnsi="仿宋" w:hint="eastAsia"/>
                <w:sz w:val="16"/>
                <w:szCs w:val="16"/>
              </w:rPr>
            </w:pPr>
            <w:proofErr w:type="gramStart"/>
            <w:r>
              <w:rPr>
                <w:rFonts w:ascii="仿宋_GB2312" w:eastAsia="仿宋_GB2312" w:hAnsi="仿宋" w:cs="仿宋" w:hint="eastAsia"/>
                <w:sz w:val="22"/>
                <w:szCs w:val="22"/>
              </w:rPr>
              <w:t>含</w:t>
            </w:r>
            <w:r>
              <w:rPr>
                <w:rFonts w:ascii="仿宋_GB2312" w:eastAsia="仿宋_GB2312" w:hAnsi="仿宋" w:cs="仿宋" w:hint="eastAsia"/>
                <w:sz w:val="22"/>
                <w:szCs w:val="22"/>
              </w:rPr>
              <w:t>装料斗</w:t>
            </w:r>
            <w:proofErr w:type="gramEnd"/>
          </w:p>
        </w:tc>
      </w:tr>
      <w:tr w:rsidR="00394734" w14:paraId="6B71C8D1" w14:textId="77777777">
        <w:trPr>
          <w:trHeight w:val="273"/>
          <w:jc w:val="center"/>
        </w:trPr>
        <w:tc>
          <w:tcPr>
            <w:tcW w:w="1188" w:type="dxa"/>
            <w:vAlign w:val="center"/>
          </w:tcPr>
          <w:p w14:paraId="036A8428" w14:textId="77777777" w:rsidR="00394734" w:rsidRDefault="00394734">
            <w:pPr>
              <w:pStyle w:val="af7"/>
              <w:numPr>
                <w:ilvl w:val="0"/>
                <w:numId w:val="1"/>
              </w:numPr>
              <w:spacing w:afterLines="0" w:line="300" w:lineRule="exact"/>
              <w:ind w:left="0" w:firstLineChars="0" w:firstLine="0"/>
              <w:jc w:val="center"/>
              <w:rPr>
                <w:rFonts w:ascii="仿宋" w:eastAsia="仿宋" w:hAnsi="仿宋" w:hint="eastAsia"/>
                <w:sz w:val="16"/>
                <w:szCs w:val="16"/>
              </w:rPr>
            </w:pPr>
          </w:p>
        </w:tc>
        <w:tc>
          <w:tcPr>
            <w:tcW w:w="1642" w:type="dxa"/>
            <w:vAlign w:val="center"/>
          </w:tcPr>
          <w:p w14:paraId="285C9B85" w14:textId="77777777" w:rsidR="00394734" w:rsidRDefault="00055BB5">
            <w:pPr>
              <w:widowControl/>
              <w:spacing w:after="78"/>
              <w:jc w:val="center"/>
              <w:rPr>
                <w:rFonts w:ascii="仿宋" w:eastAsia="仿宋" w:hAnsi="仿宋" w:hint="eastAsia"/>
                <w:sz w:val="16"/>
                <w:szCs w:val="16"/>
              </w:rPr>
            </w:pPr>
            <w:r>
              <w:rPr>
                <w:rFonts w:ascii="仿宋_GB2312" w:eastAsia="仿宋_GB2312" w:hAnsi="Times New Roman" w:hint="eastAsia"/>
                <w:bCs/>
                <w:color w:val="000000"/>
                <w:sz w:val="22"/>
                <w:szCs w:val="22"/>
              </w:rPr>
              <w:t>附属设施及安装</w:t>
            </w:r>
          </w:p>
        </w:tc>
        <w:tc>
          <w:tcPr>
            <w:tcW w:w="2094" w:type="dxa"/>
            <w:vAlign w:val="center"/>
          </w:tcPr>
          <w:p w14:paraId="03C6FE82" w14:textId="77777777" w:rsidR="00394734" w:rsidRDefault="00394734">
            <w:pPr>
              <w:widowControl/>
              <w:spacing w:after="78"/>
              <w:jc w:val="center"/>
              <w:rPr>
                <w:rFonts w:ascii="仿宋" w:eastAsia="仿宋" w:hAnsi="仿宋" w:hint="eastAsia"/>
                <w:sz w:val="16"/>
                <w:szCs w:val="16"/>
              </w:rPr>
            </w:pPr>
          </w:p>
        </w:tc>
        <w:tc>
          <w:tcPr>
            <w:tcW w:w="883" w:type="dxa"/>
            <w:gridSpan w:val="2"/>
            <w:vAlign w:val="center"/>
          </w:tcPr>
          <w:p w14:paraId="041E75C1"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项</w:t>
            </w:r>
          </w:p>
        </w:tc>
        <w:tc>
          <w:tcPr>
            <w:tcW w:w="992" w:type="dxa"/>
            <w:gridSpan w:val="2"/>
            <w:vAlign w:val="center"/>
          </w:tcPr>
          <w:p w14:paraId="1F982D41" w14:textId="77777777" w:rsidR="00394734" w:rsidRDefault="00055BB5">
            <w:pPr>
              <w:pStyle w:val="24"/>
              <w:spacing w:after="78" w:line="640" w:lineRule="exact"/>
              <w:ind w:firstLineChars="0" w:firstLine="0"/>
              <w:jc w:val="center"/>
              <w:rPr>
                <w:rFonts w:ascii="仿宋" w:eastAsia="仿宋" w:hAnsi="仿宋" w:hint="eastAsia"/>
                <w:sz w:val="22"/>
                <w:szCs w:val="22"/>
              </w:rPr>
            </w:pPr>
            <w:r>
              <w:rPr>
                <w:rFonts w:ascii="仿宋" w:eastAsia="仿宋" w:hAnsi="仿宋" w:hint="eastAsia"/>
                <w:sz w:val="22"/>
                <w:szCs w:val="22"/>
              </w:rPr>
              <w:t>1</w:t>
            </w:r>
          </w:p>
        </w:tc>
        <w:tc>
          <w:tcPr>
            <w:tcW w:w="1134" w:type="dxa"/>
            <w:vAlign w:val="center"/>
          </w:tcPr>
          <w:p w14:paraId="2C0CDCAC" w14:textId="77777777" w:rsidR="00394734" w:rsidRDefault="00394734">
            <w:pPr>
              <w:spacing w:afterLines="0" w:line="440" w:lineRule="exact"/>
              <w:jc w:val="center"/>
              <w:rPr>
                <w:rFonts w:ascii="仿宋" w:eastAsia="仿宋" w:hAnsi="仿宋" w:hint="eastAsia"/>
                <w:sz w:val="16"/>
                <w:szCs w:val="16"/>
              </w:rPr>
            </w:pPr>
          </w:p>
        </w:tc>
        <w:tc>
          <w:tcPr>
            <w:tcW w:w="1814" w:type="dxa"/>
            <w:vAlign w:val="center"/>
          </w:tcPr>
          <w:p w14:paraId="047A85F5" w14:textId="77777777" w:rsidR="00394734" w:rsidRDefault="00055BB5">
            <w:pPr>
              <w:pStyle w:val="24"/>
              <w:spacing w:after="78" w:line="640" w:lineRule="exact"/>
              <w:ind w:firstLineChars="0" w:firstLine="0"/>
              <w:jc w:val="center"/>
              <w:rPr>
                <w:rFonts w:ascii="仿宋" w:eastAsia="仿宋" w:hAnsi="仿宋" w:hint="eastAsia"/>
                <w:sz w:val="16"/>
                <w:szCs w:val="16"/>
              </w:rPr>
            </w:pPr>
            <w:r>
              <w:rPr>
                <w:rFonts w:ascii="仿宋_GB2312" w:eastAsia="仿宋_GB2312" w:hAnsi="仿宋" w:cs="仿宋" w:hint="eastAsia"/>
                <w:sz w:val="22"/>
                <w:szCs w:val="22"/>
              </w:rPr>
              <w:t>门洞拆除、设备基础、筛分系统安装</w:t>
            </w:r>
          </w:p>
        </w:tc>
      </w:tr>
      <w:tr w:rsidR="00394734" w14:paraId="5F4EC118" w14:textId="77777777">
        <w:trPr>
          <w:trHeight w:val="273"/>
          <w:jc w:val="center"/>
        </w:trPr>
        <w:tc>
          <w:tcPr>
            <w:tcW w:w="1188" w:type="dxa"/>
            <w:vAlign w:val="center"/>
          </w:tcPr>
          <w:p w14:paraId="0731D857" w14:textId="77777777" w:rsidR="00394734" w:rsidRDefault="00055BB5">
            <w:pPr>
              <w:pStyle w:val="af7"/>
              <w:spacing w:afterLines="0" w:line="300" w:lineRule="exact"/>
              <w:ind w:firstLineChars="0" w:firstLine="0"/>
              <w:jc w:val="center"/>
              <w:rPr>
                <w:rFonts w:ascii="仿宋" w:eastAsia="仿宋" w:hAnsi="仿宋" w:hint="eastAsia"/>
                <w:szCs w:val="21"/>
              </w:rPr>
            </w:pPr>
            <w:r>
              <w:rPr>
                <w:rFonts w:ascii="仿宋" w:eastAsia="仿宋" w:hAnsi="仿宋" w:hint="eastAsia"/>
                <w:szCs w:val="21"/>
              </w:rPr>
              <w:t>注</w:t>
            </w:r>
          </w:p>
        </w:tc>
        <w:tc>
          <w:tcPr>
            <w:tcW w:w="8559" w:type="dxa"/>
            <w:gridSpan w:val="8"/>
            <w:vAlign w:val="center"/>
          </w:tcPr>
          <w:p w14:paraId="1E452FFD" w14:textId="77777777" w:rsidR="00394734" w:rsidRDefault="00394734">
            <w:pPr>
              <w:spacing w:afterLines="0" w:line="440" w:lineRule="exact"/>
              <w:rPr>
                <w:rFonts w:ascii="仿宋" w:eastAsia="仿宋" w:hAnsi="仿宋" w:hint="eastAsia"/>
                <w:szCs w:val="21"/>
              </w:rPr>
            </w:pPr>
          </w:p>
        </w:tc>
      </w:tr>
      <w:tr w:rsidR="00394734" w14:paraId="5B095F39" w14:textId="77777777">
        <w:trPr>
          <w:trHeight w:val="315"/>
          <w:jc w:val="center"/>
        </w:trPr>
        <w:tc>
          <w:tcPr>
            <w:tcW w:w="9747" w:type="dxa"/>
            <w:gridSpan w:val="9"/>
            <w:vAlign w:val="center"/>
          </w:tcPr>
          <w:p w14:paraId="6B529ACB" w14:textId="77777777" w:rsidR="00394734" w:rsidRDefault="00055BB5">
            <w:pPr>
              <w:spacing w:afterLines="0" w:line="440" w:lineRule="exact"/>
              <w:rPr>
                <w:rFonts w:ascii="仿宋" w:eastAsia="仿宋" w:hAnsi="仿宋" w:hint="eastAsia"/>
                <w:szCs w:val="21"/>
              </w:rPr>
            </w:pPr>
            <w:r>
              <w:rPr>
                <w:rFonts w:ascii="仿宋" w:eastAsia="仿宋" w:hAnsi="仿宋" w:hint="eastAsia"/>
                <w:szCs w:val="21"/>
              </w:rPr>
              <w:t>不含税合计（元）：</w:t>
            </w:r>
          </w:p>
        </w:tc>
      </w:tr>
      <w:tr w:rsidR="00394734" w14:paraId="62FAD461" w14:textId="77777777">
        <w:trPr>
          <w:trHeight w:val="435"/>
          <w:jc w:val="center"/>
        </w:trPr>
        <w:tc>
          <w:tcPr>
            <w:tcW w:w="1188" w:type="dxa"/>
            <w:vAlign w:val="center"/>
          </w:tcPr>
          <w:p w14:paraId="1196E2C1"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619" w:type="dxa"/>
            <w:gridSpan w:val="4"/>
            <w:vAlign w:val="center"/>
          </w:tcPr>
          <w:p w14:paraId="6485BFCE"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2" w:type="dxa"/>
            <w:gridSpan w:val="2"/>
            <w:vAlign w:val="center"/>
          </w:tcPr>
          <w:p w14:paraId="7A1C3CCA"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2948" w:type="dxa"/>
            <w:gridSpan w:val="2"/>
            <w:vAlign w:val="center"/>
          </w:tcPr>
          <w:p w14:paraId="2855145C" w14:textId="77777777" w:rsidR="00394734" w:rsidRDefault="00394734">
            <w:pPr>
              <w:spacing w:afterLines="0" w:line="300" w:lineRule="exact"/>
              <w:jc w:val="center"/>
              <w:rPr>
                <w:rFonts w:ascii="仿宋" w:eastAsia="仿宋" w:hAnsi="仿宋" w:hint="eastAsia"/>
                <w:szCs w:val="21"/>
              </w:rPr>
            </w:pPr>
          </w:p>
        </w:tc>
      </w:tr>
      <w:tr w:rsidR="00394734" w14:paraId="4ADA24D0" w14:textId="77777777">
        <w:trPr>
          <w:trHeight w:val="259"/>
          <w:jc w:val="center"/>
        </w:trPr>
        <w:tc>
          <w:tcPr>
            <w:tcW w:w="1188" w:type="dxa"/>
            <w:vAlign w:val="center"/>
          </w:tcPr>
          <w:p w14:paraId="4BB2679A"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163D5B09"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预付款</w:t>
            </w:r>
            <w:r>
              <w:rPr>
                <w:rFonts w:ascii="仿宋" w:eastAsia="仿宋" w:hAnsi="仿宋" w:hint="eastAsia"/>
                <w:szCs w:val="21"/>
              </w:rPr>
              <w:t>25%</w:t>
            </w:r>
            <w:r>
              <w:rPr>
                <w:rFonts w:ascii="仿宋" w:eastAsia="仿宋" w:hAnsi="仿宋" w:hint="eastAsia"/>
                <w:szCs w:val="21"/>
              </w:rPr>
              <w:t>，安装验收完成支付至合同总价的</w:t>
            </w:r>
            <w:r>
              <w:rPr>
                <w:rFonts w:ascii="仿宋" w:eastAsia="仿宋" w:hAnsi="仿宋" w:hint="eastAsia"/>
                <w:szCs w:val="21"/>
              </w:rPr>
              <w:t>97%</w:t>
            </w:r>
            <w:r>
              <w:rPr>
                <w:rFonts w:ascii="仿宋" w:eastAsia="仿宋" w:hAnsi="仿宋" w:hint="eastAsia"/>
                <w:szCs w:val="21"/>
              </w:rPr>
              <w:t>，质保期满后支付剩余的</w:t>
            </w:r>
            <w:r>
              <w:rPr>
                <w:rFonts w:ascii="仿宋" w:eastAsia="仿宋" w:hAnsi="仿宋" w:hint="eastAsia"/>
                <w:szCs w:val="21"/>
              </w:rPr>
              <w:t>3%</w:t>
            </w:r>
          </w:p>
        </w:tc>
      </w:tr>
      <w:tr w:rsidR="00394734" w14:paraId="68CF8882" w14:textId="77777777">
        <w:trPr>
          <w:trHeight w:val="377"/>
          <w:jc w:val="center"/>
        </w:trPr>
        <w:tc>
          <w:tcPr>
            <w:tcW w:w="1188" w:type="dxa"/>
            <w:vAlign w:val="center"/>
          </w:tcPr>
          <w:p w14:paraId="2DC31069" w14:textId="77777777" w:rsidR="00394734" w:rsidRDefault="00055BB5">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4034" w:type="dxa"/>
            <w:gridSpan w:val="3"/>
            <w:vAlign w:val="center"/>
          </w:tcPr>
          <w:p w14:paraId="2F59659C"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合同生效后</w:t>
            </w:r>
            <w:r>
              <w:rPr>
                <w:rFonts w:ascii="仿宋" w:eastAsia="仿宋" w:hAnsi="仿宋" w:hint="eastAsia"/>
                <w:szCs w:val="21"/>
              </w:rPr>
              <w:t>7</w:t>
            </w:r>
            <w:r>
              <w:rPr>
                <w:rFonts w:ascii="仿宋" w:eastAsia="仿宋" w:hAnsi="仿宋" w:hint="eastAsia"/>
                <w:szCs w:val="21"/>
              </w:rPr>
              <w:t>个日历日内将产品运抵至深圳市宝安区松岗水质净化厂二期指定地点</w:t>
            </w:r>
          </w:p>
        </w:tc>
        <w:tc>
          <w:tcPr>
            <w:tcW w:w="935" w:type="dxa"/>
            <w:gridSpan w:val="2"/>
            <w:vAlign w:val="center"/>
          </w:tcPr>
          <w:p w14:paraId="139BE6DE"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3"/>
            <w:vAlign w:val="center"/>
          </w:tcPr>
          <w:p w14:paraId="5EF49A47"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验收合格后一年</w:t>
            </w:r>
          </w:p>
        </w:tc>
      </w:tr>
      <w:tr w:rsidR="00394734" w14:paraId="185C6D89" w14:textId="77777777">
        <w:trPr>
          <w:trHeight w:val="630"/>
          <w:jc w:val="center"/>
        </w:trPr>
        <w:tc>
          <w:tcPr>
            <w:tcW w:w="9747" w:type="dxa"/>
            <w:gridSpan w:val="9"/>
            <w:vAlign w:val="center"/>
          </w:tcPr>
          <w:p w14:paraId="7CB4C095"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3D4D20C5"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应包含完成设备供货、安装调试、培训、相关技术服务及履行本合同其他义务所需的全部费用，包括但不限于设备的价格，二次设计费用（如有），安装调试费，调试过程中使用的专用工具、备品备件等的价格，培训费，质保服务费，</w:t>
            </w:r>
            <w:r>
              <w:rPr>
                <w:rFonts w:ascii="仿宋" w:eastAsia="仿宋" w:hAnsi="仿宋" w:hint="eastAsia"/>
                <w:szCs w:val="21"/>
              </w:rPr>
              <w:t>**%</w:t>
            </w:r>
            <w:r>
              <w:rPr>
                <w:rFonts w:ascii="仿宋" w:eastAsia="仿宋" w:hAnsi="仿宋" w:hint="eastAsia"/>
                <w:szCs w:val="21"/>
              </w:rPr>
              <w:t>增值税费，资料费以及为提供设备至买方指定交货地点而产生的商检费、包装费、装货费、运费、卸车费、保险费等全部费用</w:t>
            </w:r>
            <w:r>
              <w:rPr>
                <w:rFonts w:ascii="仿宋" w:eastAsia="仿宋" w:hAnsi="仿宋" w:hint="eastAsia"/>
                <w:szCs w:val="21"/>
              </w:rPr>
              <w:t>;</w:t>
            </w:r>
          </w:p>
          <w:p w14:paraId="52EEFD28"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、送货地址</w:t>
            </w:r>
            <w:r>
              <w:rPr>
                <w:rFonts w:ascii="仿宋" w:eastAsia="仿宋" w:hAnsi="仿宋" w:hint="eastAsia"/>
                <w:szCs w:val="21"/>
              </w:rPr>
              <w:t>:</w:t>
            </w:r>
            <w:r>
              <w:rPr>
                <w:rFonts w:hint="eastAsia"/>
              </w:rPr>
              <w:t xml:space="preserve"> </w:t>
            </w:r>
            <w:r>
              <w:rPr>
                <w:rFonts w:ascii="仿宋" w:eastAsia="仿宋" w:hAnsi="仿宋" w:hint="eastAsia"/>
                <w:szCs w:val="21"/>
              </w:rPr>
              <w:t>深圳市宝安区松岗水质净化厂二期指定地点；</w:t>
            </w:r>
          </w:p>
          <w:p w14:paraId="3572CE55" w14:textId="77777777" w:rsidR="00394734" w:rsidRDefault="00055BB5">
            <w:pPr>
              <w:spacing w:afterLines="0" w:line="300" w:lineRule="exact"/>
              <w:jc w:val="left"/>
              <w:rPr>
                <w:rFonts w:ascii="仿宋" w:eastAsia="仿宋" w:hAnsi="仿宋" w:hint="eastAsia"/>
                <w:b/>
                <w:bCs/>
                <w:szCs w:val="21"/>
              </w:rPr>
            </w:pPr>
            <w:r>
              <w:rPr>
                <w:rFonts w:ascii="仿宋" w:eastAsia="仿宋" w:hAnsi="仿宋" w:hint="eastAsia"/>
                <w:szCs w:val="21"/>
              </w:rPr>
              <w:t>4</w:t>
            </w:r>
            <w:r>
              <w:rPr>
                <w:rFonts w:ascii="仿宋" w:eastAsia="仿宋" w:hAnsi="仿宋" w:hint="eastAsia"/>
                <w:szCs w:val="21"/>
              </w:rPr>
              <w:t>、</w:t>
            </w:r>
            <w:bookmarkStart w:id="9" w:name="_Hlk187762091"/>
            <w:r>
              <w:rPr>
                <w:rFonts w:ascii="仿宋" w:eastAsia="仿宋" w:hAnsi="仿宋" w:hint="eastAsia"/>
                <w:szCs w:val="21"/>
              </w:rPr>
              <w:t>本采购项目以不含税价进行对比，</w:t>
            </w:r>
            <w:r>
              <w:rPr>
                <w:rFonts w:ascii="仿宋" w:eastAsia="仿宋" w:hAnsi="仿宋" w:hint="eastAsia"/>
                <w:b/>
                <w:bCs/>
                <w:szCs w:val="21"/>
              </w:rPr>
              <w:t>参选单位需填报不含税价及税率；</w:t>
            </w:r>
          </w:p>
          <w:p w14:paraId="106274D0" w14:textId="77777777" w:rsidR="00394734" w:rsidRDefault="00055BB5">
            <w:pPr>
              <w:spacing w:afterLines="0" w:line="300" w:lineRule="exact"/>
              <w:jc w:val="left"/>
              <w:rPr>
                <w:rFonts w:ascii="仿宋" w:eastAsia="仿宋" w:hAnsi="仿宋" w:hint="eastAsia"/>
                <w:szCs w:val="21"/>
              </w:rPr>
            </w:pPr>
            <w:r>
              <w:rPr>
                <w:rFonts w:ascii="仿宋" w:eastAsia="仿宋" w:hAnsi="仿宋" w:hint="eastAsia"/>
                <w:szCs w:val="21"/>
              </w:rPr>
              <w:lastRenderedPageBreak/>
              <w:t>5</w:t>
            </w:r>
            <w:r>
              <w:rPr>
                <w:rFonts w:ascii="仿宋" w:eastAsia="仿宋" w:hAnsi="仿宋" w:hint="eastAsia"/>
                <w:szCs w:val="21"/>
              </w:rPr>
              <w:t>、合同含税价计算方式：合同含税价</w:t>
            </w:r>
            <w:r>
              <w:rPr>
                <w:rFonts w:ascii="仿宋" w:eastAsia="仿宋" w:hAnsi="仿宋" w:hint="eastAsia"/>
                <w:szCs w:val="21"/>
              </w:rPr>
              <w:t>=</w:t>
            </w:r>
            <w:r>
              <w:rPr>
                <w:rFonts w:ascii="仿宋" w:eastAsia="仿宋" w:hAnsi="仿宋" w:hint="eastAsia"/>
                <w:szCs w:val="21"/>
              </w:rPr>
              <w:t>不含税价</w:t>
            </w:r>
            <w:r>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税率）；</w:t>
            </w:r>
          </w:p>
          <w:bookmarkEnd w:id="9"/>
          <w:p w14:paraId="2C28128D" w14:textId="77777777" w:rsidR="00394734" w:rsidRDefault="00055BB5">
            <w:pPr>
              <w:spacing w:afterLines="0" w:line="300" w:lineRule="exact"/>
              <w:jc w:val="left"/>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2CE2F118" w14:textId="77777777" w:rsidR="00394734" w:rsidRDefault="00394734">
      <w:pPr>
        <w:snapToGrid w:val="0"/>
        <w:spacing w:afterLines="0" w:line="360" w:lineRule="auto"/>
        <w:rPr>
          <w:rFonts w:ascii="仿宋" w:eastAsia="仿宋" w:hAnsi="仿宋" w:cs="Arial" w:hint="eastAsia"/>
        </w:rPr>
      </w:pPr>
    </w:p>
    <w:p w14:paraId="1947F4C5" w14:textId="77777777" w:rsidR="00394734" w:rsidRDefault="00394734">
      <w:pPr>
        <w:snapToGrid w:val="0"/>
        <w:spacing w:afterLines="0" w:line="360" w:lineRule="auto"/>
        <w:ind w:firstLineChars="250" w:firstLine="525"/>
        <w:jc w:val="right"/>
        <w:rPr>
          <w:rFonts w:ascii="仿宋" w:eastAsia="仿宋" w:hAnsi="仿宋" w:cs="Arial" w:hint="eastAsia"/>
        </w:rPr>
      </w:pPr>
    </w:p>
    <w:p w14:paraId="7885F53E" w14:textId="77777777" w:rsidR="00394734" w:rsidRDefault="00394734">
      <w:pPr>
        <w:snapToGrid w:val="0"/>
        <w:spacing w:afterLines="0" w:line="360" w:lineRule="auto"/>
        <w:ind w:firstLineChars="250" w:firstLine="525"/>
        <w:jc w:val="right"/>
        <w:rPr>
          <w:rFonts w:ascii="仿宋" w:eastAsia="仿宋" w:hAnsi="仿宋" w:cs="Arial" w:hint="eastAsia"/>
        </w:rPr>
      </w:pPr>
    </w:p>
    <w:p w14:paraId="461E36E5" w14:textId="77777777" w:rsidR="00394734" w:rsidRDefault="00055BB5">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102CD446" w14:textId="77777777" w:rsidR="00394734" w:rsidRDefault="00055BB5">
      <w:pPr>
        <w:spacing w:after="78" w:line="288" w:lineRule="auto"/>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22D8362E" w14:textId="77777777" w:rsidR="00394734" w:rsidRDefault="00394734">
      <w:pPr>
        <w:spacing w:after="78" w:line="288" w:lineRule="auto"/>
        <w:rPr>
          <w:rFonts w:ascii="仿宋" w:eastAsia="仿宋" w:hAnsi="仿宋" w:hint="eastAsia"/>
          <w:b/>
          <w:szCs w:val="21"/>
        </w:rPr>
      </w:pPr>
    </w:p>
    <w:p w14:paraId="5BA357C1" w14:textId="77777777" w:rsidR="00394734" w:rsidRDefault="00055BB5">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246A672C" w14:textId="77777777" w:rsidR="00394734" w:rsidRDefault="00394734">
      <w:pPr>
        <w:spacing w:after="78" w:line="288" w:lineRule="auto"/>
        <w:rPr>
          <w:rFonts w:ascii="仿宋" w:eastAsia="仿宋" w:hAnsi="仿宋" w:hint="eastAsia"/>
          <w:b/>
          <w:szCs w:val="21"/>
        </w:rPr>
      </w:pPr>
    </w:p>
    <w:p w14:paraId="2104D795" w14:textId="77777777" w:rsidR="00394734" w:rsidRDefault="00394734">
      <w:pPr>
        <w:spacing w:after="78" w:line="288" w:lineRule="auto"/>
        <w:rPr>
          <w:rFonts w:ascii="仿宋" w:eastAsia="仿宋" w:hAnsi="仿宋" w:hint="eastAsia"/>
          <w:b/>
          <w:szCs w:val="21"/>
        </w:rPr>
      </w:pPr>
    </w:p>
    <w:sectPr w:rsidR="0039473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08FF" w14:textId="77777777" w:rsidR="00394734" w:rsidRDefault="00055BB5">
      <w:pPr>
        <w:spacing w:after="60" w:line="240" w:lineRule="auto"/>
      </w:pPr>
      <w:r>
        <w:separator/>
      </w:r>
    </w:p>
  </w:endnote>
  <w:endnote w:type="continuationSeparator" w:id="0">
    <w:p w14:paraId="7A1C392D" w14:textId="77777777" w:rsidR="00394734" w:rsidRDefault="00055BB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1866" w14:textId="77777777" w:rsidR="00394734" w:rsidRDefault="0039473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4E99" w14:textId="77777777" w:rsidR="00394734" w:rsidRDefault="0039473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14D4" w14:textId="77777777" w:rsidR="00394734" w:rsidRDefault="00394734">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A466" w14:textId="77777777" w:rsidR="00394734" w:rsidRDefault="00055BB5">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074C6DF2" wp14:editId="1A229F4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643B7" w14:textId="77777777" w:rsidR="00394734" w:rsidRDefault="00055BB5">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10910DFD">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8D0" w14:textId="77777777" w:rsidR="00394734" w:rsidRDefault="00055BB5">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3D462444" wp14:editId="46EA0FA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6E84D" w14:textId="77777777" w:rsidR="00394734" w:rsidRDefault="00055BB5">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5412B91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hint="eastAsia" w:ascii="Times New Roman" w:hAnsi="Times New Roman"/>
                        <w:sz w:val="18"/>
                        <w:szCs w:val="18"/>
                      </w:rPr>
                      <w:t>11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7CE3" w14:textId="77777777" w:rsidR="00394734" w:rsidRDefault="00394734">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6B282AEB" w14:textId="77777777" w:rsidR="00394734" w:rsidRDefault="00055BB5">
        <w:pPr>
          <w:pStyle w:val="ac"/>
          <w:spacing w:after="60"/>
        </w:pPr>
        <w:r>
          <w:t xml:space="preserve">     </w:t>
        </w:r>
      </w:p>
    </w:sdtContent>
  </w:sdt>
  <w:p w14:paraId="7F0358E7" w14:textId="77777777" w:rsidR="00394734" w:rsidRDefault="00394734">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A1EC" w14:textId="77777777" w:rsidR="00394734" w:rsidRDefault="00394734">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CFF3" w14:textId="77777777" w:rsidR="00394734" w:rsidRDefault="00055BB5">
      <w:pPr>
        <w:spacing w:after="60"/>
      </w:pPr>
      <w:r>
        <w:separator/>
      </w:r>
    </w:p>
  </w:footnote>
  <w:footnote w:type="continuationSeparator" w:id="0">
    <w:p w14:paraId="7DA1855C" w14:textId="77777777" w:rsidR="00394734" w:rsidRDefault="00055BB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78B2" w14:textId="77777777" w:rsidR="00394734" w:rsidRDefault="0039473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3914" w14:textId="77777777" w:rsidR="00394734" w:rsidRDefault="0039473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F198" w14:textId="77777777" w:rsidR="00394734" w:rsidRDefault="0039473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BC9" w14:textId="77777777" w:rsidR="00394734" w:rsidRDefault="00394734">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0F9B" w14:textId="77777777" w:rsidR="00394734" w:rsidRDefault="00394734">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0FE8" w14:textId="77777777" w:rsidR="00394734" w:rsidRDefault="00394734">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17813810">
    <w:abstractNumId w:val="1"/>
  </w:num>
  <w:num w:numId="2" w16cid:durableId="1919049248">
    <w:abstractNumId w:val="3"/>
  </w:num>
  <w:num w:numId="3" w16cid:durableId="532884868">
    <w:abstractNumId w:val="2"/>
  </w:num>
  <w:num w:numId="4" w16cid:durableId="100481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55BB5"/>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5F4F"/>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740"/>
    <w:rsid w:val="000E07A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827"/>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4F7C"/>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0D99"/>
    <w:rsid w:val="002619CE"/>
    <w:rsid w:val="00261E8D"/>
    <w:rsid w:val="00262708"/>
    <w:rsid w:val="0026344E"/>
    <w:rsid w:val="0026609C"/>
    <w:rsid w:val="0026642B"/>
    <w:rsid w:val="002665DE"/>
    <w:rsid w:val="002667F9"/>
    <w:rsid w:val="00267279"/>
    <w:rsid w:val="00271500"/>
    <w:rsid w:val="002727BE"/>
    <w:rsid w:val="00272D71"/>
    <w:rsid w:val="0027469E"/>
    <w:rsid w:val="00275CC8"/>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EC6"/>
    <w:rsid w:val="002F3F7A"/>
    <w:rsid w:val="002F4D63"/>
    <w:rsid w:val="002F5704"/>
    <w:rsid w:val="002F578F"/>
    <w:rsid w:val="002F595E"/>
    <w:rsid w:val="002F5DC0"/>
    <w:rsid w:val="002F6849"/>
    <w:rsid w:val="00300BC7"/>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332"/>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1A9E"/>
    <w:rsid w:val="003825C4"/>
    <w:rsid w:val="00383E9D"/>
    <w:rsid w:val="00387906"/>
    <w:rsid w:val="003922D0"/>
    <w:rsid w:val="00394734"/>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2E4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5B8"/>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221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4F7E2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4B0"/>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185F"/>
    <w:rsid w:val="00562F2B"/>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3B85"/>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0C3"/>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4DBB"/>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5F2"/>
    <w:rsid w:val="00707AC5"/>
    <w:rsid w:val="00711096"/>
    <w:rsid w:val="007114A3"/>
    <w:rsid w:val="00711AB2"/>
    <w:rsid w:val="0071409A"/>
    <w:rsid w:val="007157A5"/>
    <w:rsid w:val="00717581"/>
    <w:rsid w:val="00720343"/>
    <w:rsid w:val="00721313"/>
    <w:rsid w:val="00722FA6"/>
    <w:rsid w:val="00723BFF"/>
    <w:rsid w:val="007240E8"/>
    <w:rsid w:val="007260A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145"/>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5403"/>
    <w:rsid w:val="007A6B01"/>
    <w:rsid w:val="007A7447"/>
    <w:rsid w:val="007B31E1"/>
    <w:rsid w:val="007B343E"/>
    <w:rsid w:val="007B35A2"/>
    <w:rsid w:val="007B39F3"/>
    <w:rsid w:val="007B3C3C"/>
    <w:rsid w:val="007B4CF4"/>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27BF"/>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C7C83"/>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16C14"/>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34C8"/>
    <w:rsid w:val="00944196"/>
    <w:rsid w:val="00945128"/>
    <w:rsid w:val="009501EE"/>
    <w:rsid w:val="00952CA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506B"/>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8FD"/>
    <w:rsid w:val="009B5F12"/>
    <w:rsid w:val="009B612F"/>
    <w:rsid w:val="009B65FC"/>
    <w:rsid w:val="009B69D8"/>
    <w:rsid w:val="009C3680"/>
    <w:rsid w:val="009C46A4"/>
    <w:rsid w:val="009C490E"/>
    <w:rsid w:val="009C5C82"/>
    <w:rsid w:val="009D05DB"/>
    <w:rsid w:val="009D3047"/>
    <w:rsid w:val="009D3152"/>
    <w:rsid w:val="009D3853"/>
    <w:rsid w:val="009D3B8F"/>
    <w:rsid w:val="009D68B6"/>
    <w:rsid w:val="009D789C"/>
    <w:rsid w:val="009E1ED0"/>
    <w:rsid w:val="009E292B"/>
    <w:rsid w:val="009E2EC2"/>
    <w:rsid w:val="009E40DA"/>
    <w:rsid w:val="009E5AFC"/>
    <w:rsid w:val="009E62FC"/>
    <w:rsid w:val="009E7862"/>
    <w:rsid w:val="009F15E3"/>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5C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0D23"/>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187"/>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3ED"/>
    <w:rsid w:val="00B5269B"/>
    <w:rsid w:val="00B52CA7"/>
    <w:rsid w:val="00B570C3"/>
    <w:rsid w:val="00B60AB9"/>
    <w:rsid w:val="00B61AE3"/>
    <w:rsid w:val="00B61E06"/>
    <w:rsid w:val="00B63C58"/>
    <w:rsid w:val="00B64033"/>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414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80B"/>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5E66"/>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1217"/>
    <w:rsid w:val="00C9292E"/>
    <w:rsid w:val="00C92D71"/>
    <w:rsid w:val="00C94E0B"/>
    <w:rsid w:val="00C95A13"/>
    <w:rsid w:val="00C97A09"/>
    <w:rsid w:val="00CA0D14"/>
    <w:rsid w:val="00CA1219"/>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6F9"/>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784"/>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D9"/>
    <w:rsid w:val="00D7768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DA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F97"/>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27C0"/>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3F3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1533E7"/>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CDF630E"/>
    <w:rsid w:val="1D8C1793"/>
    <w:rsid w:val="1DC4251B"/>
    <w:rsid w:val="1F0F1A56"/>
    <w:rsid w:val="1F7F9C30"/>
    <w:rsid w:val="1FB39FF7"/>
    <w:rsid w:val="1FB54372"/>
    <w:rsid w:val="1FFF4E3F"/>
    <w:rsid w:val="21A2429C"/>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3207DEE"/>
    <w:rsid w:val="340E3EBE"/>
    <w:rsid w:val="36B91E0A"/>
    <w:rsid w:val="36D679D7"/>
    <w:rsid w:val="377B856B"/>
    <w:rsid w:val="37FEEEDA"/>
    <w:rsid w:val="391FB7C6"/>
    <w:rsid w:val="3956852C"/>
    <w:rsid w:val="397D4866"/>
    <w:rsid w:val="3A3B0BB3"/>
    <w:rsid w:val="3A51BFC5"/>
    <w:rsid w:val="3A7647DA"/>
    <w:rsid w:val="3AA67002"/>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2F003E"/>
    <w:rsid w:val="49C317F9"/>
    <w:rsid w:val="4ACDDF1D"/>
    <w:rsid w:val="4BBA3990"/>
    <w:rsid w:val="4DAC2D37"/>
    <w:rsid w:val="4DFF1032"/>
    <w:rsid w:val="4EFDA9D6"/>
    <w:rsid w:val="4EFF30A2"/>
    <w:rsid w:val="4F10078B"/>
    <w:rsid w:val="4F155DA1"/>
    <w:rsid w:val="4F4F0D8E"/>
    <w:rsid w:val="4FF9BA94"/>
    <w:rsid w:val="4FFC2348"/>
    <w:rsid w:val="54AB25EF"/>
    <w:rsid w:val="557F0F30"/>
    <w:rsid w:val="559E5CE3"/>
    <w:rsid w:val="56C20C14"/>
    <w:rsid w:val="56DD8954"/>
    <w:rsid w:val="570959A2"/>
    <w:rsid w:val="5718258C"/>
    <w:rsid w:val="57AFC3C2"/>
    <w:rsid w:val="58E24953"/>
    <w:rsid w:val="599A28C8"/>
    <w:rsid w:val="59FF3A15"/>
    <w:rsid w:val="5AFFC0B6"/>
    <w:rsid w:val="5BFAA3C6"/>
    <w:rsid w:val="5C163B75"/>
    <w:rsid w:val="5C451348"/>
    <w:rsid w:val="5C554EFF"/>
    <w:rsid w:val="5D69DE7E"/>
    <w:rsid w:val="5D7BEC1C"/>
    <w:rsid w:val="5DDB0F78"/>
    <w:rsid w:val="5E737D05"/>
    <w:rsid w:val="5E746D3A"/>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76CE77"/>
  <w15:docId w15:val="{38668E4E-18D8-4CFE-B29E-A65CF64C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link w:val="a8"/>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character" w:customStyle="1" w:styleId="a8">
    <w:name w:val="正文文本缩进 字符"/>
    <w:basedOn w:val="a0"/>
    <w:link w:val="a7"/>
    <w:qFormat/>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41EDC-3C33-48E5-A60D-17390499F420}">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7128</Words>
  <Characters>1231</Characters>
  <Application>Microsoft Office Word</Application>
  <DocSecurity>0</DocSecurity>
  <Lines>10</Lines>
  <Paragraphs>16</Paragraphs>
  <ScaleCrop>false</ScaleCrop>
  <Company>Microsoft</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12</cp:revision>
  <cp:lastPrinted>2025-03-04T09:11:00Z</cp:lastPrinted>
  <dcterms:created xsi:type="dcterms:W3CDTF">2025-02-07T02:27:00Z</dcterms:created>
  <dcterms:modified xsi:type="dcterms:W3CDTF">2025-03-10T07:42:00Z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