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68B8" w14:textId="77777777" w:rsidR="00AA5D20" w:rsidRDefault="00AA5D20">
      <w:pPr>
        <w:spacing w:after="60"/>
        <w:jc w:val="center"/>
        <w:rPr>
          <w:rFonts w:ascii="Times New Roman" w:eastAsia="方正小标宋简体" w:hAnsi="Times New Roman"/>
          <w:bCs/>
          <w:sz w:val="32"/>
          <w:szCs w:val="32"/>
        </w:rPr>
      </w:pPr>
    </w:p>
    <w:p w14:paraId="7AA00FF7" w14:textId="77777777" w:rsidR="00AA5D20" w:rsidRDefault="00AA5D20">
      <w:pPr>
        <w:pStyle w:val="af7"/>
        <w:spacing w:after="78"/>
        <w:rPr>
          <w:rFonts w:ascii="Times New Roman" w:eastAsia="方正小标宋简体" w:hAnsi="Times New Roman"/>
          <w:bCs/>
          <w:sz w:val="32"/>
          <w:szCs w:val="32"/>
        </w:rPr>
      </w:pPr>
    </w:p>
    <w:p w14:paraId="69916E9D" w14:textId="77777777" w:rsidR="00AA5D20" w:rsidRDefault="00AA5D20">
      <w:pPr>
        <w:pStyle w:val="af7"/>
        <w:spacing w:after="78"/>
        <w:rPr>
          <w:rFonts w:ascii="Times New Roman" w:eastAsia="方正小标宋简体" w:hAnsi="Times New Roman"/>
          <w:bCs/>
          <w:sz w:val="32"/>
          <w:szCs w:val="32"/>
        </w:rPr>
      </w:pPr>
    </w:p>
    <w:p w14:paraId="0B4D6EDB" w14:textId="77777777" w:rsidR="00AA5D20" w:rsidRDefault="00AA5D20">
      <w:pPr>
        <w:spacing w:after="60"/>
        <w:jc w:val="center"/>
        <w:rPr>
          <w:rFonts w:ascii="Times New Roman" w:eastAsia="长城小" w:hAnsi="Times New Roman"/>
          <w:b/>
          <w:sz w:val="44"/>
          <w:szCs w:val="44"/>
        </w:rPr>
      </w:pPr>
    </w:p>
    <w:p w14:paraId="34A277AA" w14:textId="77777777" w:rsidR="00AA5D20" w:rsidRDefault="00AA5D20">
      <w:pPr>
        <w:spacing w:after="60"/>
        <w:jc w:val="center"/>
        <w:rPr>
          <w:rFonts w:ascii="Times New Roman" w:eastAsia="长城小" w:hAnsi="Times New Roman"/>
          <w:b/>
          <w:sz w:val="44"/>
          <w:szCs w:val="44"/>
        </w:rPr>
      </w:pPr>
    </w:p>
    <w:p w14:paraId="57D57FC3" w14:textId="77777777" w:rsidR="00AA5D20" w:rsidRDefault="00AA5D20">
      <w:pPr>
        <w:spacing w:after="60"/>
        <w:jc w:val="center"/>
        <w:rPr>
          <w:rFonts w:ascii="Times New Roman" w:eastAsia="长城小" w:hAnsi="Times New Roman"/>
          <w:b/>
          <w:sz w:val="44"/>
          <w:szCs w:val="44"/>
        </w:rPr>
      </w:pPr>
    </w:p>
    <w:p w14:paraId="34932EDD" w14:textId="77777777" w:rsidR="00AA5D20" w:rsidRDefault="00AA5D20">
      <w:pPr>
        <w:spacing w:after="60"/>
        <w:rPr>
          <w:rFonts w:ascii="Times New Roman" w:eastAsia="长城小" w:hAnsi="Times New Roman"/>
          <w:b/>
          <w:sz w:val="44"/>
          <w:szCs w:val="44"/>
        </w:rPr>
      </w:pPr>
    </w:p>
    <w:p w14:paraId="0D7991A8" w14:textId="77777777" w:rsidR="00AA5D20" w:rsidRDefault="00AA5D20">
      <w:pPr>
        <w:spacing w:after="60"/>
        <w:jc w:val="center"/>
        <w:rPr>
          <w:rFonts w:ascii="Times New Roman" w:eastAsia="长城小" w:hAnsi="Times New Roman"/>
          <w:b/>
          <w:sz w:val="44"/>
          <w:szCs w:val="44"/>
        </w:rPr>
      </w:pPr>
    </w:p>
    <w:p w14:paraId="0BD58472" w14:textId="38217C7F" w:rsidR="00AA5D20" w:rsidRDefault="00DD31EF">
      <w:pPr>
        <w:spacing w:after="60"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深圳市深水水务咨询有限公司</w:t>
      </w:r>
    </w:p>
    <w:p w14:paraId="1946B58D" w14:textId="0830FC57" w:rsidR="00AA5D20" w:rsidRDefault="00AC2618">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20mm</w:t>
      </w:r>
      <w:r>
        <w:rPr>
          <w:rFonts w:ascii="Times New Roman" w:eastAsia="长城小标宋体" w:hAnsi="Times New Roman" w:hint="eastAsia"/>
          <w:b/>
          <w:bCs/>
          <w:sz w:val="44"/>
          <w:szCs w:val="44"/>
        </w:rPr>
        <w:t>厚钢板采购项目（第二次）</w:t>
      </w:r>
      <w:r w:rsidR="00DD31EF">
        <w:rPr>
          <w:rFonts w:ascii="Times New Roman" w:eastAsia="长城小标宋体" w:hAnsi="Times New Roman" w:hint="eastAsia"/>
          <w:b/>
          <w:bCs/>
          <w:sz w:val="44"/>
          <w:szCs w:val="44"/>
        </w:rPr>
        <w:t>询价</w:t>
      </w:r>
      <w:r w:rsidR="00DD31EF">
        <w:rPr>
          <w:rFonts w:ascii="Times New Roman" w:eastAsia="长城小标宋体" w:hAnsi="Times New Roman"/>
          <w:b/>
          <w:bCs/>
          <w:sz w:val="44"/>
          <w:szCs w:val="44"/>
        </w:rPr>
        <w:t>告知函</w:t>
      </w:r>
    </w:p>
    <w:p w14:paraId="48AF952C" w14:textId="77777777" w:rsidR="00AA5D20" w:rsidRDefault="00AA5D20">
      <w:pPr>
        <w:spacing w:after="60"/>
        <w:rPr>
          <w:rFonts w:ascii="Times New Roman" w:eastAsia="方正小标宋简体" w:hAnsi="Times New Roman"/>
          <w:sz w:val="32"/>
          <w:szCs w:val="32"/>
        </w:rPr>
      </w:pPr>
    </w:p>
    <w:p w14:paraId="12FAA69C" w14:textId="77777777" w:rsidR="00AA5D20" w:rsidRDefault="00AA5D20">
      <w:pPr>
        <w:spacing w:after="60"/>
        <w:rPr>
          <w:rFonts w:ascii="Times New Roman" w:eastAsia="方正小标宋简体" w:hAnsi="Times New Roman"/>
          <w:sz w:val="32"/>
          <w:szCs w:val="32"/>
        </w:rPr>
      </w:pPr>
    </w:p>
    <w:p w14:paraId="34D6582F" w14:textId="77777777" w:rsidR="00AA5D20" w:rsidRDefault="00AA5D20">
      <w:pPr>
        <w:spacing w:after="60"/>
        <w:rPr>
          <w:rFonts w:ascii="Times New Roman" w:eastAsia="方正小标宋简体" w:hAnsi="Times New Roman"/>
          <w:sz w:val="32"/>
          <w:szCs w:val="32"/>
        </w:rPr>
      </w:pPr>
    </w:p>
    <w:p w14:paraId="1E01CEAE" w14:textId="77777777" w:rsidR="00AA5D20" w:rsidRDefault="00AA5D20">
      <w:pPr>
        <w:spacing w:after="60"/>
      </w:pPr>
    </w:p>
    <w:p w14:paraId="4662A740" w14:textId="77777777" w:rsidR="00AA5D20" w:rsidRDefault="00AA5D20">
      <w:pPr>
        <w:spacing w:after="60"/>
        <w:rPr>
          <w:rFonts w:ascii="Times New Roman" w:eastAsia="方正小标宋简体" w:hAnsi="Times New Roman"/>
          <w:sz w:val="32"/>
          <w:szCs w:val="32"/>
        </w:rPr>
      </w:pPr>
    </w:p>
    <w:p w14:paraId="51B72B60" w14:textId="77777777" w:rsidR="00AA5D20" w:rsidRDefault="00AA5D20">
      <w:pPr>
        <w:spacing w:after="60"/>
        <w:rPr>
          <w:rFonts w:ascii="Times New Roman" w:eastAsia="方正小标宋简体" w:hAnsi="Times New Roman"/>
          <w:sz w:val="32"/>
          <w:szCs w:val="32"/>
        </w:rPr>
      </w:pPr>
    </w:p>
    <w:p w14:paraId="7B07D5A4" w14:textId="77777777" w:rsidR="00AA5D20" w:rsidRDefault="00AA5D20">
      <w:pPr>
        <w:pStyle w:val="a6"/>
        <w:spacing w:after="60"/>
        <w:rPr>
          <w:rFonts w:ascii="Times New Roman" w:eastAsia="方正小标宋简体" w:hAnsi="Times New Roman"/>
          <w:sz w:val="32"/>
          <w:szCs w:val="32"/>
        </w:rPr>
      </w:pPr>
    </w:p>
    <w:p w14:paraId="769BF7A0" w14:textId="77777777" w:rsidR="00AA5D20" w:rsidRDefault="00AA5D20">
      <w:pPr>
        <w:spacing w:after="60"/>
      </w:pPr>
    </w:p>
    <w:p w14:paraId="5877A97D" w14:textId="77777777" w:rsidR="00AA5D20" w:rsidRDefault="00000000">
      <w:pPr>
        <w:spacing w:after="60"/>
        <w:rPr>
          <w:rFonts w:ascii="黑体" w:eastAsia="黑体" w:hAnsi="黑体" w:hint="eastAsia"/>
          <w:sz w:val="32"/>
          <w:szCs w:val="32"/>
        </w:rPr>
      </w:pPr>
      <w:r>
        <w:rPr>
          <w:rFonts w:ascii="黑体" w:eastAsia="黑体" w:hAnsi="黑体" w:hint="eastAsia"/>
          <w:sz w:val="32"/>
          <w:szCs w:val="32"/>
        </w:rPr>
        <w:br w:type="page"/>
      </w:r>
    </w:p>
    <w:p w14:paraId="01ADFDB3" w14:textId="77777777" w:rsidR="00AA5D20" w:rsidRDefault="00000000">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AEA74FA" w14:textId="77777777" w:rsidR="00AA5D20" w:rsidRDefault="00AA5D20">
      <w:pPr>
        <w:spacing w:after="60"/>
      </w:pPr>
    </w:p>
    <w:p w14:paraId="5F965018"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一、服务内容</w:t>
      </w:r>
    </w:p>
    <w:p w14:paraId="248B9F2C" w14:textId="64F619E6"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AC2618">
        <w:rPr>
          <w:rFonts w:ascii="Times New Roman" w:eastAsia="仿宋_GB2312" w:hAnsi="Times New Roman" w:hint="eastAsia"/>
          <w:bCs/>
          <w:color w:val="000000"/>
          <w:sz w:val="32"/>
          <w:szCs w:val="32"/>
        </w:rPr>
        <w:t>20mm</w:t>
      </w:r>
      <w:r w:rsidR="00AC2618">
        <w:rPr>
          <w:rFonts w:ascii="Times New Roman" w:eastAsia="仿宋_GB2312" w:hAnsi="Times New Roman" w:hint="eastAsia"/>
          <w:bCs/>
          <w:color w:val="000000"/>
          <w:sz w:val="32"/>
          <w:szCs w:val="32"/>
        </w:rPr>
        <w:t>厚钢板采购项目（第二次）</w:t>
      </w:r>
      <w:r>
        <w:rPr>
          <w:rFonts w:ascii="Times New Roman" w:eastAsia="仿宋_GB2312" w:hAnsi="Times New Roman" w:hint="eastAsia"/>
          <w:bCs/>
          <w:color w:val="000000"/>
          <w:sz w:val="32"/>
          <w:szCs w:val="32"/>
        </w:rPr>
        <w:t>。</w:t>
      </w:r>
    </w:p>
    <w:p w14:paraId="1481A4F1" w14:textId="49AD496F" w:rsidR="00AA5D20" w:rsidRDefault="00000000" w:rsidP="00DD31EF">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page" w:tblpXSpec="center" w:tblpY="117"/>
        <w:tblOverlap w:val="never"/>
        <w:tblW w:w="5485" w:type="pct"/>
        <w:tblLayout w:type="fixed"/>
        <w:tblLook w:val="0000" w:firstRow="0" w:lastRow="0" w:firstColumn="0" w:lastColumn="0" w:noHBand="0" w:noVBand="0"/>
      </w:tblPr>
      <w:tblGrid>
        <w:gridCol w:w="786"/>
        <w:gridCol w:w="1849"/>
        <w:gridCol w:w="2737"/>
        <w:gridCol w:w="1755"/>
        <w:gridCol w:w="2340"/>
      </w:tblGrid>
      <w:tr w:rsidR="008B3C11" w14:paraId="18B583F5" w14:textId="77777777" w:rsidTr="001C011B">
        <w:trPr>
          <w:trHeight w:val="918"/>
        </w:trPr>
        <w:tc>
          <w:tcPr>
            <w:tcW w:w="786" w:type="dxa"/>
            <w:tcBorders>
              <w:top w:val="single" w:sz="4" w:space="0" w:color="auto"/>
              <w:left w:val="single" w:sz="4" w:space="0" w:color="auto"/>
              <w:bottom w:val="single" w:sz="4" w:space="0" w:color="auto"/>
              <w:right w:val="single" w:sz="4" w:space="0" w:color="auto"/>
            </w:tcBorders>
            <w:vAlign w:val="center"/>
          </w:tcPr>
          <w:p w14:paraId="64F22E43" w14:textId="28528914" w:rsidR="008B3C11" w:rsidRDefault="008B3C11" w:rsidP="008B3C11">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849" w:type="dxa"/>
            <w:tcBorders>
              <w:top w:val="single" w:sz="4" w:space="0" w:color="auto"/>
              <w:left w:val="nil"/>
              <w:bottom w:val="single" w:sz="4" w:space="0" w:color="auto"/>
              <w:right w:val="single" w:sz="4" w:space="0" w:color="auto"/>
            </w:tcBorders>
            <w:vAlign w:val="center"/>
          </w:tcPr>
          <w:p w14:paraId="39E5A066" w14:textId="14273B18" w:rsidR="008B3C11" w:rsidRDefault="008B3C11" w:rsidP="008B3C11">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2737" w:type="dxa"/>
            <w:tcBorders>
              <w:top w:val="single" w:sz="4" w:space="0" w:color="auto"/>
              <w:left w:val="nil"/>
              <w:bottom w:val="single" w:sz="4" w:space="0" w:color="auto"/>
              <w:right w:val="single" w:sz="4" w:space="0" w:color="auto"/>
            </w:tcBorders>
            <w:vAlign w:val="center"/>
          </w:tcPr>
          <w:p w14:paraId="39473DA6" w14:textId="2AACBE71" w:rsidR="008B3C11" w:rsidRDefault="008B3C11" w:rsidP="008B3C11">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型号</w:t>
            </w:r>
          </w:p>
        </w:tc>
        <w:tc>
          <w:tcPr>
            <w:tcW w:w="1755" w:type="dxa"/>
            <w:tcBorders>
              <w:top w:val="single" w:sz="4" w:space="0" w:color="auto"/>
              <w:left w:val="nil"/>
              <w:bottom w:val="single" w:sz="4" w:space="0" w:color="auto"/>
              <w:right w:val="single" w:sz="4" w:space="0" w:color="auto"/>
            </w:tcBorders>
            <w:vAlign w:val="center"/>
          </w:tcPr>
          <w:p w14:paraId="7D14E5EA" w14:textId="29A3D484" w:rsidR="008B3C11" w:rsidRDefault="008B3C11" w:rsidP="008B3C11">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预估数量（m</w:t>
            </w:r>
            <w:r w:rsidRPr="00CC6F9C">
              <w:rPr>
                <w:rFonts w:ascii="仿宋" w:eastAsia="仿宋" w:hAnsi="仿宋" w:hint="eastAsia"/>
                <w:b/>
                <w:bCs/>
                <w:kern w:val="0"/>
                <w:sz w:val="28"/>
                <w:szCs w:val="28"/>
                <w:vertAlign w:val="superscript"/>
              </w:rPr>
              <w:t>2</w:t>
            </w:r>
            <w:r>
              <w:rPr>
                <w:rFonts w:ascii="仿宋" w:eastAsia="仿宋" w:hAnsi="仿宋" w:hint="eastAsia"/>
                <w:b/>
                <w:bCs/>
                <w:kern w:val="0"/>
                <w:sz w:val="28"/>
                <w:szCs w:val="28"/>
              </w:rPr>
              <w:t>）</w:t>
            </w:r>
          </w:p>
        </w:tc>
        <w:tc>
          <w:tcPr>
            <w:tcW w:w="2340" w:type="dxa"/>
            <w:tcBorders>
              <w:top w:val="single" w:sz="4" w:space="0" w:color="auto"/>
              <w:left w:val="nil"/>
              <w:bottom w:val="single" w:sz="4" w:space="0" w:color="auto"/>
              <w:right w:val="single" w:sz="4" w:space="0" w:color="auto"/>
            </w:tcBorders>
            <w:vAlign w:val="center"/>
          </w:tcPr>
          <w:p w14:paraId="25C52F55" w14:textId="1AB300BA" w:rsidR="008B3C11" w:rsidRDefault="008B3C11" w:rsidP="008B3C11">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备注</w:t>
            </w:r>
          </w:p>
        </w:tc>
      </w:tr>
      <w:tr w:rsidR="008B3C11" w14:paraId="2B33CD5F" w14:textId="77777777" w:rsidTr="001C011B">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06940AB3" w14:textId="77777777" w:rsidR="008B3C11" w:rsidRDefault="008B3C11" w:rsidP="008B3C11">
            <w:pPr>
              <w:widowControl/>
              <w:spacing w:after="60"/>
              <w:jc w:val="center"/>
              <w:rPr>
                <w:rFonts w:ascii="仿宋" w:eastAsia="仿宋" w:hAnsi="仿宋" w:hint="eastAsia"/>
                <w:kern w:val="0"/>
                <w:sz w:val="28"/>
                <w:szCs w:val="28"/>
              </w:rPr>
            </w:pPr>
            <w:r>
              <w:rPr>
                <w:rFonts w:ascii="仿宋" w:eastAsia="仿宋" w:hAnsi="仿宋" w:hint="eastAsia"/>
                <w:kern w:val="0"/>
                <w:sz w:val="28"/>
                <w:szCs w:val="28"/>
              </w:rPr>
              <w:t>1</w:t>
            </w:r>
          </w:p>
        </w:tc>
        <w:tc>
          <w:tcPr>
            <w:tcW w:w="1849" w:type="dxa"/>
            <w:tcBorders>
              <w:top w:val="single" w:sz="4" w:space="0" w:color="auto"/>
              <w:left w:val="single" w:sz="4" w:space="0" w:color="auto"/>
              <w:bottom w:val="single" w:sz="4" w:space="0" w:color="auto"/>
              <w:right w:val="single" w:sz="4" w:space="0" w:color="auto"/>
            </w:tcBorders>
            <w:vAlign w:val="center"/>
          </w:tcPr>
          <w:p w14:paraId="786B2D72" w14:textId="77777777" w:rsidR="008B3C11" w:rsidRDefault="008B3C11" w:rsidP="008B3C11">
            <w:pPr>
              <w:widowControl/>
              <w:spacing w:after="60"/>
              <w:jc w:val="center"/>
              <w:rPr>
                <w:rFonts w:ascii="仿宋" w:eastAsia="仿宋" w:hAnsi="仿宋" w:cs="仿宋" w:hint="eastAsia"/>
                <w:sz w:val="32"/>
                <w:szCs w:val="32"/>
              </w:rPr>
            </w:pPr>
            <w:r>
              <w:rPr>
                <w:rFonts w:ascii="仿宋" w:eastAsia="仿宋" w:hAnsi="仿宋" w:cs="仿宋" w:hint="eastAsia"/>
                <w:sz w:val="32"/>
                <w:szCs w:val="32"/>
              </w:rPr>
              <w:t>钢板</w:t>
            </w:r>
          </w:p>
        </w:tc>
        <w:tc>
          <w:tcPr>
            <w:tcW w:w="2737" w:type="dxa"/>
            <w:tcBorders>
              <w:top w:val="single" w:sz="4" w:space="0" w:color="auto"/>
              <w:left w:val="single" w:sz="4" w:space="0" w:color="auto"/>
              <w:bottom w:val="single" w:sz="4" w:space="0" w:color="auto"/>
              <w:right w:val="single" w:sz="4" w:space="0" w:color="auto"/>
            </w:tcBorders>
            <w:vAlign w:val="center"/>
          </w:tcPr>
          <w:p w14:paraId="42BB6600" w14:textId="57EEE856" w:rsidR="008B3C11" w:rsidRDefault="008B3C11" w:rsidP="008B3C11">
            <w:pPr>
              <w:widowControl/>
              <w:spacing w:after="60"/>
              <w:jc w:val="center"/>
              <w:rPr>
                <w:rFonts w:ascii="仿宋" w:eastAsia="仿宋" w:hAnsi="仿宋" w:cs="仿宋" w:hint="eastAsia"/>
                <w:sz w:val="32"/>
                <w:szCs w:val="32"/>
              </w:rPr>
            </w:pPr>
            <w:r w:rsidRPr="00756AE1">
              <w:rPr>
                <w:rFonts w:ascii="仿宋" w:eastAsia="仿宋" w:hAnsi="仿宋" w:cs="仿宋" w:hint="eastAsia"/>
                <w:sz w:val="28"/>
                <w:szCs w:val="28"/>
              </w:rPr>
              <w:t>加厚钢板（20mm厚）</w:t>
            </w:r>
            <w:r>
              <w:rPr>
                <w:rFonts w:ascii="仿宋" w:eastAsia="仿宋" w:hAnsi="仿宋" w:cs="仿宋" w:hint="eastAsia"/>
                <w:sz w:val="28"/>
                <w:szCs w:val="28"/>
              </w:rPr>
              <w:t>预估为</w:t>
            </w:r>
            <w:r w:rsidRPr="00756AE1">
              <w:rPr>
                <w:rFonts w:ascii="仿宋" w:eastAsia="仿宋" w:hAnsi="仿宋" w:cs="仿宋" w:hint="eastAsia"/>
                <w:sz w:val="28"/>
                <w:szCs w:val="28"/>
              </w:rPr>
              <w:t>宽7.5米 长10米、钢制</w:t>
            </w:r>
          </w:p>
        </w:tc>
        <w:tc>
          <w:tcPr>
            <w:tcW w:w="1755" w:type="dxa"/>
            <w:tcBorders>
              <w:top w:val="single" w:sz="4" w:space="0" w:color="auto"/>
              <w:left w:val="single" w:sz="4" w:space="0" w:color="auto"/>
              <w:bottom w:val="single" w:sz="4" w:space="0" w:color="auto"/>
              <w:right w:val="single" w:sz="4" w:space="0" w:color="auto"/>
            </w:tcBorders>
            <w:vAlign w:val="center"/>
          </w:tcPr>
          <w:p w14:paraId="2A44E3F2" w14:textId="4D55FA22" w:rsidR="008B3C11" w:rsidRDefault="008B3C11" w:rsidP="008B3C11">
            <w:pPr>
              <w:pStyle w:val="24"/>
              <w:spacing w:after="60" w:line="640" w:lineRule="exact"/>
              <w:ind w:firstLineChars="0" w:firstLine="0"/>
              <w:jc w:val="center"/>
              <w:rPr>
                <w:rFonts w:ascii="仿宋" w:eastAsia="仿宋" w:hAnsi="仿宋" w:cs="仿宋" w:hint="eastAsia"/>
                <w:sz w:val="32"/>
                <w:szCs w:val="32"/>
              </w:rPr>
            </w:pPr>
            <w:r w:rsidRPr="00756AE1">
              <w:rPr>
                <w:rFonts w:ascii="仿宋" w:eastAsia="仿宋" w:hAnsi="仿宋" w:cs="仿宋" w:hint="eastAsia"/>
                <w:sz w:val="28"/>
                <w:szCs w:val="28"/>
              </w:rPr>
              <w:t>75</w:t>
            </w:r>
          </w:p>
        </w:tc>
        <w:tc>
          <w:tcPr>
            <w:tcW w:w="2340" w:type="dxa"/>
            <w:tcBorders>
              <w:top w:val="single" w:sz="4" w:space="0" w:color="auto"/>
              <w:left w:val="single" w:sz="4" w:space="0" w:color="auto"/>
              <w:bottom w:val="single" w:sz="4" w:space="0" w:color="auto"/>
              <w:right w:val="single" w:sz="4" w:space="0" w:color="auto"/>
            </w:tcBorders>
            <w:vAlign w:val="center"/>
          </w:tcPr>
          <w:p w14:paraId="2FE97B81" w14:textId="5084AC66" w:rsidR="008B3C11" w:rsidRDefault="008B3C11" w:rsidP="008B3C11">
            <w:pPr>
              <w:pStyle w:val="24"/>
              <w:spacing w:after="60" w:line="640" w:lineRule="exact"/>
              <w:ind w:firstLineChars="0" w:firstLine="0"/>
              <w:jc w:val="center"/>
              <w:rPr>
                <w:rFonts w:ascii="仿宋" w:eastAsia="仿宋" w:hAnsi="仿宋" w:cs="仿宋" w:hint="eastAsia"/>
                <w:sz w:val="32"/>
                <w:szCs w:val="32"/>
              </w:rPr>
            </w:pPr>
            <w:r w:rsidRPr="00756AE1">
              <w:rPr>
                <w:rFonts w:ascii="仿宋" w:eastAsia="仿宋" w:hAnsi="仿宋" w:cs="仿宋" w:hint="eastAsia"/>
                <w:sz w:val="28"/>
                <w:szCs w:val="28"/>
              </w:rPr>
              <w:t>拼接方式可参照下图，具体实际为准</w:t>
            </w:r>
          </w:p>
        </w:tc>
      </w:tr>
    </w:tbl>
    <w:p w14:paraId="4681C6F8" w14:textId="1BE559F6" w:rsidR="009778D6" w:rsidRDefault="009778D6">
      <w:pPr>
        <w:widowControl/>
        <w:spacing w:after="60" w:line="640" w:lineRule="exact"/>
        <w:ind w:firstLineChars="200" w:firstLine="640"/>
        <w:jc w:val="left"/>
        <w:rPr>
          <w:rFonts w:ascii="Times New Roman" w:eastAsia="仿宋" w:hAnsi="Times New Roman"/>
          <w:sz w:val="32"/>
          <w:szCs w:val="32"/>
        </w:rPr>
      </w:pPr>
      <w:r>
        <w:rPr>
          <w:rFonts w:ascii="Times New Roman" w:eastAsia="仿宋" w:hAnsi="Times New Roman"/>
          <w:noProof/>
          <w:sz w:val="32"/>
          <w:szCs w:val="32"/>
        </w:rPr>
        <w:drawing>
          <wp:anchor distT="0" distB="0" distL="114300" distR="114300" simplePos="0" relativeHeight="251663360" behindDoc="0" locked="0" layoutInCell="1" allowOverlap="1" wp14:anchorId="41B0B566" wp14:editId="48B8E877">
            <wp:simplePos x="0" y="0"/>
            <wp:positionH relativeFrom="column">
              <wp:posOffset>414020</wp:posOffset>
            </wp:positionH>
            <wp:positionV relativeFrom="paragraph">
              <wp:posOffset>2140585</wp:posOffset>
            </wp:positionV>
            <wp:extent cx="4457700" cy="3133090"/>
            <wp:effectExtent l="0" t="0" r="0" b="0"/>
            <wp:wrapTopAndBottom/>
            <wp:docPr id="4909410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3681" r="23172" b="9734"/>
                    <a:stretch>
                      <a:fillRect/>
                    </a:stretch>
                  </pic:blipFill>
                  <pic:spPr bwMode="auto">
                    <a:xfrm>
                      <a:off x="0" y="0"/>
                      <a:ext cx="4457700" cy="313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5A8C5" w14:textId="51C20923" w:rsidR="009778D6" w:rsidRDefault="009778D6">
      <w:pPr>
        <w:widowControl/>
        <w:spacing w:after="60" w:line="640" w:lineRule="exact"/>
        <w:ind w:firstLineChars="200" w:firstLine="640"/>
        <w:jc w:val="left"/>
        <w:rPr>
          <w:rFonts w:ascii="Times New Roman" w:eastAsia="仿宋" w:hAnsi="Times New Roman"/>
          <w:sz w:val="32"/>
          <w:szCs w:val="32"/>
        </w:rPr>
      </w:pPr>
    </w:p>
    <w:p w14:paraId="209E31B1" w14:textId="77777777" w:rsidR="008B3C11" w:rsidRDefault="008B3C11" w:rsidP="008B3C11">
      <w:pPr>
        <w:spacing w:after="60"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本次采购签订单价合同，据实结算。上表数量为预估，非</w:t>
      </w:r>
      <w:r w:rsidRPr="00756AE1">
        <w:rPr>
          <w:rFonts w:ascii="Times New Roman" w:eastAsia="仿宋" w:hAnsi="Times New Roman" w:hint="eastAsia"/>
          <w:sz w:val="32"/>
          <w:szCs w:val="32"/>
        </w:rPr>
        <w:t>采购人</w:t>
      </w:r>
      <w:r>
        <w:rPr>
          <w:rFonts w:ascii="Times New Roman" w:eastAsia="仿宋" w:hAnsi="Times New Roman" w:hint="eastAsia"/>
          <w:sz w:val="32"/>
          <w:szCs w:val="32"/>
        </w:rPr>
        <w:t>承诺采购数量。</w:t>
      </w:r>
      <w:r w:rsidRPr="00756AE1">
        <w:rPr>
          <w:rFonts w:ascii="Times New Roman" w:eastAsia="仿宋" w:hAnsi="Times New Roman" w:hint="eastAsia"/>
          <w:sz w:val="32"/>
          <w:szCs w:val="32"/>
        </w:rPr>
        <w:t>采购单位的实际需求数量以采购人的供货通知为准，在供货期内参选单位不得因采购单位实际采购数量的减少或增加而要求提供任何形式的补偿或赔偿或要求采购人按暂定数量采购相应货物。</w:t>
      </w:r>
    </w:p>
    <w:p w14:paraId="4CA1804D" w14:textId="7451ECD9" w:rsidR="00AA5D20" w:rsidRDefault="001C011B">
      <w:pPr>
        <w:widowControl/>
        <w:spacing w:after="60" w:line="640" w:lineRule="exact"/>
        <w:ind w:firstLineChars="200" w:firstLine="640"/>
        <w:jc w:val="left"/>
        <w:rPr>
          <w:rFonts w:ascii="Times New Roman" w:eastAsia="仿宋_GB2312" w:hAnsi="Times New Roman"/>
          <w:bCs/>
          <w:color w:val="000000"/>
          <w:sz w:val="32"/>
          <w:szCs w:val="32"/>
        </w:rPr>
      </w:pPr>
      <w:r w:rsidRPr="001C011B">
        <w:rPr>
          <w:rFonts w:ascii="Times New Roman" w:eastAsia="仿宋" w:hAnsi="Times New Roman" w:hint="eastAsia"/>
          <w:sz w:val="32"/>
          <w:szCs w:val="32"/>
        </w:rPr>
        <w:t>供应商报价应包含完成钢板供货、税金以及为提供设备至买方指定交货地点而产生的商检费、包装费、装货费、运费、卸车费、保险费等全部费用</w:t>
      </w:r>
      <w:r w:rsidR="00DD31EF" w:rsidRPr="00716412">
        <w:rPr>
          <w:rFonts w:ascii="Times New Roman" w:eastAsia="仿宋" w:hAnsi="Times New Roman" w:hint="eastAsia"/>
          <w:sz w:val="32"/>
          <w:szCs w:val="32"/>
        </w:rPr>
        <w:t>。</w:t>
      </w:r>
    </w:p>
    <w:p w14:paraId="6AC3E023" w14:textId="7E4B2075"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sidR="008B3C11" w:rsidRPr="008B3C11">
        <w:rPr>
          <w:rFonts w:ascii="Times New Roman" w:eastAsia="仿宋_GB2312" w:hAnsi="Times New Roman" w:hint="eastAsia"/>
          <w:bCs/>
          <w:color w:val="000000"/>
          <w:sz w:val="32"/>
          <w:szCs w:val="32"/>
        </w:rPr>
        <w:t>本次含税单价上限</w:t>
      </w:r>
      <w:r w:rsidR="008B3C11" w:rsidRPr="008B3C11">
        <w:rPr>
          <w:rFonts w:ascii="Times New Roman" w:eastAsia="仿宋_GB2312" w:hAnsi="Times New Roman" w:hint="eastAsia"/>
          <w:bCs/>
          <w:color w:val="000000"/>
          <w:sz w:val="32"/>
          <w:szCs w:val="32"/>
        </w:rPr>
        <w:t>680</w:t>
      </w:r>
      <w:r w:rsidR="008B3C11" w:rsidRPr="008B3C11">
        <w:rPr>
          <w:rFonts w:ascii="Times New Roman" w:eastAsia="仿宋_GB2312" w:hAnsi="Times New Roman" w:hint="eastAsia"/>
          <w:bCs/>
          <w:color w:val="000000"/>
          <w:sz w:val="32"/>
          <w:szCs w:val="32"/>
        </w:rPr>
        <w:t>元</w:t>
      </w:r>
      <w:r w:rsidR="008B3C11" w:rsidRPr="008B3C11">
        <w:rPr>
          <w:rFonts w:ascii="Times New Roman" w:eastAsia="仿宋_GB2312" w:hAnsi="Times New Roman" w:hint="eastAsia"/>
          <w:bCs/>
          <w:color w:val="000000"/>
          <w:sz w:val="32"/>
          <w:szCs w:val="32"/>
        </w:rPr>
        <w:t>/</w:t>
      </w:r>
      <w:r w:rsidR="008B3C11" w:rsidRPr="008B3C11">
        <w:rPr>
          <w:rFonts w:ascii="Times New Roman" w:eastAsia="仿宋_GB2312" w:hAnsi="Times New Roman" w:hint="eastAsia"/>
          <w:bCs/>
          <w:color w:val="000000"/>
          <w:sz w:val="32"/>
          <w:szCs w:val="32"/>
        </w:rPr>
        <w:t>平方，采用单价包干模式。</w:t>
      </w:r>
      <w:r>
        <w:rPr>
          <w:rFonts w:ascii="Times New Roman" w:eastAsia="仿宋_GB2312" w:hAnsi="Times New Roman" w:hint="eastAsia"/>
          <w:bCs/>
          <w:color w:val="000000"/>
          <w:sz w:val="32"/>
          <w:szCs w:val="32"/>
        </w:rPr>
        <w:t>（报价</w:t>
      </w:r>
      <w:r w:rsidR="008B3C11">
        <w:rPr>
          <w:rFonts w:ascii="Times New Roman" w:eastAsia="仿宋_GB2312" w:hAnsi="Times New Roman" w:hint="eastAsia"/>
          <w:bCs/>
          <w:color w:val="000000"/>
          <w:sz w:val="32"/>
          <w:szCs w:val="32"/>
        </w:rPr>
        <w:t>单</w:t>
      </w:r>
      <w:r>
        <w:rPr>
          <w:rFonts w:ascii="Times New Roman" w:eastAsia="仿宋_GB2312" w:hAnsi="Times New Roman" w:hint="eastAsia"/>
          <w:bCs/>
          <w:color w:val="000000"/>
          <w:sz w:val="32"/>
          <w:szCs w:val="32"/>
        </w:rPr>
        <w:t>价不得超过限价要求，否则做无效报价）。</w:t>
      </w:r>
    </w:p>
    <w:p w14:paraId="5337E5C1" w14:textId="68D02EF6" w:rsidR="008B3C11" w:rsidRPr="008B3C11" w:rsidRDefault="008B3C11">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Pr="008B3C11">
        <w:rPr>
          <w:rFonts w:ascii="Times New Roman" w:eastAsia="仿宋_GB2312" w:hAnsi="Times New Roman" w:hint="eastAsia"/>
          <w:bCs/>
          <w:color w:val="000000"/>
          <w:sz w:val="32"/>
          <w:szCs w:val="32"/>
        </w:rPr>
        <w:t>采购期限：自合同签订之日起一年。</w:t>
      </w:r>
    </w:p>
    <w:p w14:paraId="777A9A91" w14:textId="62F8892B"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8B3C11">
        <w:rPr>
          <w:rFonts w:ascii="Times New Roman" w:eastAsia="仿宋_GB2312" w:hAnsi="Times New Roman" w:hint="eastAsia"/>
          <w:bCs/>
          <w:color w:val="000000"/>
          <w:sz w:val="32"/>
          <w:szCs w:val="32"/>
        </w:rPr>
        <w:t>五</w:t>
      </w:r>
      <w:r>
        <w:rPr>
          <w:rFonts w:ascii="Times New Roman" w:eastAsia="仿宋_GB2312" w:hAnsi="Times New Roman" w:hint="eastAsia"/>
          <w:bCs/>
          <w:color w:val="000000"/>
          <w:sz w:val="32"/>
          <w:szCs w:val="32"/>
        </w:rPr>
        <w:t>）</w:t>
      </w:r>
      <w:r w:rsidR="00DD31EF" w:rsidRPr="00DD31EF">
        <w:rPr>
          <w:rFonts w:ascii="Times New Roman" w:eastAsia="仿宋_GB2312" w:hAnsi="Times New Roman" w:hint="eastAsia"/>
          <w:bCs/>
          <w:color w:val="000000"/>
          <w:sz w:val="32"/>
          <w:szCs w:val="32"/>
        </w:rPr>
        <w:t>供货期限：</w:t>
      </w:r>
      <w:r w:rsidR="001C011B" w:rsidRPr="001C011B">
        <w:rPr>
          <w:rFonts w:ascii="Times New Roman" w:eastAsia="仿宋_GB2312" w:hAnsi="Times New Roman" w:hint="eastAsia"/>
          <w:bCs/>
          <w:color w:val="000000"/>
          <w:sz w:val="32"/>
          <w:szCs w:val="32"/>
        </w:rPr>
        <w:t>中选单位应当于收到采购人的供货通知后</w:t>
      </w:r>
      <w:r w:rsidR="001C011B" w:rsidRPr="00F40730">
        <w:rPr>
          <w:rFonts w:ascii="Times New Roman" w:eastAsia="仿宋_GB2312" w:hAnsi="Times New Roman" w:hint="eastAsia"/>
          <w:bCs/>
          <w:color w:val="000000"/>
          <w:sz w:val="32"/>
          <w:szCs w:val="32"/>
        </w:rPr>
        <w:t>5</w:t>
      </w:r>
      <w:r w:rsidR="001C011B" w:rsidRPr="00F40730">
        <w:rPr>
          <w:rFonts w:ascii="Times New Roman" w:eastAsia="仿宋_GB2312" w:hAnsi="Times New Roman" w:hint="eastAsia"/>
          <w:bCs/>
          <w:color w:val="000000"/>
          <w:sz w:val="32"/>
          <w:szCs w:val="32"/>
        </w:rPr>
        <w:t>个日历日内将产</w:t>
      </w:r>
      <w:r w:rsidR="001C011B" w:rsidRPr="001C011B">
        <w:rPr>
          <w:rFonts w:ascii="Times New Roman" w:eastAsia="仿宋_GB2312" w:hAnsi="Times New Roman" w:hint="eastAsia"/>
          <w:bCs/>
          <w:color w:val="000000"/>
          <w:sz w:val="32"/>
          <w:szCs w:val="32"/>
        </w:rPr>
        <w:t>品运抵至深圳市宝安区松岗水质净化厂二期指定地点。</w:t>
      </w:r>
    </w:p>
    <w:p w14:paraId="3588B68B" w14:textId="29284BE8"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w:t>
      </w:r>
      <w:r w:rsidR="001C011B" w:rsidRPr="001C011B">
        <w:rPr>
          <w:rFonts w:ascii="Times New Roman" w:eastAsia="仿宋_GB2312" w:hAnsi="Times New Roman" w:hint="eastAsia"/>
          <w:bCs/>
          <w:color w:val="000000"/>
          <w:sz w:val="32"/>
          <w:szCs w:val="32"/>
        </w:rPr>
        <w:t>付款方式：</w:t>
      </w:r>
      <w:bookmarkStart w:id="0" w:name="_Hlk188438959"/>
      <w:bookmarkStart w:id="1" w:name="OLE_LINK3"/>
      <w:r w:rsidR="00F40730" w:rsidRPr="00DB0F69">
        <w:rPr>
          <w:rFonts w:ascii="Times New Roman" w:eastAsia="仿宋" w:hAnsi="Times New Roman" w:hint="eastAsia"/>
          <w:sz w:val="32"/>
          <w:szCs w:val="32"/>
        </w:rPr>
        <w:t>货到现场并验收合格后付款支付至合同金额的</w:t>
      </w:r>
      <w:r w:rsidR="00F40730">
        <w:rPr>
          <w:rFonts w:ascii="Times New Roman" w:eastAsia="仿宋" w:hAnsi="Times New Roman" w:hint="eastAsia"/>
          <w:sz w:val="32"/>
          <w:szCs w:val="32"/>
        </w:rPr>
        <w:t>100</w:t>
      </w:r>
      <w:r w:rsidR="00F40730" w:rsidRPr="00DB0F69">
        <w:rPr>
          <w:rFonts w:ascii="Times New Roman" w:eastAsia="仿宋" w:hAnsi="Times New Roman" w:hint="eastAsia"/>
          <w:sz w:val="32"/>
          <w:szCs w:val="32"/>
        </w:rPr>
        <w:t>%</w:t>
      </w:r>
      <w:bookmarkEnd w:id="0"/>
      <w:r w:rsidR="00E55020">
        <w:rPr>
          <w:rFonts w:ascii="Times New Roman" w:eastAsia="仿宋" w:hAnsi="Times New Roman" w:hint="eastAsia"/>
          <w:sz w:val="32"/>
          <w:szCs w:val="32"/>
        </w:rPr>
        <w:t>或以双方协商确定</w:t>
      </w:r>
      <w:bookmarkEnd w:id="1"/>
      <w:r w:rsidRPr="00BE0182">
        <w:rPr>
          <w:rFonts w:ascii="Times New Roman" w:eastAsia="仿宋_GB2312" w:hAnsi="Times New Roman" w:hint="eastAsia"/>
          <w:bCs/>
          <w:color w:val="000000"/>
          <w:sz w:val="32"/>
          <w:szCs w:val="32"/>
        </w:rPr>
        <w:t>。</w:t>
      </w:r>
    </w:p>
    <w:p w14:paraId="58CFD4BA" w14:textId="725DE85B"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r w:rsidR="00DD31EF" w:rsidRPr="00DD31EF">
        <w:rPr>
          <w:rFonts w:ascii="Times New Roman" w:eastAsia="仿宋_GB2312" w:hAnsi="Times New Roman" w:hint="eastAsia"/>
          <w:bCs/>
          <w:color w:val="000000"/>
          <w:sz w:val="32"/>
          <w:szCs w:val="32"/>
        </w:rPr>
        <w:t>质保期：验收合格后一年</w:t>
      </w:r>
      <w:r>
        <w:rPr>
          <w:rFonts w:ascii="Times New Roman" w:eastAsia="仿宋_GB2312" w:hAnsi="Times New Roman" w:hint="eastAsia"/>
          <w:bCs/>
          <w:color w:val="000000"/>
          <w:sz w:val="32"/>
          <w:szCs w:val="32"/>
        </w:rPr>
        <w:t>。</w:t>
      </w:r>
    </w:p>
    <w:p w14:paraId="5BCFCE26"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二、资格要求及证明材料</w:t>
      </w:r>
    </w:p>
    <w:p w14:paraId="4E247FFD"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2" w:name="_Hlk173241672"/>
      <w:r>
        <w:rPr>
          <w:rFonts w:ascii="Times New Roman" w:eastAsia="仿宋_GB2312" w:hAnsi="Times New Roman" w:hint="eastAsia"/>
          <w:bCs/>
          <w:color w:val="000000"/>
          <w:sz w:val="32"/>
          <w:szCs w:val="32"/>
        </w:rPr>
        <w:lastRenderedPageBreak/>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694EF43C"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sidRPr="00BE0182">
        <w:rPr>
          <w:rFonts w:ascii="Times New Roman" w:eastAsia="仿宋_GB2312" w:hAnsi="Times New Roman" w:hint="eastAsia"/>
          <w:bCs/>
          <w:color w:val="000000"/>
          <w:sz w:val="32"/>
          <w:szCs w:val="32"/>
        </w:rPr>
        <w:t>具有良好的商业信誉、未被列入工商系统经营异常名录或严重违法失信企业名单，未被列入人民法院公布的失信被执行人名单（由供应商在《承诺函》中作出声明）；</w:t>
      </w:r>
    </w:p>
    <w:p w14:paraId="14FC8E25"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37E5EDF2"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sidRPr="00BE0182">
        <w:rPr>
          <w:rFonts w:ascii="Times New Roman" w:eastAsia="仿宋_GB2312" w:hAnsi="Times New Roman" w:hint="eastAsia"/>
          <w:bCs/>
          <w:color w:val="000000"/>
          <w:sz w:val="32"/>
          <w:szCs w:val="32"/>
        </w:rPr>
        <w:t>财务状况要求：近一年内或成立至今（成立不足一年的单位）财务状况无亏损或净资产大于</w:t>
      </w:r>
      <w:r w:rsidRPr="00BE0182">
        <w:rPr>
          <w:rFonts w:ascii="Times New Roman" w:eastAsia="仿宋_GB2312" w:hAnsi="Times New Roman" w:hint="eastAsia"/>
          <w:bCs/>
          <w:color w:val="000000"/>
          <w:sz w:val="32"/>
          <w:szCs w:val="32"/>
        </w:rPr>
        <w:t>0</w:t>
      </w:r>
      <w:r w:rsidRPr="00BE0182">
        <w:rPr>
          <w:rFonts w:ascii="Times New Roman" w:eastAsia="仿宋_GB2312" w:hAnsi="Times New Roman" w:hint="eastAsia"/>
          <w:bCs/>
          <w:color w:val="000000"/>
          <w:sz w:val="32"/>
          <w:szCs w:val="32"/>
        </w:rPr>
        <w:t>（由供应商在《承诺函》中作出声明）；</w:t>
      </w:r>
    </w:p>
    <w:p w14:paraId="0AE621DA" w14:textId="1546E5DF"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Pr="00BE0182">
        <w:rPr>
          <w:rFonts w:ascii="Times New Roman" w:eastAsia="仿宋_GB2312" w:hAnsi="Times New Roman" w:hint="eastAsia"/>
          <w:bCs/>
          <w:color w:val="000000"/>
          <w:sz w:val="32"/>
          <w:szCs w:val="32"/>
        </w:rPr>
        <w:t>近两年内</w:t>
      </w:r>
      <w:r w:rsidRPr="00BE0182">
        <w:rPr>
          <w:rFonts w:ascii="Times New Roman" w:eastAsia="仿宋_GB2312" w:hAnsi="Times New Roman"/>
          <w:bCs/>
          <w:color w:val="000000"/>
          <w:sz w:val="32"/>
          <w:szCs w:val="32"/>
        </w:rPr>
        <w:t>（</w:t>
      </w:r>
      <w:r w:rsidR="009778D6">
        <w:rPr>
          <w:rFonts w:ascii="Times New Roman" w:eastAsia="仿宋_GB2312" w:hAnsi="Times New Roman" w:hint="eastAsia"/>
          <w:bCs/>
          <w:color w:val="000000"/>
          <w:sz w:val="32"/>
          <w:szCs w:val="32"/>
        </w:rPr>
        <w:t>2023</w:t>
      </w:r>
      <w:r w:rsidR="009778D6">
        <w:rPr>
          <w:rFonts w:ascii="Times New Roman" w:eastAsia="仿宋_GB2312" w:hAnsi="Times New Roman" w:hint="eastAsia"/>
          <w:bCs/>
          <w:color w:val="000000"/>
          <w:sz w:val="32"/>
          <w:szCs w:val="32"/>
        </w:rPr>
        <w:t>年</w:t>
      </w:r>
      <w:r w:rsidR="009778D6">
        <w:rPr>
          <w:rFonts w:ascii="Times New Roman" w:eastAsia="仿宋_GB2312" w:hAnsi="Times New Roman" w:hint="eastAsia"/>
          <w:bCs/>
          <w:color w:val="000000"/>
          <w:sz w:val="32"/>
          <w:szCs w:val="32"/>
        </w:rPr>
        <w:t>2</w:t>
      </w:r>
      <w:r w:rsidR="009778D6">
        <w:rPr>
          <w:rFonts w:ascii="Times New Roman" w:eastAsia="仿宋_GB2312" w:hAnsi="Times New Roman" w:hint="eastAsia"/>
          <w:bCs/>
          <w:color w:val="000000"/>
          <w:sz w:val="32"/>
          <w:szCs w:val="32"/>
        </w:rPr>
        <w:t>月至今</w:t>
      </w:r>
      <w:r w:rsidRPr="00BE0182">
        <w:rPr>
          <w:rFonts w:ascii="Times New Roman" w:eastAsia="仿宋_GB2312" w:hAnsi="Times New Roman"/>
          <w:bCs/>
          <w:color w:val="000000"/>
          <w:sz w:val="32"/>
          <w:szCs w:val="32"/>
        </w:rPr>
        <w:t>）</w:t>
      </w:r>
      <w:r w:rsidRPr="00BE0182">
        <w:rPr>
          <w:rFonts w:ascii="Times New Roman" w:eastAsia="仿宋_GB2312" w:hAnsi="Times New Roman" w:hint="eastAsia"/>
          <w:bCs/>
          <w:color w:val="000000"/>
          <w:sz w:val="32"/>
          <w:szCs w:val="32"/>
        </w:rPr>
        <w:t>或成立至今</w:t>
      </w:r>
      <w:r w:rsidRPr="00BE0182">
        <w:rPr>
          <w:rFonts w:ascii="Times New Roman" w:eastAsia="仿宋_GB2312" w:hAnsi="Times New Roman"/>
          <w:bCs/>
          <w:color w:val="000000"/>
          <w:sz w:val="32"/>
          <w:szCs w:val="32"/>
        </w:rPr>
        <w:t>（成立不足</w:t>
      </w:r>
      <w:r w:rsidRPr="00BE0182">
        <w:rPr>
          <w:rFonts w:ascii="Times New Roman" w:eastAsia="仿宋_GB2312" w:hAnsi="Times New Roman" w:hint="eastAsia"/>
          <w:bCs/>
          <w:color w:val="000000"/>
          <w:sz w:val="32"/>
          <w:szCs w:val="32"/>
        </w:rPr>
        <w:t>两</w:t>
      </w:r>
      <w:r w:rsidRPr="00BE0182">
        <w:rPr>
          <w:rFonts w:ascii="Times New Roman" w:eastAsia="仿宋_GB2312" w:hAnsi="Times New Roman"/>
          <w:bCs/>
          <w:color w:val="000000"/>
          <w:sz w:val="32"/>
          <w:szCs w:val="32"/>
        </w:rPr>
        <w:t>年的单位）</w:t>
      </w:r>
      <w:r w:rsidRPr="00BE0182">
        <w:rPr>
          <w:rFonts w:ascii="Times New Roman" w:eastAsia="仿宋_GB2312" w:hAnsi="Times New Roman" w:hint="eastAsia"/>
          <w:bCs/>
          <w:color w:val="000000"/>
          <w:sz w:val="32"/>
          <w:szCs w:val="32"/>
        </w:rPr>
        <w:t>至少具备一项正在实施或已完成的类似业绩</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由供应商在《承诺函》中作出声明</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w:t>
      </w:r>
    </w:p>
    <w:p w14:paraId="39AD5FDE"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w:t>
      </w:r>
      <w:r w:rsidRPr="00BE0182">
        <w:rPr>
          <w:rFonts w:ascii="Times New Roman" w:eastAsia="仿宋_GB2312" w:hAnsi="Times New Roman" w:hint="eastAsia"/>
          <w:bCs/>
          <w:color w:val="000000"/>
          <w:sz w:val="32"/>
          <w:szCs w:val="32"/>
        </w:rPr>
        <w:t>由供应商在《承诺函》中作出声明</w:t>
      </w:r>
      <w:r>
        <w:rPr>
          <w:rFonts w:ascii="Times New Roman" w:eastAsia="仿宋_GB2312" w:hAnsi="Times New Roman" w:hint="eastAsia"/>
          <w:bCs/>
          <w:color w:val="000000"/>
          <w:sz w:val="32"/>
          <w:szCs w:val="32"/>
        </w:rPr>
        <w:t>）。</w:t>
      </w:r>
    </w:p>
    <w:p w14:paraId="7C5AACCB" w14:textId="279910EF" w:rsidR="00AA5D20" w:rsidRDefault="00000000" w:rsidP="00DD31EF">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（六）不接受联合体参选（</w:t>
      </w:r>
      <w:r w:rsidRPr="00BE0182">
        <w:rPr>
          <w:rFonts w:ascii="Times New Roman" w:eastAsia="仿宋_GB2312" w:hAnsi="Times New Roman" w:hint="eastAsia"/>
          <w:bCs/>
          <w:color w:val="000000"/>
          <w:sz w:val="32"/>
          <w:szCs w:val="32"/>
        </w:rPr>
        <w:t>由供应商在《承诺函》中作出声明</w:t>
      </w:r>
      <w:r>
        <w:rPr>
          <w:rFonts w:ascii="Times New Roman" w:eastAsia="仿宋_GB2312" w:hAnsi="Times New Roman" w:hint="eastAsia"/>
          <w:bCs/>
          <w:color w:val="000000"/>
          <w:sz w:val="32"/>
          <w:szCs w:val="32"/>
        </w:rPr>
        <w:t>）。</w:t>
      </w:r>
    </w:p>
    <w:bookmarkEnd w:id="2"/>
    <w:p w14:paraId="3DA3F151"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三、参选文件要求</w:t>
      </w:r>
    </w:p>
    <w:p w14:paraId="556D76C8"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6372C5FF"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3"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4522C4B1" w14:textId="6A6CB0E6"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4" w:name="_Hlk178270536"/>
      <w:r>
        <w:rPr>
          <w:rFonts w:ascii="Times New Roman" w:eastAsia="仿宋_GB2312" w:hAnsi="Times New Roman" w:hint="eastAsia"/>
          <w:bCs/>
          <w:color w:val="000000"/>
          <w:sz w:val="32"/>
          <w:szCs w:val="32"/>
        </w:rPr>
        <w:t>营业执照、承诺函等</w:t>
      </w:r>
      <w:bookmarkEnd w:id="4"/>
      <w:r>
        <w:rPr>
          <w:rFonts w:ascii="Times New Roman" w:eastAsia="仿宋_GB2312" w:hAnsi="Times New Roman" w:hint="eastAsia"/>
          <w:bCs/>
          <w:color w:val="000000"/>
          <w:sz w:val="32"/>
          <w:szCs w:val="32"/>
        </w:rPr>
        <w:t>）；</w:t>
      </w:r>
    </w:p>
    <w:p w14:paraId="61E09A35"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088D047"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以上格式可参考第三章</w:t>
      </w:r>
      <w:r w:rsidRPr="00BE0182">
        <w:rPr>
          <w:rFonts w:ascii="Times New Roman" w:eastAsia="仿宋_GB2312" w:hAnsi="Times New Roman" w:hint="eastAsia"/>
          <w:bCs/>
          <w:color w:val="000000"/>
          <w:sz w:val="32"/>
          <w:szCs w:val="32"/>
        </w:rPr>
        <w:t xml:space="preserve"> </w:t>
      </w:r>
      <w:r w:rsidRPr="00BE0182">
        <w:rPr>
          <w:rFonts w:ascii="Times New Roman" w:eastAsia="仿宋_GB2312" w:hAnsi="Times New Roman" w:hint="eastAsia"/>
          <w:bCs/>
          <w:color w:val="000000"/>
          <w:sz w:val="32"/>
          <w:szCs w:val="32"/>
        </w:rPr>
        <w:t>报价文件格式，以上资料均需加盖公章或业务章，并在截止时间前完成报价。</w:t>
      </w:r>
    </w:p>
    <w:bookmarkEnd w:id="3"/>
    <w:p w14:paraId="1BAAF249"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四、选聘程序</w:t>
      </w:r>
    </w:p>
    <w:p w14:paraId="081DA0BB"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本次采用线上选聘，具体程序如下：</w:t>
      </w:r>
    </w:p>
    <w:p w14:paraId="73ABEC7A"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（一）在截止报价时间前，各参选单位以邮件形式递交报价文件至询价公告指定邮箱；</w:t>
      </w:r>
    </w:p>
    <w:p w14:paraId="259BF1E8" w14:textId="0C2717A3"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6A9C0A99"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lastRenderedPageBreak/>
        <w:t>（三）评审委员会根据询价规则形成询价报告，确定候选人排名；</w:t>
      </w:r>
    </w:p>
    <w:p w14:paraId="7F4F8E0F"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2A09C6AB"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五、选聘材料提交</w:t>
      </w:r>
    </w:p>
    <w:p w14:paraId="54175347" w14:textId="578E1C3F"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（一）响应文件递交截止时间为</w:t>
      </w:r>
      <w:r w:rsidRPr="00BE0182">
        <w:rPr>
          <w:rFonts w:ascii="Times New Roman" w:eastAsia="仿宋_GB2312" w:hAnsi="Times New Roman" w:hint="eastAsia"/>
          <w:bCs/>
          <w:color w:val="000000"/>
          <w:sz w:val="32"/>
          <w:szCs w:val="32"/>
        </w:rPr>
        <w:t>2025</w:t>
      </w:r>
      <w:r w:rsidRPr="00BE0182">
        <w:rPr>
          <w:rFonts w:ascii="Times New Roman" w:eastAsia="仿宋_GB2312" w:hAnsi="Times New Roman"/>
          <w:bCs/>
          <w:color w:val="000000"/>
          <w:sz w:val="32"/>
          <w:szCs w:val="32"/>
        </w:rPr>
        <w:t>年</w:t>
      </w:r>
      <w:r w:rsidR="009778D6">
        <w:rPr>
          <w:rFonts w:ascii="Times New Roman" w:eastAsia="仿宋_GB2312" w:hAnsi="Times New Roman" w:hint="eastAsia"/>
          <w:bCs/>
          <w:color w:val="000000"/>
          <w:sz w:val="32"/>
          <w:szCs w:val="32"/>
        </w:rPr>
        <w:t>2</w:t>
      </w:r>
      <w:r w:rsidRPr="00BE0182">
        <w:rPr>
          <w:rFonts w:ascii="Times New Roman" w:eastAsia="仿宋_GB2312" w:hAnsi="Times New Roman"/>
          <w:bCs/>
          <w:color w:val="000000"/>
          <w:sz w:val="32"/>
          <w:szCs w:val="32"/>
        </w:rPr>
        <w:t>月</w:t>
      </w:r>
      <w:r w:rsidR="00AC2618">
        <w:rPr>
          <w:rFonts w:ascii="Times New Roman" w:eastAsia="仿宋_GB2312" w:hAnsi="Times New Roman" w:hint="eastAsia"/>
          <w:bCs/>
          <w:color w:val="000000"/>
          <w:sz w:val="32"/>
          <w:szCs w:val="32"/>
        </w:rPr>
        <w:t>17</w:t>
      </w:r>
      <w:r w:rsidRPr="00BE0182">
        <w:rPr>
          <w:rFonts w:ascii="Times New Roman" w:eastAsia="仿宋_GB2312" w:hAnsi="Times New Roman"/>
          <w:bCs/>
          <w:color w:val="000000"/>
          <w:sz w:val="32"/>
          <w:szCs w:val="32"/>
        </w:rPr>
        <w:t>日</w:t>
      </w:r>
      <w:r w:rsidRPr="00BE0182">
        <w:rPr>
          <w:rFonts w:ascii="Times New Roman" w:eastAsia="仿宋_GB2312" w:hAnsi="Times New Roman" w:hint="eastAsia"/>
          <w:bCs/>
          <w:color w:val="000000"/>
          <w:sz w:val="32"/>
          <w:szCs w:val="32"/>
        </w:rPr>
        <w:t>18</w:t>
      </w:r>
      <w:r w:rsidRPr="00BE0182">
        <w:rPr>
          <w:rFonts w:ascii="Times New Roman" w:eastAsia="仿宋_GB2312" w:hAnsi="Times New Roman" w:hint="eastAsia"/>
          <w:bCs/>
          <w:color w:val="000000"/>
          <w:sz w:val="32"/>
          <w:szCs w:val="32"/>
        </w:rPr>
        <w:t>时</w:t>
      </w:r>
      <w:r w:rsidRPr="00BE0182">
        <w:rPr>
          <w:rFonts w:ascii="Times New Roman" w:eastAsia="仿宋_GB2312" w:hAnsi="Times New Roman" w:hint="eastAsia"/>
          <w:bCs/>
          <w:color w:val="000000"/>
          <w:sz w:val="32"/>
          <w:szCs w:val="32"/>
        </w:rPr>
        <w:t>00</w:t>
      </w:r>
      <w:r w:rsidRPr="00BE0182">
        <w:rPr>
          <w:rFonts w:ascii="Times New Roman" w:eastAsia="仿宋_GB2312" w:hAnsi="Times New Roman" w:hint="eastAsia"/>
          <w:bCs/>
          <w:color w:val="000000"/>
          <w:sz w:val="32"/>
          <w:szCs w:val="32"/>
        </w:rPr>
        <w:t>分（北京时间）；</w:t>
      </w:r>
    </w:p>
    <w:p w14:paraId="1DE2BDBC"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（二）响应文件递交方式</w:t>
      </w:r>
    </w:p>
    <w:p w14:paraId="1E95A134"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本次文件递交方式采用线上递交，</w:t>
      </w:r>
      <w:r w:rsidRPr="00BE0182">
        <w:rPr>
          <w:rFonts w:ascii="Times New Roman" w:eastAsia="仿宋_GB2312" w:hAnsi="Times New Roman"/>
          <w:bCs/>
          <w:color w:val="000000"/>
          <w:sz w:val="32"/>
          <w:szCs w:val="32"/>
        </w:rPr>
        <w:t>PDF</w:t>
      </w:r>
      <w:r w:rsidRPr="00BE0182">
        <w:rPr>
          <w:rFonts w:ascii="Times New Roman" w:eastAsia="仿宋_GB2312" w:hAnsi="Times New Roman" w:hint="eastAsia"/>
          <w:bCs/>
          <w:color w:val="000000"/>
          <w:sz w:val="32"/>
          <w:szCs w:val="32"/>
        </w:rPr>
        <w:t>盖章版响应</w:t>
      </w:r>
      <w:r w:rsidRPr="00BE0182">
        <w:rPr>
          <w:rFonts w:ascii="Times New Roman" w:eastAsia="仿宋_GB2312" w:hAnsi="Times New Roman"/>
          <w:bCs/>
          <w:color w:val="000000"/>
          <w:sz w:val="32"/>
          <w:szCs w:val="32"/>
        </w:rPr>
        <w:t>文件必须在递交截止时间前</w:t>
      </w:r>
      <w:r w:rsidRPr="00BE0182">
        <w:rPr>
          <w:rFonts w:ascii="Times New Roman" w:eastAsia="仿宋_GB2312" w:hAnsi="Times New Roman" w:hint="eastAsia"/>
          <w:bCs/>
          <w:color w:val="000000"/>
          <w:sz w:val="32"/>
          <w:szCs w:val="32"/>
        </w:rPr>
        <w:t>发送至采购联系人邮箱</w:t>
      </w:r>
      <w:r w:rsidRPr="00BE0182">
        <w:rPr>
          <w:rFonts w:ascii="Times New Roman" w:eastAsia="仿宋_GB2312" w:hAnsi="Times New Roman"/>
          <w:bCs/>
          <w:color w:val="000000"/>
          <w:sz w:val="32"/>
          <w:szCs w:val="32"/>
        </w:rPr>
        <w:t>。</w:t>
      </w:r>
      <w:r w:rsidRPr="00BE0182">
        <w:rPr>
          <w:rFonts w:ascii="Times New Roman" w:eastAsia="仿宋_GB2312" w:hAnsi="Times New Roman" w:hint="eastAsia"/>
          <w:bCs/>
          <w:color w:val="000000"/>
          <w:sz w:val="32"/>
          <w:szCs w:val="32"/>
        </w:rPr>
        <w:t>响应文件递交</w:t>
      </w:r>
      <w:r w:rsidRPr="00BE0182">
        <w:rPr>
          <w:rFonts w:ascii="Times New Roman" w:eastAsia="仿宋_GB2312" w:hAnsi="Times New Roman"/>
          <w:bCs/>
          <w:color w:val="000000"/>
          <w:sz w:val="32"/>
          <w:szCs w:val="32"/>
        </w:rPr>
        <w:t>截止时间前未完成</w:t>
      </w:r>
      <w:r w:rsidRPr="00BE0182">
        <w:rPr>
          <w:rFonts w:ascii="Times New Roman" w:eastAsia="仿宋_GB2312" w:hAnsi="Times New Roman" w:hint="eastAsia"/>
          <w:bCs/>
          <w:color w:val="000000"/>
          <w:sz w:val="32"/>
          <w:szCs w:val="32"/>
        </w:rPr>
        <w:t>报价</w:t>
      </w:r>
      <w:r w:rsidRPr="00BE0182">
        <w:rPr>
          <w:rFonts w:ascii="Times New Roman" w:eastAsia="仿宋_GB2312" w:hAnsi="Times New Roman"/>
          <w:bCs/>
          <w:color w:val="000000"/>
          <w:sz w:val="32"/>
          <w:szCs w:val="32"/>
        </w:rPr>
        <w:t>文件</w:t>
      </w:r>
      <w:r w:rsidRPr="00BE0182">
        <w:rPr>
          <w:rFonts w:ascii="Times New Roman" w:eastAsia="仿宋_GB2312" w:hAnsi="Times New Roman" w:hint="eastAsia"/>
          <w:bCs/>
          <w:color w:val="000000"/>
          <w:sz w:val="32"/>
          <w:szCs w:val="32"/>
        </w:rPr>
        <w:t>发送</w:t>
      </w:r>
      <w:r w:rsidRPr="00BE0182">
        <w:rPr>
          <w:rFonts w:ascii="Times New Roman" w:eastAsia="仿宋_GB2312" w:hAnsi="Times New Roman"/>
          <w:bCs/>
          <w:color w:val="000000"/>
          <w:sz w:val="32"/>
          <w:szCs w:val="32"/>
        </w:rPr>
        <w:t>的，视为</w:t>
      </w:r>
      <w:r w:rsidRPr="00BE0182">
        <w:rPr>
          <w:rFonts w:ascii="Times New Roman" w:eastAsia="仿宋_GB2312" w:hAnsi="Times New Roman" w:hint="eastAsia"/>
          <w:bCs/>
          <w:color w:val="000000"/>
          <w:sz w:val="32"/>
          <w:szCs w:val="32"/>
        </w:rPr>
        <w:t>不参选</w:t>
      </w:r>
      <w:r w:rsidRPr="00BE0182">
        <w:rPr>
          <w:rFonts w:ascii="Times New Roman" w:eastAsia="仿宋_GB2312" w:hAnsi="Times New Roman"/>
          <w:bCs/>
          <w:color w:val="000000"/>
          <w:sz w:val="32"/>
          <w:szCs w:val="32"/>
        </w:rPr>
        <w:t>。</w:t>
      </w:r>
    </w:p>
    <w:p w14:paraId="6D55FB70"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六、评分规则</w:t>
      </w:r>
    </w:p>
    <w:p w14:paraId="143EC359" w14:textId="77777777" w:rsidR="0084759C" w:rsidRDefault="00000000" w:rsidP="0084759C">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bCs/>
          <w:color w:val="000000"/>
          <w:sz w:val="32"/>
          <w:szCs w:val="32"/>
        </w:rPr>
        <w:t>本次评审</w:t>
      </w:r>
      <w:r w:rsidRPr="00BE0182">
        <w:rPr>
          <w:rFonts w:ascii="Times New Roman" w:eastAsia="仿宋_GB2312" w:hAnsi="Times New Roman" w:hint="eastAsia"/>
          <w:bCs/>
          <w:color w:val="000000"/>
          <w:sz w:val="32"/>
          <w:szCs w:val="32"/>
        </w:rPr>
        <w:t>设一轮报价，</w:t>
      </w:r>
      <w:r w:rsidRPr="00BE0182">
        <w:rPr>
          <w:rFonts w:ascii="Times New Roman" w:eastAsia="仿宋_GB2312" w:hAnsi="Times New Roman"/>
          <w:bCs/>
          <w:color w:val="000000"/>
          <w:sz w:val="32"/>
          <w:szCs w:val="32"/>
        </w:rPr>
        <w:t>采用最低投标价法</w:t>
      </w:r>
      <w:r w:rsidRPr="00BE0182">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r w:rsidR="008E6FE4" w:rsidRPr="008E6FE4">
        <w:rPr>
          <w:rFonts w:ascii="Times New Roman" w:eastAsia="仿宋_GB2312" w:hAnsi="Times New Roman" w:hint="eastAsia"/>
          <w:bCs/>
          <w:color w:val="000000"/>
          <w:sz w:val="32"/>
          <w:szCs w:val="32"/>
        </w:rPr>
        <w:t>以不含税价格对比，不含税价格最低的报价单位为中选人。</w:t>
      </w:r>
    </w:p>
    <w:p w14:paraId="48D2CBC8" w14:textId="19CFA911" w:rsidR="0084759C" w:rsidRDefault="0084759C" w:rsidP="0084759C">
      <w:pPr>
        <w:widowControl/>
        <w:spacing w:after="60" w:line="640" w:lineRule="exact"/>
        <w:ind w:firstLineChars="200" w:firstLine="640"/>
        <w:jc w:val="left"/>
        <w:rPr>
          <w:rFonts w:ascii="Times New Roman" w:eastAsia="仿宋_GB2312" w:hAnsi="Times New Roman"/>
          <w:bCs/>
          <w:color w:val="000000"/>
          <w:sz w:val="32"/>
          <w:szCs w:val="32"/>
        </w:rPr>
      </w:pPr>
      <w:r w:rsidRPr="0084759C">
        <w:rPr>
          <w:rFonts w:ascii="Times New Roman" w:eastAsia="仿宋_GB2312" w:hAnsi="Times New Roman" w:hint="eastAsia"/>
          <w:bCs/>
          <w:color w:val="000000"/>
          <w:sz w:val="32"/>
          <w:szCs w:val="32"/>
        </w:rPr>
        <w:t>本采购项目以不含税价进行对比，参选单位需填报</w:t>
      </w:r>
      <w:r w:rsidRPr="0084759C">
        <w:rPr>
          <w:rFonts w:ascii="Times New Roman" w:eastAsia="仿宋_GB2312" w:hAnsi="Times New Roman" w:hint="eastAsia"/>
          <w:b/>
          <w:color w:val="000000"/>
          <w:sz w:val="32"/>
          <w:szCs w:val="32"/>
        </w:rPr>
        <w:t>不含税价及税率</w:t>
      </w:r>
      <w:r>
        <w:rPr>
          <w:rFonts w:ascii="Times New Roman" w:eastAsia="仿宋_GB2312" w:hAnsi="Times New Roman" w:hint="eastAsia"/>
          <w:bCs/>
          <w:color w:val="000000"/>
          <w:sz w:val="32"/>
          <w:szCs w:val="32"/>
        </w:rPr>
        <w:t>。</w:t>
      </w:r>
    </w:p>
    <w:p w14:paraId="2B7E9DF7" w14:textId="5F7859B7" w:rsidR="008E6FE4" w:rsidRPr="008E6FE4" w:rsidRDefault="0084759C" w:rsidP="0084759C">
      <w:pPr>
        <w:widowControl/>
        <w:spacing w:after="60" w:line="640" w:lineRule="exact"/>
        <w:ind w:firstLineChars="200" w:firstLine="640"/>
        <w:jc w:val="left"/>
        <w:rPr>
          <w:rFonts w:ascii="Times New Roman" w:eastAsia="仿宋_GB2312" w:hAnsi="Times New Roman"/>
          <w:bCs/>
          <w:color w:val="000000"/>
          <w:sz w:val="32"/>
          <w:szCs w:val="32"/>
        </w:rPr>
      </w:pPr>
      <w:r w:rsidRPr="0084759C">
        <w:rPr>
          <w:rFonts w:ascii="Times New Roman" w:eastAsia="仿宋_GB2312" w:hAnsi="Times New Roman" w:hint="eastAsia"/>
          <w:bCs/>
          <w:color w:val="000000"/>
          <w:sz w:val="32"/>
          <w:szCs w:val="32"/>
        </w:rPr>
        <w:lastRenderedPageBreak/>
        <w:t>合同含税价计算方式：合同含税价</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不含税价</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1+</w:t>
      </w:r>
      <w:r w:rsidRPr="0084759C">
        <w:rPr>
          <w:rFonts w:ascii="Times New Roman" w:eastAsia="仿宋_GB2312" w:hAnsi="Times New Roman" w:hint="eastAsia"/>
          <w:bCs/>
          <w:color w:val="000000"/>
          <w:sz w:val="32"/>
          <w:szCs w:val="32"/>
        </w:rPr>
        <w:t>税率）</w:t>
      </w:r>
      <w:r>
        <w:rPr>
          <w:rFonts w:ascii="Times New Roman" w:eastAsia="仿宋_GB2312" w:hAnsi="Times New Roman" w:hint="eastAsia"/>
          <w:bCs/>
          <w:color w:val="000000"/>
          <w:sz w:val="32"/>
          <w:szCs w:val="32"/>
        </w:rPr>
        <w:t>。</w:t>
      </w:r>
    </w:p>
    <w:p w14:paraId="7853B9A4"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七、限价要求</w:t>
      </w:r>
    </w:p>
    <w:p w14:paraId="3F05C483" w14:textId="170AC13A" w:rsidR="00AA5D20" w:rsidRPr="00BE0182" w:rsidRDefault="008B3C11" w:rsidP="00BE0182">
      <w:pPr>
        <w:widowControl/>
        <w:spacing w:after="60" w:line="640" w:lineRule="exact"/>
        <w:ind w:firstLineChars="200" w:firstLine="640"/>
        <w:jc w:val="left"/>
        <w:rPr>
          <w:rFonts w:ascii="Times New Roman" w:eastAsia="仿宋_GB2312" w:hAnsi="Times New Roman"/>
          <w:bCs/>
          <w:color w:val="000000"/>
          <w:sz w:val="32"/>
          <w:szCs w:val="32"/>
        </w:rPr>
      </w:pPr>
      <w:r w:rsidRPr="008B3C11">
        <w:rPr>
          <w:rFonts w:ascii="Times New Roman" w:eastAsia="仿宋_GB2312" w:hAnsi="Times New Roman" w:hint="eastAsia"/>
          <w:bCs/>
          <w:color w:val="000000"/>
          <w:sz w:val="32"/>
          <w:szCs w:val="32"/>
        </w:rPr>
        <w:t>本次含税单价上限</w:t>
      </w:r>
      <w:r w:rsidRPr="008B3C11">
        <w:rPr>
          <w:rFonts w:ascii="Times New Roman" w:eastAsia="仿宋_GB2312" w:hAnsi="Times New Roman" w:hint="eastAsia"/>
          <w:bCs/>
          <w:color w:val="000000"/>
          <w:sz w:val="32"/>
          <w:szCs w:val="32"/>
        </w:rPr>
        <w:t>680</w:t>
      </w:r>
      <w:r w:rsidRPr="008B3C11">
        <w:rPr>
          <w:rFonts w:ascii="Times New Roman" w:eastAsia="仿宋_GB2312" w:hAnsi="Times New Roman" w:hint="eastAsia"/>
          <w:bCs/>
          <w:color w:val="000000"/>
          <w:sz w:val="32"/>
          <w:szCs w:val="32"/>
        </w:rPr>
        <w:t>元</w:t>
      </w:r>
      <w:r w:rsidRPr="008B3C11">
        <w:rPr>
          <w:rFonts w:ascii="Times New Roman" w:eastAsia="仿宋_GB2312" w:hAnsi="Times New Roman" w:hint="eastAsia"/>
          <w:bCs/>
          <w:color w:val="000000"/>
          <w:sz w:val="32"/>
          <w:szCs w:val="32"/>
        </w:rPr>
        <w:t>/</w:t>
      </w:r>
      <w:r w:rsidRPr="008B3C11">
        <w:rPr>
          <w:rFonts w:ascii="Times New Roman" w:eastAsia="仿宋_GB2312" w:hAnsi="Times New Roman" w:hint="eastAsia"/>
          <w:bCs/>
          <w:color w:val="000000"/>
          <w:sz w:val="32"/>
          <w:szCs w:val="32"/>
        </w:rPr>
        <w:t>平方，采用单价包干模式</w:t>
      </w:r>
      <w:r w:rsidRPr="00BE0182">
        <w:rPr>
          <w:rFonts w:ascii="Times New Roman" w:eastAsia="仿宋_GB2312" w:hAnsi="Times New Roman" w:hint="eastAsia"/>
          <w:bCs/>
          <w:color w:val="000000"/>
          <w:sz w:val="32"/>
          <w:szCs w:val="32"/>
        </w:rPr>
        <w:t>，</w:t>
      </w:r>
      <w:r w:rsidRPr="00BE0182">
        <w:rPr>
          <w:rFonts w:ascii="Times New Roman" w:eastAsia="仿宋_GB2312" w:hAnsi="Times New Roman"/>
          <w:bCs/>
          <w:color w:val="000000"/>
          <w:sz w:val="32"/>
          <w:szCs w:val="32"/>
        </w:rPr>
        <w:t>超过限价的报价</w:t>
      </w:r>
      <w:r w:rsidRPr="00BE0182">
        <w:rPr>
          <w:rFonts w:ascii="Times New Roman" w:eastAsia="仿宋_GB2312" w:hAnsi="Times New Roman" w:hint="eastAsia"/>
          <w:bCs/>
          <w:color w:val="000000"/>
          <w:sz w:val="32"/>
          <w:szCs w:val="32"/>
        </w:rPr>
        <w:t>视为</w:t>
      </w:r>
      <w:r w:rsidRPr="00BE0182">
        <w:rPr>
          <w:rFonts w:ascii="Times New Roman" w:eastAsia="仿宋_GB2312" w:hAnsi="Times New Roman"/>
          <w:bCs/>
          <w:color w:val="000000"/>
          <w:sz w:val="32"/>
          <w:szCs w:val="32"/>
        </w:rPr>
        <w:t>无效报价。</w:t>
      </w:r>
    </w:p>
    <w:p w14:paraId="5B5099D9"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八、澄清及修改</w:t>
      </w:r>
    </w:p>
    <w:p w14:paraId="3E2B05E1"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1</w:t>
      </w:r>
      <w:r w:rsidRPr="00BE0182">
        <w:rPr>
          <w:rFonts w:ascii="Times New Roman" w:eastAsia="仿宋_GB2312" w:hAnsi="Times New Roman" w:hint="eastAsia"/>
          <w:bCs/>
          <w:color w:val="000000"/>
          <w:sz w:val="32"/>
          <w:szCs w:val="32"/>
        </w:rPr>
        <w:t>、采购人如需对已发出的询价文件进行澄清或修改的，将在</w:t>
      </w:r>
      <w:bookmarkStart w:id="5"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5"/>
      <w:r w:rsidRPr="00BE0182">
        <w:rPr>
          <w:rFonts w:ascii="Times New Roman" w:eastAsia="仿宋_GB2312" w:hAnsi="Times New Roman" w:hint="eastAsia"/>
          <w:bCs/>
          <w:color w:val="000000"/>
          <w:sz w:val="32"/>
          <w:szCs w:val="32"/>
        </w:rPr>
        <w:t>发布更正公告，该澄清或修改内容为询价文件的组成部分。</w:t>
      </w:r>
    </w:p>
    <w:p w14:paraId="138D5FBC" w14:textId="0AF88DA2"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2</w:t>
      </w:r>
      <w:r w:rsidRPr="00BE0182">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sidR="009778D6">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sidR="00AC2618">
        <w:rPr>
          <w:rFonts w:ascii="Times New Roman" w:eastAsia="仿宋_GB2312" w:hAnsi="Times New Roman" w:hint="eastAsia"/>
          <w:bCs/>
          <w:color w:val="000000"/>
          <w:sz w:val="32"/>
          <w:szCs w:val="32"/>
        </w:rPr>
        <w:t>17</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sidRPr="00BE0182">
        <w:rPr>
          <w:rFonts w:ascii="Times New Roman" w:eastAsia="仿宋_GB2312" w:hAnsi="Times New Roman" w:hint="eastAsia"/>
          <w:bCs/>
          <w:color w:val="000000"/>
          <w:sz w:val="32"/>
          <w:szCs w:val="32"/>
        </w:rPr>
        <w:t>时），但采购人可决定是否采纳申请事项。</w:t>
      </w:r>
    </w:p>
    <w:p w14:paraId="319E5E5A" w14:textId="77777777" w:rsidR="00AA5D20" w:rsidRDefault="00000000" w:rsidP="00BE0182">
      <w:pPr>
        <w:widowControl/>
        <w:spacing w:after="60" w:line="640" w:lineRule="exact"/>
        <w:ind w:firstLineChars="200" w:firstLine="640"/>
        <w:jc w:val="left"/>
        <w:rPr>
          <w:rFonts w:ascii="Times New Roman" w:eastAsia="仿宋_GB2312" w:hAnsi="Times New Roman"/>
          <w:color w:val="000000"/>
          <w:sz w:val="32"/>
          <w:szCs w:val="32"/>
        </w:rPr>
      </w:pPr>
      <w:r w:rsidRPr="00BE0182">
        <w:rPr>
          <w:rFonts w:ascii="Times New Roman" w:eastAsia="仿宋_GB2312" w:hAnsi="Times New Roman" w:hint="eastAsia"/>
          <w:bCs/>
          <w:color w:val="000000"/>
          <w:sz w:val="32"/>
          <w:szCs w:val="32"/>
        </w:rPr>
        <w:t>3</w:t>
      </w:r>
      <w:r w:rsidRPr="00BE0182">
        <w:rPr>
          <w:rFonts w:ascii="Times New Roman" w:eastAsia="仿宋_GB2312" w:hAnsi="Times New Roman" w:hint="eastAsia"/>
          <w:bCs/>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23967F3C"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九、其他</w:t>
      </w:r>
    </w:p>
    <w:p w14:paraId="5F9BE0C9"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lastRenderedPageBreak/>
        <w:t>1</w:t>
      </w:r>
      <w:r w:rsidRPr="00BE0182">
        <w:rPr>
          <w:rFonts w:ascii="Times New Roman" w:eastAsia="仿宋_GB2312" w:hAnsi="Times New Roman" w:hint="eastAsia"/>
          <w:bCs/>
          <w:color w:val="000000"/>
          <w:sz w:val="32"/>
          <w:szCs w:val="32"/>
        </w:rPr>
        <w:t>、中选人应在结果公告期满后尽快与采购人签订采购合同。因中选人原因造成逾期未与采购人签订采购合同的，视为自动放弃；</w:t>
      </w:r>
    </w:p>
    <w:p w14:paraId="7A0B5D80"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2</w:t>
      </w:r>
      <w:r w:rsidRPr="00BE0182">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210EF994" w14:textId="77777777" w:rsidR="00AA5D20"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3</w:t>
      </w:r>
      <w:r w:rsidRPr="00BE0182">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68962D4"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十、联系方式</w:t>
      </w:r>
    </w:p>
    <w:p w14:paraId="6FA14477" w14:textId="77777777"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18CC8730" w14:textId="7A92F399"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sidR="00BE0182" w:rsidRPr="00B5118E">
        <w:rPr>
          <w:rFonts w:ascii="Times New Roman" w:eastAsia="仿宋_GB2312" w:hAnsi="Times New Roman" w:hint="eastAsia"/>
          <w:color w:val="000000"/>
          <w:kern w:val="0"/>
          <w:sz w:val="32"/>
          <w:szCs w:val="32"/>
        </w:rPr>
        <w:t>0755+29395688</w:t>
      </w:r>
      <w:r w:rsidR="00BE0182" w:rsidRPr="00B5118E">
        <w:rPr>
          <w:rFonts w:ascii="Times New Roman" w:eastAsia="仿宋_GB2312" w:hAnsi="Times New Roman" w:hint="eastAsia"/>
          <w:color w:val="000000"/>
          <w:kern w:val="0"/>
          <w:sz w:val="32"/>
          <w:szCs w:val="32"/>
        </w:rPr>
        <w:t>转</w:t>
      </w:r>
      <w:r w:rsidR="00BE0182" w:rsidRPr="00B5118E">
        <w:rPr>
          <w:rFonts w:ascii="Times New Roman" w:eastAsia="仿宋_GB2312" w:hAnsi="Times New Roman" w:hint="eastAsia"/>
          <w:color w:val="000000"/>
          <w:kern w:val="0"/>
          <w:sz w:val="32"/>
          <w:szCs w:val="32"/>
        </w:rPr>
        <w:t>8731</w:t>
      </w:r>
    </w:p>
    <w:p w14:paraId="796AFCF3" w14:textId="77777777"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1876DF2E" w14:textId="77777777" w:rsidR="00AA5D20" w:rsidRDefault="00AA5D20">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235CA694" w14:textId="7C51AC09" w:rsidR="00AA5D20" w:rsidRDefault="00DD31EF">
      <w:pPr>
        <w:pStyle w:val="a6"/>
        <w:spacing w:after="60" w:line="640" w:lineRule="exact"/>
        <w:jc w:val="right"/>
        <w:rPr>
          <w:rFonts w:eastAsia="仿宋_GB2312"/>
        </w:rPr>
      </w:pPr>
      <w:bookmarkStart w:id="6" w:name="OLE_LINK1"/>
      <w:bookmarkStart w:id="7" w:name="_Hlk178341758"/>
      <w:r>
        <w:rPr>
          <w:rFonts w:ascii="Times New Roman" w:eastAsia="仿宋_GB2312" w:hAnsi="Times New Roman" w:hint="eastAsia"/>
          <w:bCs/>
          <w:color w:val="000000"/>
          <w:sz w:val="32"/>
          <w:szCs w:val="32"/>
        </w:rPr>
        <w:t>深圳市深水水务咨询有限公司</w:t>
      </w:r>
      <w:bookmarkEnd w:id="6"/>
    </w:p>
    <w:p w14:paraId="346F3E74" w14:textId="46D818AF" w:rsidR="00AA5D20" w:rsidRDefault="00000000">
      <w:pPr>
        <w:wordWrap w:val="0"/>
        <w:spacing w:after="60" w:line="640" w:lineRule="exact"/>
        <w:jc w:val="right"/>
        <w:rPr>
          <w:rFonts w:ascii="Times New Roman" w:eastAsia="仿宋_GB2312" w:hAnsi="Times New Roman"/>
          <w:bCs/>
          <w:color w:val="000000"/>
          <w:sz w:val="32"/>
          <w:szCs w:val="32"/>
        </w:rPr>
      </w:pPr>
      <w:bookmarkStart w:id="8" w:name="_Hlk173242679"/>
      <w:bookmarkEnd w:id="7"/>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sidR="009778D6">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sidR="004F771A">
        <w:rPr>
          <w:rFonts w:ascii="Times New Roman" w:eastAsia="仿宋_GB2312" w:hAnsi="Times New Roman" w:hint="eastAsia"/>
          <w:bCs/>
          <w:color w:val="000000"/>
          <w:sz w:val="32"/>
          <w:szCs w:val="32"/>
        </w:rPr>
        <w:t>1</w:t>
      </w:r>
      <w:r w:rsidR="00AC2618">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2ABBB4F2" w14:textId="77777777" w:rsidR="00AA5D20" w:rsidRDefault="00AA5D20">
      <w:pPr>
        <w:pStyle w:val="22"/>
        <w:spacing w:after="60"/>
        <w:ind w:firstLine="640"/>
        <w:rPr>
          <w:rFonts w:ascii="Times New Roman" w:eastAsia="仿宋_GB2312" w:hAnsi="Times New Roman"/>
          <w:bCs/>
          <w:color w:val="000000"/>
          <w:sz w:val="32"/>
          <w:szCs w:val="32"/>
        </w:rPr>
      </w:pPr>
    </w:p>
    <w:p w14:paraId="5B0D67A4" w14:textId="70337D8C" w:rsidR="00D429C1" w:rsidRDefault="00D429C1" w:rsidP="001C011B">
      <w:pPr>
        <w:pStyle w:val="22"/>
        <w:spacing w:after="60"/>
        <w:ind w:leftChars="0" w:left="0" w:firstLineChars="0" w:firstLine="0"/>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02645DD9" w14:textId="77777777" w:rsidR="00AA5D20" w:rsidRDefault="00AA5D20">
      <w:pPr>
        <w:pStyle w:val="22"/>
        <w:spacing w:after="60"/>
        <w:ind w:firstLine="640"/>
        <w:rPr>
          <w:rFonts w:ascii="Times New Roman" w:eastAsia="仿宋_GB2312" w:hAnsi="Times New Roman"/>
          <w:bCs/>
          <w:color w:val="000000"/>
          <w:sz w:val="32"/>
          <w:szCs w:val="32"/>
        </w:rPr>
      </w:pPr>
    </w:p>
    <w:p w14:paraId="2C4DDA71" w14:textId="77777777" w:rsidR="00AA5D20"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1C1FA84" w14:textId="77777777" w:rsidR="00AA5D20" w:rsidRDefault="00000000">
      <w:pPr>
        <w:widowControl/>
        <w:spacing w:afterLines="0" w:line="240" w:lineRule="auto"/>
        <w:jc w:val="left"/>
        <w:rPr>
          <w:rFonts w:ascii="Times New Roman Regular" w:eastAsia="黑体" w:hAnsi="Times New Roman Regular" w:cs="Times New Roman Regular"/>
          <w:color w:val="000000"/>
          <w:kern w:val="0"/>
          <w:sz w:val="28"/>
          <w:szCs w:val="28"/>
          <w:u w:val="single"/>
        </w:rPr>
      </w:pPr>
      <w:bookmarkStart w:id="9" w:name="_Toc416353562"/>
      <w:r>
        <w:rPr>
          <w:rFonts w:ascii="Times New Roman Regular" w:eastAsia="黑体" w:hAnsi="Times New Roman Regular" w:cs="Times New Roman Regular"/>
          <w:color w:val="000000"/>
          <w:kern w:val="0"/>
          <w:sz w:val="20"/>
          <w:szCs w:val="20"/>
        </w:rPr>
        <w:t>合同编号：</w:t>
      </w:r>
      <w:r>
        <w:rPr>
          <w:rFonts w:ascii="Times New Roman Regular" w:eastAsia="黑体" w:hAnsi="Times New Roman Regular" w:cs="Times New Roman Regular"/>
          <w:color w:val="000000"/>
          <w:kern w:val="0"/>
          <w:sz w:val="20"/>
          <w:szCs w:val="20"/>
        </w:rPr>
        <w:t xml:space="preserve">        </w:t>
      </w:r>
    </w:p>
    <w:p w14:paraId="49B46F25"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2A18CC70" w14:textId="64FFC439" w:rsidR="00AA5D20" w:rsidRDefault="00DD31EF">
      <w:pPr>
        <w:widowControl/>
        <w:spacing w:afterLines="0" w:line="240" w:lineRule="auto"/>
        <w:jc w:val="center"/>
        <w:rPr>
          <w:rFonts w:ascii="Times New Roman Regular" w:eastAsia="黑体" w:hAnsi="Times New Roman Regular" w:cs="Times New Roman Regular"/>
          <w:color w:val="000000"/>
          <w:kern w:val="0"/>
          <w:sz w:val="48"/>
          <w:szCs w:val="48"/>
        </w:rPr>
      </w:pPr>
      <w:r>
        <w:rPr>
          <w:rFonts w:ascii="Times New Roman Regular" w:eastAsia="黑体" w:hAnsi="Times New Roman Regular" w:cs="Times New Roman Regular"/>
          <w:color w:val="000000"/>
          <w:kern w:val="0"/>
          <w:sz w:val="48"/>
          <w:szCs w:val="48"/>
        </w:rPr>
        <w:t>深圳市深水水务咨询有限公司</w:t>
      </w:r>
    </w:p>
    <w:p w14:paraId="1467B10B"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68FFA9FE"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33295B8D" w14:textId="51A72320" w:rsidR="00AA5D20" w:rsidRDefault="009778D6">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r w:rsidRPr="009778D6">
        <w:rPr>
          <w:rFonts w:ascii="Times New Roman Regular" w:eastAsia="黑体" w:hAnsi="Times New Roman Regular" w:cs="Times New Roman Regular" w:hint="eastAsia"/>
          <w:color w:val="000000"/>
          <w:kern w:val="0"/>
          <w:sz w:val="72"/>
          <w:szCs w:val="72"/>
          <w:shd w:val="clear" w:color="auto" w:fill="FFFFFF"/>
        </w:rPr>
        <w:t>20mm</w:t>
      </w:r>
      <w:r w:rsidRPr="009778D6">
        <w:rPr>
          <w:rFonts w:ascii="Times New Roman Regular" w:eastAsia="黑体" w:hAnsi="Times New Roman Regular" w:cs="Times New Roman Regular" w:hint="eastAsia"/>
          <w:color w:val="000000"/>
          <w:kern w:val="0"/>
          <w:sz w:val="72"/>
          <w:szCs w:val="72"/>
          <w:shd w:val="clear" w:color="auto" w:fill="FFFFFF"/>
        </w:rPr>
        <w:t>厚</w:t>
      </w:r>
      <w:r w:rsidR="001C011B">
        <w:rPr>
          <w:rFonts w:ascii="Times New Roman Regular" w:eastAsia="黑体" w:hAnsi="Times New Roman Regular" w:cs="Times New Roman Regular" w:hint="eastAsia"/>
          <w:color w:val="000000"/>
          <w:kern w:val="0"/>
          <w:sz w:val="72"/>
          <w:szCs w:val="72"/>
          <w:shd w:val="clear" w:color="auto" w:fill="FFFFFF"/>
        </w:rPr>
        <w:t>钢板</w:t>
      </w:r>
      <w:r w:rsidR="00D429C1">
        <w:rPr>
          <w:rFonts w:ascii="Times New Roman Regular" w:eastAsia="黑体" w:hAnsi="Times New Roman Regular" w:cs="Times New Roman Regular"/>
          <w:color w:val="000000"/>
          <w:kern w:val="0"/>
          <w:sz w:val="72"/>
          <w:szCs w:val="72"/>
          <w:shd w:val="clear" w:color="auto" w:fill="FFFFFF"/>
          <w:lang w:eastAsia="zh-Hans"/>
        </w:rPr>
        <w:t>采购</w:t>
      </w:r>
      <w:r w:rsidR="00D429C1">
        <w:rPr>
          <w:rFonts w:ascii="Times New Roman Regular" w:eastAsia="黑体" w:hAnsi="Times New Roman Regular" w:cs="Times New Roman Regular"/>
          <w:color w:val="000000"/>
          <w:kern w:val="0"/>
          <w:sz w:val="72"/>
          <w:szCs w:val="72"/>
          <w:shd w:val="clear" w:color="auto" w:fill="FFFFFF"/>
        </w:rPr>
        <w:t>合同</w:t>
      </w:r>
    </w:p>
    <w:p w14:paraId="54AA07BD"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19F7BD7F"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502D70D3" w14:textId="77777777" w:rsidR="00AA5D20" w:rsidRPr="008E6FE4" w:rsidRDefault="00AA5D20" w:rsidP="008E6FE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7A4E37A0" w14:textId="77777777" w:rsidR="00AA5D20" w:rsidRPr="008E6FE4" w:rsidRDefault="00AA5D20" w:rsidP="008E6FE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40A8EBB8" w14:textId="77777777" w:rsidR="00AA5D20" w:rsidRDefault="00AA5D20">
      <w:pPr>
        <w:widowControl/>
        <w:spacing w:afterLines="0" w:line="240" w:lineRule="auto"/>
        <w:jc w:val="left"/>
        <w:rPr>
          <w:rFonts w:ascii="Times New Roman Regular" w:hAnsi="Times New Roman Regular" w:cs="Times New Roman Regular"/>
          <w:kern w:val="0"/>
          <w:sz w:val="24"/>
          <w:szCs w:val="20"/>
        </w:rPr>
      </w:pPr>
    </w:p>
    <w:p w14:paraId="2B67BF05" w14:textId="77777777" w:rsidR="00AA5D20" w:rsidRDefault="00AA5D20">
      <w:pPr>
        <w:widowControl/>
        <w:spacing w:afterLines="0" w:line="240" w:lineRule="auto"/>
        <w:jc w:val="left"/>
        <w:rPr>
          <w:rFonts w:ascii="Times New Roman Regular" w:hAnsi="Times New Roman Regular" w:cs="Times New Roman Regular"/>
          <w:kern w:val="0"/>
          <w:sz w:val="24"/>
          <w:szCs w:val="20"/>
        </w:rPr>
      </w:pPr>
    </w:p>
    <w:p w14:paraId="4618001A"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AA5D20" w14:paraId="4F67B4C8" w14:textId="77777777">
        <w:trPr>
          <w:jc w:val="center"/>
        </w:trPr>
        <w:tc>
          <w:tcPr>
            <w:tcW w:w="1804" w:type="dxa"/>
            <w:vAlign w:val="center"/>
          </w:tcPr>
          <w:p w14:paraId="5A77DED4" w14:textId="77777777" w:rsidR="00AA5D20" w:rsidRDefault="00000000">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甲</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p w14:paraId="43AC423B" w14:textId="77777777" w:rsidR="00AA5D20" w:rsidRDefault="00AA5D20">
            <w:pPr>
              <w:spacing w:after="60" w:line="240" w:lineRule="auto"/>
              <w:ind w:leftChars="200" w:left="420" w:firstLineChars="200" w:firstLine="480"/>
              <w:rPr>
                <w:rFonts w:ascii="Calibri" w:hAnsi="Calibri"/>
                <w:sz w:val="24"/>
              </w:rPr>
            </w:pPr>
          </w:p>
          <w:p w14:paraId="4275BBC2" w14:textId="77777777" w:rsidR="00AA5D20" w:rsidRDefault="00000000">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乙</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tc>
        <w:tc>
          <w:tcPr>
            <w:tcW w:w="6225" w:type="dxa"/>
            <w:vAlign w:val="center"/>
          </w:tcPr>
          <w:p w14:paraId="39B0D1A7" w14:textId="77777777" w:rsidR="00AA5D20" w:rsidRDefault="00AA5D20">
            <w:pPr>
              <w:spacing w:afterLines="0" w:after="60" w:line="720" w:lineRule="auto"/>
              <w:rPr>
                <w:rFonts w:ascii="Times New Roman Regular" w:eastAsia="黑体" w:hAnsi="Times New Roman Regular" w:cs="Times New Roman Regular"/>
                <w:color w:val="000000"/>
                <w:kern w:val="0"/>
                <w:sz w:val="28"/>
                <w:szCs w:val="28"/>
                <w:shd w:val="clear" w:color="auto" w:fill="FFFFFF"/>
              </w:rPr>
            </w:pPr>
          </w:p>
        </w:tc>
      </w:tr>
    </w:tbl>
    <w:p w14:paraId="588F3093"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08476207" w14:textId="77777777" w:rsidR="00AA5D20" w:rsidRDefault="00AA5D20">
      <w:pPr>
        <w:spacing w:after="60" w:line="360" w:lineRule="auto"/>
        <w:rPr>
          <w:rFonts w:ascii="Times New Roman Regular" w:hAnsi="Times New Roman Regular" w:cs="Times New Roman Regular"/>
        </w:rPr>
        <w:sectPr w:rsidR="00AA5D2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pPr>
    </w:p>
    <w:p w14:paraId="35886C3A" w14:textId="69F4D8CF" w:rsidR="00AA5D20" w:rsidRDefault="009778D6">
      <w:pPr>
        <w:keepLines/>
        <w:spacing w:after="78" w:line="360" w:lineRule="auto"/>
        <w:jc w:val="center"/>
        <w:rPr>
          <w:rFonts w:ascii="Times New Roman Regular" w:hAnsi="Times New Roman Regular" w:cs="Times New Roman Regular"/>
          <w:b/>
          <w:color w:val="000000"/>
          <w:sz w:val="36"/>
        </w:rPr>
      </w:pPr>
      <w:r w:rsidRPr="009778D6">
        <w:rPr>
          <w:rFonts w:ascii="Times New Roman Regular" w:hAnsi="Times New Roman Regular" w:cs="Times New Roman Regular" w:hint="eastAsia"/>
          <w:b/>
          <w:color w:val="000000"/>
          <w:sz w:val="36"/>
        </w:rPr>
        <w:lastRenderedPageBreak/>
        <w:t>20mm</w:t>
      </w:r>
      <w:r w:rsidRPr="009778D6">
        <w:rPr>
          <w:rFonts w:ascii="Times New Roman Regular" w:hAnsi="Times New Roman Regular" w:cs="Times New Roman Regular" w:hint="eastAsia"/>
          <w:b/>
          <w:color w:val="000000"/>
          <w:sz w:val="36"/>
        </w:rPr>
        <w:t>厚</w:t>
      </w:r>
      <w:r w:rsidR="00173B7D" w:rsidRPr="009778D6">
        <w:rPr>
          <w:rFonts w:ascii="Times New Roman Regular" w:hAnsi="Times New Roman Regular" w:cs="Times New Roman Regular" w:hint="eastAsia"/>
          <w:b/>
          <w:color w:val="000000"/>
          <w:sz w:val="36"/>
        </w:rPr>
        <w:t>钢板</w:t>
      </w:r>
      <w:r w:rsidR="00173B7D">
        <w:rPr>
          <w:rFonts w:ascii="Times New Roman Regular" w:hAnsi="Times New Roman Regular" w:cs="Times New Roman Regular"/>
          <w:b/>
          <w:color w:val="000000"/>
          <w:sz w:val="36"/>
          <w:lang w:eastAsia="zh-Hans"/>
        </w:rPr>
        <w:t>采购</w:t>
      </w:r>
      <w:r w:rsidR="00173B7D">
        <w:rPr>
          <w:rFonts w:ascii="Times New Roman Regular" w:hAnsi="Times New Roman Regular" w:cs="Times New Roman Regular"/>
          <w:b/>
          <w:color w:val="000000"/>
          <w:sz w:val="36"/>
        </w:rPr>
        <w:t>合同</w:t>
      </w:r>
    </w:p>
    <w:p w14:paraId="4DACC410" w14:textId="7B77C233"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rPr>
      </w:pPr>
      <w:r>
        <w:rPr>
          <w:rFonts w:ascii="Times New Roman Regular" w:hAnsi="Times New Roman Regular" w:cs="Times New Roman Regular"/>
          <w:b/>
          <w:bCs/>
          <w:color w:val="000000"/>
          <w:kern w:val="0"/>
          <w:sz w:val="24"/>
          <w:szCs w:val="20"/>
          <w:lang w:eastAsia="zh-Hans"/>
        </w:rPr>
        <w:t>买方（甲方）</w:t>
      </w:r>
      <w:r>
        <w:rPr>
          <w:rFonts w:ascii="Times New Roman Regular" w:hAnsi="Times New Roman Regular" w:cs="Times New Roman Regular"/>
          <w:b/>
          <w:bCs/>
          <w:color w:val="000000"/>
          <w:kern w:val="0"/>
          <w:sz w:val="24"/>
          <w:szCs w:val="20"/>
        </w:rPr>
        <w:t>：</w:t>
      </w:r>
      <w:r w:rsidR="00DD31EF">
        <w:rPr>
          <w:rFonts w:ascii="Times New Roman Regular" w:eastAsia="黑体" w:hAnsi="Times New Roman Regular" w:cs="Times New Roman Regular" w:hint="eastAsia"/>
          <w:b/>
          <w:color w:val="000000"/>
          <w:kern w:val="0"/>
          <w:sz w:val="28"/>
          <w:szCs w:val="28"/>
          <w:shd w:val="clear" w:color="auto" w:fill="FFFFFF"/>
        </w:rPr>
        <w:t>深圳市深水水务咨询有限公司</w:t>
      </w:r>
    </w:p>
    <w:p w14:paraId="5DFD3563" w14:textId="77777777" w:rsidR="009778D6"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lang w:eastAsia="zh-Hans"/>
        </w:rPr>
      </w:pPr>
      <w:r>
        <w:rPr>
          <w:rFonts w:ascii="Times New Roman Regular" w:hAnsi="Times New Roman Regular" w:cs="Times New Roman Regular"/>
          <w:b/>
          <w:bCs/>
          <w:color w:val="000000"/>
          <w:kern w:val="0"/>
          <w:sz w:val="24"/>
          <w:szCs w:val="20"/>
          <w:lang w:eastAsia="zh-Hans"/>
        </w:rPr>
        <w:t>联系人：</w:t>
      </w:r>
      <w:r>
        <w:rPr>
          <w:rFonts w:ascii="Times New Roman Regular" w:hAnsi="Times New Roman Regular" w:cs="Times New Roman Regular"/>
          <w:b/>
          <w:bCs/>
          <w:color w:val="000000"/>
          <w:kern w:val="0"/>
          <w:sz w:val="24"/>
          <w:szCs w:val="20"/>
          <w:lang w:eastAsia="zh-Hans"/>
        </w:rPr>
        <w:t xml:space="preserve">           </w:t>
      </w:r>
    </w:p>
    <w:p w14:paraId="570738CE" w14:textId="77777777" w:rsidR="009778D6"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lang w:eastAsia="zh-Hans"/>
        </w:rPr>
      </w:pPr>
      <w:r>
        <w:rPr>
          <w:rFonts w:ascii="Times New Roman Regular" w:hAnsi="Times New Roman Regular" w:cs="Times New Roman Regular"/>
          <w:b/>
          <w:bCs/>
          <w:color w:val="000000"/>
          <w:kern w:val="0"/>
          <w:sz w:val="24"/>
          <w:szCs w:val="20"/>
          <w:lang w:eastAsia="zh-Hans"/>
        </w:rPr>
        <w:t>联系电话：</w:t>
      </w:r>
      <w:r>
        <w:rPr>
          <w:rFonts w:ascii="Times New Roman Regular" w:hAnsi="Times New Roman Regular" w:cs="Times New Roman Regular"/>
          <w:b/>
          <w:bCs/>
          <w:color w:val="000000"/>
          <w:kern w:val="0"/>
          <w:sz w:val="24"/>
          <w:szCs w:val="20"/>
          <w:lang w:eastAsia="zh-Hans"/>
        </w:rPr>
        <w:t xml:space="preserve">             </w:t>
      </w:r>
    </w:p>
    <w:p w14:paraId="675BBA07" w14:textId="77777777" w:rsidR="009778D6"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rPr>
      </w:pPr>
      <w:r>
        <w:rPr>
          <w:rFonts w:ascii="Times New Roman Regular" w:hAnsi="Times New Roman Regular" w:cs="Times New Roman Regular"/>
          <w:b/>
          <w:bCs/>
          <w:color w:val="000000"/>
          <w:kern w:val="0"/>
          <w:sz w:val="24"/>
          <w:szCs w:val="20"/>
          <w:lang w:eastAsia="zh-Hans"/>
        </w:rPr>
        <w:t>电子邮箱：</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rPr>
        <w:t xml:space="preserve">   </w:t>
      </w:r>
    </w:p>
    <w:p w14:paraId="77EA6F3A" w14:textId="4B1B0A02"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lang w:eastAsia="zh-Hans"/>
        </w:rPr>
      </w:pPr>
      <w:r>
        <w:rPr>
          <w:rFonts w:ascii="Times New Roman Regular" w:hAnsi="Times New Roman Regular" w:cs="Times New Roman Regular"/>
          <w:b/>
          <w:bCs/>
          <w:color w:val="000000"/>
          <w:kern w:val="0"/>
          <w:sz w:val="24"/>
          <w:szCs w:val="20"/>
          <w:lang w:eastAsia="zh-Hans"/>
        </w:rPr>
        <w:t>通讯地址：</w:t>
      </w:r>
      <w:r>
        <w:rPr>
          <w:rFonts w:ascii="Times New Roman Regular" w:hAnsi="Times New Roman Regular" w:cs="Times New Roman Regular"/>
          <w:b/>
          <w:bCs/>
          <w:color w:val="000000"/>
          <w:kern w:val="0"/>
          <w:sz w:val="24"/>
          <w:szCs w:val="20"/>
          <w:lang w:eastAsia="zh-Hans"/>
        </w:rPr>
        <w:t xml:space="preserve">    </w:t>
      </w:r>
    </w:p>
    <w:p w14:paraId="77BA06F8" w14:textId="77777777" w:rsidR="00AA5D20" w:rsidRDefault="00AA5D20">
      <w:pPr>
        <w:widowControl/>
        <w:spacing w:afterLines="0" w:line="560" w:lineRule="exact"/>
        <w:ind w:firstLineChars="200" w:firstLine="482"/>
        <w:rPr>
          <w:rFonts w:ascii="Times New Roman Regular" w:hAnsi="Times New Roman Regular" w:cs="Times New Roman Regular"/>
          <w:b/>
          <w:bCs/>
          <w:color w:val="000000"/>
          <w:kern w:val="0"/>
          <w:sz w:val="24"/>
          <w:szCs w:val="20"/>
        </w:rPr>
      </w:pPr>
    </w:p>
    <w:p w14:paraId="36AA3E86" w14:textId="77777777"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u w:val="single"/>
        </w:rPr>
      </w:pPr>
      <w:r>
        <w:rPr>
          <w:rFonts w:ascii="Times New Roman Regular" w:hAnsi="Times New Roman Regular" w:cs="Times New Roman Regular"/>
          <w:b/>
          <w:bCs/>
          <w:color w:val="000000"/>
          <w:kern w:val="0"/>
          <w:sz w:val="24"/>
          <w:szCs w:val="20"/>
          <w:lang w:eastAsia="zh-Hans"/>
        </w:rPr>
        <w:t>卖方（乙方）</w:t>
      </w:r>
      <w:r>
        <w:rPr>
          <w:rFonts w:ascii="Times New Roman Regular" w:hAnsi="Times New Roman Regular" w:cs="Times New Roman Regular"/>
          <w:b/>
          <w:bCs/>
          <w:color w:val="000000"/>
          <w:kern w:val="0"/>
          <w:sz w:val="24"/>
          <w:szCs w:val="20"/>
        </w:rPr>
        <w:t>：</w:t>
      </w:r>
      <w:r>
        <w:rPr>
          <w:rFonts w:ascii="Times New Roman Regular" w:eastAsia="黑体" w:hAnsi="Times New Roman Regular" w:cs="Times New Roman Regular"/>
          <w:b/>
          <w:color w:val="000000"/>
          <w:kern w:val="0"/>
          <w:sz w:val="28"/>
          <w:szCs w:val="28"/>
          <w:u w:val="single"/>
          <w:shd w:val="clear" w:color="auto" w:fill="FFFFFF"/>
        </w:rPr>
        <w:t xml:space="preserve">                    </w:t>
      </w:r>
    </w:p>
    <w:p w14:paraId="27CAD4EF" w14:textId="77777777" w:rsidR="009778D6" w:rsidRDefault="00000000">
      <w:pPr>
        <w:widowControl/>
        <w:spacing w:after="78" w:line="560" w:lineRule="exact"/>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lang w:eastAsia="zh-Hans"/>
        </w:rPr>
        <w:t xml:space="preserve">           </w:t>
      </w:r>
    </w:p>
    <w:p w14:paraId="5CB22E7D" w14:textId="77777777" w:rsidR="009778D6" w:rsidRDefault="00000000">
      <w:pPr>
        <w:widowControl/>
        <w:spacing w:after="78" w:line="560" w:lineRule="exact"/>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lang w:eastAsia="zh-Hans"/>
        </w:rPr>
        <w:t xml:space="preserve">             </w:t>
      </w:r>
    </w:p>
    <w:p w14:paraId="505AD071" w14:textId="77777777" w:rsidR="009778D6" w:rsidRDefault="00000000">
      <w:pPr>
        <w:widowControl/>
        <w:spacing w:after="78" w:line="560" w:lineRule="exact"/>
        <w:ind w:firstLineChars="200" w:firstLine="482"/>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rPr>
        <w:t xml:space="preserve">    </w:t>
      </w:r>
    </w:p>
    <w:p w14:paraId="3C2D59D8" w14:textId="3AAE6B65" w:rsidR="00AA5D20" w:rsidRDefault="00000000">
      <w:pPr>
        <w:widowControl/>
        <w:spacing w:after="78" w:line="560" w:lineRule="exact"/>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lang w:eastAsia="zh-Hans"/>
        </w:rPr>
        <w:t xml:space="preserve"> </w:t>
      </w:r>
    </w:p>
    <w:p w14:paraId="32DC9208" w14:textId="77777777" w:rsidR="00AA5D20" w:rsidRDefault="00AA5D20">
      <w:pPr>
        <w:widowControl/>
        <w:spacing w:after="78" w:line="560" w:lineRule="exact"/>
        <w:ind w:firstLineChars="200" w:firstLine="480"/>
        <w:rPr>
          <w:rFonts w:ascii="Times New Roman Regular" w:hAnsi="Times New Roman Regular" w:cs="Times New Roman Regular"/>
          <w:color w:val="000000"/>
          <w:sz w:val="24"/>
        </w:rPr>
      </w:pPr>
    </w:p>
    <w:p w14:paraId="52DAF939" w14:textId="77777777" w:rsidR="00AA5D20"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t>本合同各方经平等自愿协商，根据《中华人民共和国民法典》及相关法规，签订本合同以共同遵守。</w:t>
      </w:r>
    </w:p>
    <w:p w14:paraId="3597E204" w14:textId="77777777" w:rsidR="00AA5D20"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一、</w:t>
      </w:r>
      <w:r>
        <w:rPr>
          <w:rFonts w:ascii="Times New Roman Regular" w:hAnsi="Times New Roman Regular" w:cs="Times New Roman Regular"/>
          <w:b/>
          <w:color w:val="000000"/>
          <w:sz w:val="28"/>
        </w:rPr>
        <w:t>产品与价款</w:t>
      </w:r>
    </w:p>
    <w:p w14:paraId="3E337571" w14:textId="30075CE9" w:rsidR="00AA5D20" w:rsidRDefault="00000000">
      <w:pPr>
        <w:widowControl/>
        <w:spacing w:after="78" w:line="560" w:lineRule="exact"/>
        <w:ind w:leftChars="200" w:left="42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甲方采购产品名称、规格型号、数量、价款等如下：</w:t>
      </w:r>
    </w:p>
    <w:tbl>
      <w:tblPr>
        <w:tblW w:w="4997" w:type="pct"/>
        <w:jc w:val="center"/>
        <w:tblBorders>
          <w:top w:val="single" w:sz="6" w:space="0" w:color="000000"/>
          <w:left w:val="single" w:sz="6" w:space="0" w:color="000000"/>
          <w:bottom w:val="single" w:sz="6" w:space="0" w:color="000000"/>
          <w:right w:val="single" w:sz="6" w:space="0" w:color="000000"/>
        </w:tblBorders>
        <w:tblCellMar>
          <w:left w:w="10" w:type="dxa"/>
          <w:right w:w="10" w:type="dxa"/>
        </w:tblCellMar>
        <w:tblLook w:val="04A0" w:firstRow="1" w:lastRow="0" w:firstColumn="1" w:lastColumn="0" w:noHBand="0" w:noVBand="1"/>
      </w:tblPr>
      <w:tblGrid>
        <w:gridCol w:w="1089"/>
        <w:gridCol w:w="1738"/>
        <w:gridCol w:w="696"/>
        <w:gridCol w:w="801"/>
        <w:gridCol w:w="1899"/>
        <w:gridCol w:w="1793"/>
        <w:gridCol w:w="751"/>
      </w:tblGrid>
      <w:tr w:rsidR="008B3C11" w14:paraId="0ED96A32" w14:textId="77777777" w:rsidTr="007C30BF">
        <w:trPr>
          <w:jc w:val="center"/>
        </w:trPr>
        <w:tc>
          <w:tcPr>
            <w:tcW w:w="1089" w:type="dxa"/>
            <w:tcBorders>
              <w:top w:val="single" w:sz="6" w:space="0" w:color="000000"/>
              <w:left w:val="single" w:sz="6" w:space="0" w:color="000000"/>
              <w:bottom w:val="single" w:sz="6" w:space="0" w:color="000000"/>
              <w:right w:val="single" w:sz="6" w:space="0" w:color="000000"/>
            </w:tcBorders>
          </w:tcPr>
          <w:p w14:paraId="572D423F" w14:textId="77777777" w:rsidR="008B3C11" w:rsidRDefault="008B3C11">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产品名称</w:t>
            </w:r>
          </w:p>
        </w:tc>
        <w:tc>
          <w:tcPr>
            <w:tcW w:w="1738" w:type="dxa"/>
            <w:tcBorders>
              <w:top w:val="single" w:sz="6" w:space="0" w:color="000000"/>
              <w:left w:val="single" w:sz="6" w:space="0" w:color="000000"/>
              <w:bottom w:val="single" w:sz="6" w:space="0" w:color="000000"/>
              <w:right w:val="single" w:sz="6" w:space="0" w:color="000000"/>
            </w:tcBorders>
          </w:tcPr>
          <w:p w14:paraId="7E534EB0" w14:textId="77777777" w:rsidR="008B3C11" w:rsidRDefault="008B3C11">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rPr>
              <w:t>规格</w:t>
            </w:r>
            <w:r>
              <w:rPr>
                <w:rFonts w:ascii="Times New Roman Regular" w:hAnsi="Times New Roman Regular" w:cs="Times New Roman Regular" w:hint="eastAsia"/>
                <w:b/>
                <w:bCs/>
                <w:color w:val="000000"/>
                <w:sz w:val="24"/>
                <w:lang w:eastAsia="zh-Hans"/>
              </w:rPr>
              <w:t>型号</w:t>
            </w:r>
          </w:p>
        </w:tc>
        <w:tc>
          <w:tcPr>
            <w:tcW w:w="696" w:type="dxa"/>
            <w:tcBorders>
              <w:top w:val="single" w:sz="6" w:space="0" w:color="000000"/>
              <w:left w:val="single" w:sz="6" w:space="0" w:color="000000"/>
              <w:bottom w:val="single" w:sz="6" w:space="0" w:color="000000"/>
              <w:right w:val="single" w:sz="6" w:space="0" w:color="000000"/>
            </w:tcBorders>
          </w:tcPr>
          <w:p w14:paraId="5CFEB40A" w14:textId="77777777" w:rsidR="008B3C11" w:rsidRDefault="008B3C11">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lang w:eastAsia="zh-Hans"/>
              </w:rPr>
              <w:t>品牌</w:t>
            </w:r>
          </w:p>
        </w:tc>
        <w:tc>
          <w:tcPr>
            <w:tcW w:w="801" w:type="dxa"/>
            <w:tcBorders>
              <w:top w:val="single" w:sz="6" w:space="0" w:color="000000"/>
              <w:left w:val="single" w:sz="6" w:space="0" w:color="000000"/>
              <w:bottom w:val="single" w:sz="6" w:space="0" w:color="000000"/>
              <w:right w:val="single" w:sz="6" w:space="0" w:color="000000"/>
            </w:tcBorders>
          </w:tcPr>
          <w:p w14:paraId="324DD872" w14:textId="3873779F" w:rsidR="008B3C11" w:rsidRDefault="008B3C11">
            <w:pPr>
              <w:widowControl/>
              <w:spacing w:after="78" w:line="560" w:lineRule="exact"/>
              <w:jc w:val="center"/>
              <w:rPr>
                <w:rFonts w:ascii="Times New Roman Regular" w:hAnsi="Times New Roman Regular" w:cs="Times New Roman Regular"/>
                <w:b/>
                <w:bCs/>
                <w:color w:val="000000"/>
                <w:sz w:val="24"/>
              </w:rPr>
            </w:pPr>
            <w:r w:rsidRPr="001C011B">
              <w:rPr>
                <w:rFonts w:ascii="Times New Roman Regular" w:hAnsi="Times New Roman Regular" w:cs="Times New Roman Regular" w:hint="eastAsia"/>
                <w:b/>
                <w:bCs/>
                <w:color w:val="000000"/>
                <w:sz w:val="24"/>
              </w:rPr>
              <w:t>数量（</w:t>
            </w:r>
            <w:r w:rsidRPr="001C011B">
              <w:rPr>
                <w:rFonts w:ascii="Times New Roman Regular" w:hAnsi="Times New Roman Regular" w:cs="Times New Roman Regular" w:hint="eastAsia"/>
                <w:b/>
                <w:bCs/>
                <w:color w:val="000000"/>
                <w:sz w:val="24"/>
              </w:rPr>
              <w:t>m</w:t>
            </w:r>
            <w:r w:rsidRPr="001C011B">
              <w:rPr>
                <w:rFonts w:ascii="Times New Roman Regular" w:hAnsi="Times New Roman Regular" w:cs="Times New Roman Regular" w:hint="eastAsia"/>
                <w:b/>
                <w:bCs/>
                <w:color w:val="000000"/>
                <w:sz w:val="24"/>
                <w:vertAlign w:val="superscript"/>
              </w:rPr>
              <w:t>2</w:t>
            </w:r>
            <w:r w:rsidRPr="001C011B">
              <w:rPr>
                <w:rFonts w:ascii="Times New Roman Regular" w:hAnsi="Times New Roman Regular" w:cs="Times New Roman Regular" w:hint="eastAsia"/>
                <w:b/>
                <w:bCs/>
                <w:color w:val="000000"/>
                <w:sz w:val="24"/>
              </w:rPr>
              <w:t>）</w:t>
            </w:r>
          </w:p>
        </w:tc>
        <w:tc>
          <w:tcPr>
            <w:tcW w:w="1899" w:type="dxa"/>
            <w:tcBorders>
              <w:top w:val="single" w:sz="6" w:space="0" w:color="000000"/>
              <w:left w:val="single" w:sz="6" w:space="0" w:color="000000"/>
              <w:bottom w:val="single" w:sz="6" w:space="0" w:color="000000"/>
              <w:right w:val="single" w:sz="6" w:space="0" w:color="000000"/>
            </w:tcBorders>
          </w:tcPr>
          <w:p w14:paraId="6F756E12" w14:textId="77777777" w:rsidR="008B3C11" w:rsidRDefault="008B3C11">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单价（</w:t>
            </w:r>
            <w:r>
              <w:rPr>
                <w:rFonts w:ascii="Times New Roman Regular" w:hAnsi="Times New Roman Regular" w:cs="Times New Roman Regular" w:hint="eastAsia"/>
                <w:b/>
                <w:bCs/>
                <w:color w:val="000000"/>
                <w:sz w:val="24"/>
                <w:lang w:eastAsia="zh-Hans"/>
              </w:rPr>
              <w:t>含税</w:t>
            </w:r>
            <w:r>
              <w:rPr>
                <w:rFonts w:ascii="Times New Roman Regular" w:hAnsi="Times New Roman Regular" w:cs="Times New Roman Regular"/>
                <w:b/>
                <w:bCs/>
                <w:color w:val="000000"/>
                <w:sz w:val="24"/>
              </w:rPr>
              <w:t>）</w:t>
            </w:r>
          </w:p>
        </w:tc>
        <w:tc>
          <w:tcPr>
            <w:tcW w:w="2544" w:type="dxa"/>
            <w:gridSpan w:val="2"/>
            <w:tcBorders>
              <w:top w:val="single" w:sz="6" w:space="0" w:color="000000"/>
              <w:left w:val="single" w:sz="6" w:space="0" w:color="000000"/>
              <w:bottom w:val="single" w:sz="6" w:space="0" w:color="000000"/>
              <w:right w:val="single" w:sz="6" w:space="0" w:color="000000"/>
            </w:tcBorders>
          </w:tcPr>
          <w:p w14:paraId="07C4400A" w14:textId="77777777" w:rsidR="008B3C11" w:rsidRDefault="008B3C11">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备注</w:t>
            </w:r>
          </w:p>
        </w:tc>
      </w:tr>
      <w:tr w:rsidR="008B3C11" w14:paraId="537EB6D5" w14:textId="77777777" w:rsidTr="00D24378">
        <w:trPr>
          <w:trHeight w:val="613"/>
          <w:jc w:val="center"/>
        </w:trPr>
        <w:tc>
          <w:tcPr>
            <w:tcW w:w="1089" w:type="dxa"/>
            <w:tcBorders>
              <w:top w:val="single" w:sz="6" w:space="0" w:color="000000"/>
              <w:left w:val="single" w:sz="6" w:space="0" w:color="000000"/>
              <w:bottom w:val="single" w:sz="6" w:space="0" w:color="000000"/>
              <w:right w:val="single" w:sz="6" w:space="0" w:color="000000"/>
            </w:tcBorders>
            <w:vAlign w:val="center"/>
          </w:tcPr>
          <w:p w14:paraId="45CBBA3C" w14:textId="2E3D8139" w:rsidR="008B3C11" w:rsidRDefault="008B3C11">
            <w:pPr>
              <w:widowControl/>
              <w:spacing w:afterLines="0" w:line="560" w:lineRule="exact"/>
              <w:jc w:val="center"/>
              <w:rPr>
                <w:rFonts w:ascii="Times New Roman Regular" w:hAnsi="Times New Roman Regular" w:cs="Times New Roman Regular"/>
                <w:kern w:val="0"/>
                <w:sz w:val="24"/>
                <w:szCs w:val="20"/>
              </w:rPr>
            </w:pPr>
            <w:r w:rsidRPr="001C011B">
              <w:rPr>
                <w:rFonts w:ascii="Times New Roman Regular" w:hAnsi="Times New Roman Regular" w:cs="Times New Roman Regular" w:hint="eastAsia"/>
                <w:kern w:val="0"/>
                <w:sz w:val="24"/>
                <w:szCs w:val="20"/>
              </w:rPr>
              <w:t>钢板</w:t>
            </w:r>
          </w:p>
        </w:tc>
        <w:tc>
          <w:tcPr>
            <w:tcW w:w="1738" w:type="dxa"/>
            <w:tcBorders>
              <w:top w:val="single" w:sz="6" w:space="0" w:color="000000"/>
              <w:left w:val="single" w:sz="6" w:space="0" w:color="000000"/>
              <w:bottom w:val="single" w:sz="6" w:space="0" w:color="000000"/>
              <w:right w:val="single" w:sz="6" w:space="0" w:color="000000"/>
            </w:tcBorders>
            <w:vAlign w:val="center"/>
          </w:tcPr>
          <w:p w14:paraId="33B460DF" w14:textId="12A38692" w:rsidR="008B3C11" w:rsidRDefault="008B3C11">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加厚钢板（</w:t>
            </w:r>
            <w:r>
              <w:rPr>
                <w:rFonts w:ascii="Times New Roman Regular" w:hAnsi="Times New Roman Regular" w:cs="Times New Roman Regular" w:hint="eastAsia"/>
                <w:kern w:val="0"/>
                <w:sz w:val="24"/>
                <w:szCs w:val="20"/>
              </w:rPr>
              <w:t>20mm</w:t>
            </w:r>
            <w:r>
              <w:rPr>
                <w:rFonts w:ascii="Times New Roman Regular" w:hAnsi="Times New Roman Regular" w:cs="Times New Roman Regular" w:hint="eastAsia"/>
                <w:kern w:val="0"/>
                <w:sz w:val="24"/>
                <w:szCs w:val="20"/>
              </w:rPr>
              <w:t>厚）</w:t>
            </w:r>
          </w:p>
        </w:tc>
        <w:tc>
          <w:tcPr>
            <w:tcW w:w="696" w:type="dxa"/>
            <w:tcBorders>
              <w:top w:val="single" w:sz="6" w:space="0" w:color="000000"/>
              <w:left w:val="single" w:sz="6" w:space="0" w:color="000000"/>
              <w:bottom w:val="single" w:sz="6" w:space="0" w:color="000000"/>
              <w:right w:val="single" w:sz="6" w:space="0" w:color="000000"/>
            </w:tcBorders>
            <w:vAlign w:val="center"/>
          </w:tcPr>
          <w:p w14:paraId="29F51305" w14:textId="77777777" w:rsidR="008B3C11" w:rsidRDefault="008B3C11">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w:t>
            </w:r>
          </w:p>
        </w:tc>
        <w:tc>
          <w:tcPr>
            <w:tcW w:w="801" w:type="dxa"/>
            <w:tcBorders>
              <w:top w:val="single" w:sz="6" w:space="0" w:color="000000"/>
              <w:left w:val="single" w:sz="6" w:space="0" w:color="000000"/>
              <w:bottom w:val="single" w:sz="6" w:space="0" w:color="000000"/>
              <w:right w:val="single" w:sz="6" w:space="0" w:color="000000"/>
            </w:tcBorders>
            <w:vAlign w:val="center"/>
          </w:tcPr>
          <w:p w14:paraId="39E76FA6" w14:textId="266E40DE" w:rsidR="008B3C11" w:rsidRDefault="008B3C11">
            <w:pPr>
              <w:widowControl/>
              <w:spacing w:afterLines="0" w:line="560" w:lineRule="exact"/>
              <w:jc w:val="center"/>
              <w:rPr>
                <w:rFonts w:ascii="Times New Roman Regular" w:hAnsi="Times New Roman Regular" w:cs="Times New Roman Regular"/>
                <w:kern w:val="0"/>
                <w:sz w:val="24"/>
                <w:szCs w:val="20"/>
              </w:rPr>
            </w:pPr>
          </w:p>
        </w:tc>
        <w:tc>
          <w:tcPr>
            <w:tcW w:w="1899" w:type="dxa"/>
            <w:tcBorders>
              <w:top w:val="single" w:sz="6" w:space="0" w:color="000000"/>
              <w:left w:val="single" w:sz="6" w:space="0" w:color="000000"/>
              <w:bottom w:val="single" w:sz="6" w:space="0" w:color="000000"/>
              <w:right w:val="single" w:sz="6" w:space="0" w:color="000000"/>
            </w:tcBorders>
            <w:vAlign w:val="center"/>
          </w:tcPr>
          <w:p w14:paraId="7EB2FC0E" w14:textId="77777777" w:rsidR="008B3C11" w:rsidRDefault="008B3C11">
            <w:pPr>
              <w:widowControl/>
              <w:spacing w:afterLines="0" w:line="560" w:lineRule="exact"/>
              <w:jc w:val="center"/>
              <w:rPr>
                <w:rFonts w:ascii="Times New Roman Regular" w:hAnsi="Times New Roman Regular" w:cs="Times New Roman Regular"/>
                <w:kern w:val="0"/>
                <w:sz w:val="24"/>
                <w:szCs w:val="20"/>
              </w:rPr>
            </w:pPr>
          </w:p>
        </w:tc>
        <w:tc>
          <w:tcPr>
            <w:tcW w:w="2544" w:type="dxa"/>
            <w:gridSpan w:val="2"/>
            <w:tcBorders>
              <w:top w:val="single" w:sz="6" w:space="0" w:color="000000"/>
              <w:left w:val="single" w:sz="6" w:space="0" w:color="000000"/>
              <w:bottom w:val="single" w:sz="6" w:space="0" w:color="000000"/>
              <w:right w:val="single" w:sz="6" w:space="0" w:color="000000"/>
            </w:tcBorders>
            <w:vAlign w:val="center"/>
          </w:tcPr>
          <w:p w14:paraId="5202E101" w14:textId="77777777" w:rsidR="008B3C11" w:rsidRDefault="008B3C11">
            <w:pPr>
              <w:widowControl/>
              <w:spacing w:afterLines="0" w:line="560" w:lineRule="exact"/>
              <w:jc w:val="center"/>
              <w:rPr>
                <w:rFonts w:ascii="Times New Roman Regular" w:hAnsi="Times New Roman Regular" w:cs="Times New Roman Regular"/>
                <w:kern w:val="0"/>
                <w:sz w:val="24"/>
                <w:szCs w:val="20"/>
              </w:rPr>
            </w:pPr>
          </w:p>
        </w:tc>
      </w:tr>
      <w:tr w:rsidR="00AA5D20" w14:paraId="44FCEC61" w14:textId="77777777" w:rsidTr="0029291E">
        <w:trPr>
          <w:trHeight w:val="832"/>
          <w:jc w:val="center"/>
        </w:trPr>
        <w:tc>
          <w:tcPr>
            <w:tcW w:w="8016" w:type="dxa"/>
            <w:gridSpan w:val="6"/>
            <w:tcBorders>
              <w:top w:val="single" w:sz="6" w:space="0" w:color="000000"/>
              <w:left w:val="single" w:sz="6" w:space="0" w:color="000000"/>
              <w:bottom w:val="single" w:sz="6" w:space="0" w:color="000000"/>
              <w:right w:val="single" w:sz="6" w:space="0" w:color="000000"/>
            </w:tcBorders>
          </w:tcPr>
          <w:p w14:paraId="3F38F08E" w14:textId="6B40482A" w:rsidR="00AA5D20" w:rsidRDefault="00000000">
            <w:pPr>
              <w:widowControl/>
              <w:spacing w:after="78" w:line="560" w:lineRule="exact"/>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lang w:eastAsia="zh-Hans"/>
              </w:rPr>
              <w:t>合同</w:t>
            </w:r>
            <w:r w:rsidR="008B3C11">
              <w:rPr>
                <w:rFonts w:ascii="Times New Roman Regular" w:hAnsi="Times New Roman Regular" w:cs="Times New Roman Regular" w:hint="eastAsia"/>
                <w:color w:val="000000"/>
                <w:sz w:val="24"/>
                <w:lang w:eastAsia="zh-Hans"/>
              </w:rPr>
              <w:t>单</w:t>
            </w:r>
            <w:r>
              <w:rPr>
                <w:rFonts w:ascii="Times New Roman Regular" w:hAnsi="Times New Roman Regular" w:cs="Times New Roman Regular" w:hint="eastAsia"/>
                <w:color w:val="000000"/>
                <w:sz w:val="24"/>
                <w:lang w:eastAsia="zh-Hans"/>
              </w:rPr>
              <w:t>价</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lang w:eastAsia="zh-Hans"/>
              </w:rPr>
              <w:t>含税</w:t>
            </w:r>
            <w:r>
              <w:rPr>
                <w:rFonts w:ascii="Times New Roman Regular" w:hAnsi="Times New Roman Regular" w:cs="Times New Roman Regular"/>
                <w:color w:val="000000"/>
                <w:sz w:val="24"/>
              </w:rPr>
              <w:t>）：人民币（大写）</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元（￥</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w:t>
            </w:r>
          </w:p>
        </w:tc>
        <w:tc>
          <w:tcPr>
            <w:tcW w:w="751" w:type="dxa"/>
            <w:tcBorders>
              <w:top w:val="single" w:sz="6" w:space="0" w:color="000000"/>
              <w:left w:val="single" w:sz="6" w:space="0" w:color="000000"/>
              <w:bottom w:val="single" w:sz="6" w:space="0" w:color="000000"/>
              <w:right w:val="single" w:sz="6" w:space="0" w:color="000000"/>
            </w:tcBorders>
          </w:tcPr>
          <w:p w14:paraId="06715600" w14:textId="77777777" w:rsidR="00AA5D20" w:rsidRDefault="00AA5D20">
            <w:pPr>
              <w:widowControl/>
              <w:spacing w:after="78" w:line="560" w:lineRule="exact"/>
              <w:rPr>
                <w:rFonts w:ascii="Times New Roman Regular" w:hAnsi="Times New Roman Regular" w:cs="Times New Roman Regular"/>
                <w:color w:val="000000"/>
                <w:sz w:val="24"/>
              </w:rPr>
            </w:pPr>
          </w:p>
        </w:tc>
      </w:tr>
    </w:tbl>
    <w:p w14:paraId="0007171A" w14:textId="028F4C89" w:rsidR="00AA5D20" w:rsidRPr="00113BB8" w:rsidRDefault="00113BB8">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lastRenderedPageBreak/>
        <w:t>上述合同金额</w:t>
      </w:r>
      <w:r w:rsidR="00D429C1" w:rsidRPr="00D429C1">
        <w:rPr>
          <w:rFonts w:ascii="Times New Roman Regular" w:hAnsi="Times New Roman Regular" w:cs="Times New Roman Regular" w:hint="eastAsia"/>
          <w:color w:val="000000"/>
          <w:sz w:val="24"/>
        </w:rPr>
        <w:t>包含</w:t>
      </w:r>
      <w:r w:rsidR="001C011B" w:rsidRPr="001C011B">
        <w:rPr>
          <w:rFonts w:ascii="Times New Roman Regular" w:hAnsi="Times New Roman Regular" w:cs="Times New Roman Regular" w:hint="eastAsia"/>
          <w:color w:val="000000"/>
          <w:sz w:val="24"/>
        </w:rPr>
        <w:t>完成钢板供货、</w:t>
      </w:r>
      <w:r w:rsidR="001C011B">
        <w:rPr>
          <w:rFonts w:ascii="Times New Roman Regular" w:hAnsi="Times New Roman Regular" w:cs="Times New Roman Regular" w:hint="eastAsia"/>
          <w:color w:val="000000"/>
          <w:sz w:val="24"/>
        </w:rPr>
        <w:t xml:space="preserve">     </w:t>
      </w:r>
      <w:r w:rsidR="001C011B" w:rsidRPr="001C011B">
        <w:rPr>
          <w:rFonts w:ascii="Times New Roman Regular" w:hAnsi="Times New Roman Regular" w:cs="Times New Roman Regular" w:hint="eastAsia"/>
          <w:color w:val="000000"/>
          <w:sz w:val="24"/>
        </w:rPr>
        <w:t>%</w:t>
      </w:r>
      <w:r w:rsidR="001C011B" w:rsidRPr="001C011B">
        <w:rPr>
          <w:rFonts w:ascii="Times New Roman Regular" w:hAnsi="Times New Roman Regular" w:cs="Times New Roman Regular" w:hint="eastAsia"/>
          <w:color w:val="000000"/>
          <w:sz w:val="24"/>
        </w:rPr>
        <w:t>增值税费以及为提供设备至买方指定交货地点而产生的商检费、包装费、装货费、运费、卸车费、保险费等全部费用</w:t>
      </w:r>
      <w:r w:rsidRPr="00113BB8">
        <w:rPr>
          <w:rFonts w:ascii="Times New Roman Regular" w:hAnsi="Times New Roman Regular" w:cs="Times New Roman Regular"/>
          <w:color w:val="000000"/>
          <w:sz w:val="24"/>
        </w:rPr>
        <w:t>。</w:t>
      </w:r>
    </w:p>
    <w:p w14:paraId="2B0DF532" w14:textId="3970CFC8" w:rsidR="00AA5D20" w:rsidRPr="00113BB8" w:rsidRDefault="00113BB8">
      <w:pPr>
        <w:keepLines/>
        <w:widowControl/>
        <w:numPr>
          <w:ilvl w:val="0"/>
          <w:numId w:val="4"/>
        </w:numPr>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质量要求及技术标准</w:t>
      </w:r>
    </w:p>
    <w:p w14:paraId="2AC5BF1E" w14:textId="77777777" w:rsidR="00113BB8" w:rsidRPr="00113BB8"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设备为全新（原装）产品，随货应附产品技术手册、组装图、部件图、安装说明书、产品操作使用说明书、设备维护保养说明书、相关图纸（含安装设备大样图纸）、质保书、产品出厂合格证、出厂检验证明（厂内）、检验证明（第三方、若有）等。</w:t>
      </w:r>
    </w:p>
    <w:p w14:paraId="5C9F62F3" w14:textId="175358C4" w:rsidR="00AA5D20"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卖方所供设备质量、性能和数量须满足买方设计图纸（如有）要求，满足所提供安装设备大样图纸要求，所供设备必须是全新、未使用过的，并完全符合强制性的国家技术质量规范和合同规定的质量、规格、性能和技术规范等的要求。</w:t>
      </w:r>
      <w:r w:rsidRPr="00113BB8">
        <w:rPr>
          <w:rFonts w:ascii="Times New Roman Regular" w:hAnsi="Times New Roman Regular" w:cs="Times New Roman Regular" w:hint="eastAsia"/>
          <w:color w:val="000000"/>
          <w:sz w:val="24"/>
          <w:lang w:eastAsia="zh-Hans"/>
        </w:rPr>
        <w:t xml:space="preserve"> </w:t>
      </w:r>
    </w:p>
    <w:p w14:paraId="4CACF475" w14:textId="26D8B6D3" w:rsidR="008B3C11" w:rsidRPr="00113BB8" w:rsidRDefault="008B3C11" w:rsidP="008B3C11">
      <w:pPr>
        <w:keepLines/>
        <w:widowControl/>
        <w:numPr>
          <w:ilvl w:val="0"/>
          <w:numId w:val="4"/>
        </w:numPr>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hint="eastAsia"/>
          <w:b/>
          <w:color w:val="000000"/>
          <w:sz w:val="28"/>
        </w:rPr>
        <w:t>采购期限</w:t>
      </w:r>
    </w:p>
    <w:p w14:paraId="0B31BD7B" w14:textId="75284438" w:rsidR="008B3C11" w:rsidRPr="008B3C11" w:rsidRDefault="008B3C11" w:rsidP="008B3C11">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8B3C11">
        <w:rPr>
          <w:rFonts w:ascii="Times New Roman Regular" w:hAnsi="Times New Roman Regular" w:cs="Times New Roman Regular" w:hint="eastAsia"/>
          <w:color w:val="000000"/>
          <w:sz w:val="24"/>
          <w:lang w:eastAsia="zh-Hans"/>
        </w:rPr>
        <w:t>采购期限为</w:t>
      </w:r>
      <w:r>
        <w:rPr>
          <w:rFonts w:ascii="Times New Roman Regular" w:hAnsi="Times New Roman Regular" w:cs="Times New Roman Regular" w:hint="eastAsia"/>
          <w:color w:val="000000"/>
          <w:sz w:val="24"/>
          <w:lang w:eastAsia="zh-Hans"/>
        </w:rPr>
        <w:t>一年</w:t>
      </w:r>
      <w:r w:rsidRPr="008B3C11">
        <w:rPr>
          <w:rFonts w:ascii="Times New Roman Regular" w:hAnsi="Times New Roman Regular" w:cs="Times New Roman Regular" w:hint="eastAsia"/>
          <w:color w:val="000000"/>
          <w:sz w:val="24"/>
          <w:lang w:eastAsia="zh-Hans"/>
        </w:rPr>
        <w:t xml:space="preserve"> </w:t>
      </w:r>
      <w:r w:rsidRPr="008B3C11">
        <w:rPr>
          <w:rFonts w:ascii="Times New Roman Regular" w:hAnsi="Times New Roman Regular" w:cs="Times New Roman Regular" w:hint="eastAsia"/>
          <w:color w:val="000000"/>
          <w:sz w:val="24"/>
          <w:lang w:eastAsia="zh-Hans"/>
        </w:rPr>
        <w:t>，【</w:t>
      </w:r>
      <w:r w:rsidRPr="008B3C11">
        <w:rPr>
          <w:rFonts w:ascii="Times New Roman Regular" w:hAnsi="Times New Roman Regular" w:cs="Times New Roman Regular" w:hint="eastAsia"/>
          <w:color w:val="000000"/>
          <w:sz w:val="24"/>
          <w:lang w:eastAsia="zh-Hans"/>
        </w:rPr>
        <w:t xml:space="preserve">  </w:t>
      </w:r>
      <w:r w:rsidRPr="008B3C11">
        <w:rPr>
          <w:rFonts w:ascii="Times New Roman Regular" w:hAnsi="Times New Roman Regular" w:cs="Times New Roman Regular" w:hint="eastAsia"/>
          <w:color w:val="000000"/>
          <w:sz w:val="24"/>
          <w:lang w:eastAsia="zh-Hans"/>
        </w:rPr>
        <w:t>】年【</w:t>
      </w:r>
      <w:r w:rsidRPr="008B3C11">
        <w:rPr>
          <w:rFonts w:ascii="Times New Roman Regular" w:hAnsi="Times New Roman Regular" w:cs="Times New Roman Regular" w:hint="eastAsia"/>
          <w:color w:val="000000"/>
          <w:sz w:val="24"/>
          <w:lang w:eastAsia="zh-Hans"/>
        </w:rPr>
        <w:t xml:space="preserve">  </w:t>
      </w:r>
      <w:r w:rsidRPr="008B3C11">
        <w:rPr>
          <w:rFonts w:ascii="Times New Roman Regular" w:hAnsi="Times New Roman Regular" w:cs="Times New Roman Regular" w:hint="eastAsia"/>
          <w:color w:val="000000"/>
          <w:sz w:val="24"/>
          <w:lang w:eastAsia="zh-Hans"/>
        </w:rPr>
        <w:t>】月【</w:t>
      </w:r>
      <w:r w:rsidRPr="008B3C11">
        <w:rPr>
          <w:rFonts w:ascii="Times New Roman Regular" w:hAnsi="Times New Roman Regular" w:cs="Times New Roman Regular" w:hint="eastAsia"/>
          <w:color w:val="000000"/>
          <w:sz w:val="24"/>
          <w:lang w:eastAsia="zh-Hans"/>
        </w:rPr>
        <w:t xml:space="preserve">  </w:t>
      </w:r>
      <w:r w:rsidRPr="008B3C11">
        <w:rPr>
          <w:rFonts w:ascii="Times New Roman Regular" w:hAnsi="Times New Roman Regular" w:cs="Times New Roman Regular" w:hint="eastAsia"/>
          <w:color w:val="000000"/>
          <w:sz w:val="24"/>
          <w:lang w:eastAsia="zh-Hans"/>
        </w:rPr>
        <w:t>】日起至【</w:t>
      </w:r>
      <w:r w:rsidRPr="008B3C11">
        <w:rPr>
          <w:rFonts w:ascii="Times New Roman Regular" w:hAnsi="Times New Roman Regular" w:cs="Times New Roman Regular" w:hint="eastAsia"/>
          <w:color w:val="000000"/>
          <w:sz w:val="24"/>
          <w:lang w:eastAsia="zh-Hans"/>
        </w:rPr>
        <w:t xml:space="preserve">  </w:t>
      </w:r>
      <w:r w:rsidRPr="008B3C11">
        <w:rPr>
          <w:rFonts w:ascii="Times New Roman Regular" w:hAnsi="Times New Roman Regular" w:cs="Times New Roman Regular" w:hint="eastAsia"/>
          <w:color w:val="000000"/>
          <w:sz w:val="24"/>
          <w:lang w:eastAsia="zh-Hans"/>
        </w:rPr>
        <w:t>】年【</w:t>
      </w:r>
      <w:r w:rsidRPr="008B3C11">
        <w:rPr>
          <w:rFonts w:ascii="Times New Roman Regular" w:hAnsi="Times New Roman Regular" w:cs="Times New Roman Regular" w:hint="eastAsia"/>
          <w:color w:val="000000"/>
          <w:sz w:val="24"/>
          <w:lang w:eastAsia="zh-Hans"/>
        </w:rPr>
        <w:t xml:space="preserve">  </w:t>
      </w:r>
      <w:r w:rsidRPr="008B3C11">
        <w:rPr>
          <w:rFonts w:ascii="Times New Roman Regular" w:hAnsi="Times New Roman Regular" w:cs="Times New Roman Regular" w:hint="eastAsia"/>
          <w:color w:val="000000"/>
          <w:sz w:val="24"/>
          <w:lang w:eastAsia="zh-Hans"/>
        </w:rPr>
        <w:t>】月【</w:t>
      </w:r>
      <w:r w:rsidRPr="008B3C11">
        <w:rPr>
          <w:rFonts w:ascii="Times New Roman Regular" w:hAnsi="Times New Roman Regular" w:cs="Times New Roman Regular" w:hint="eastAsia"/>
          <w:color w:val="000000"/>
          <w:sz w:val="24"/>
          <w:lang w:eastAsia="zh-Hans"/>
        </w:rPr>
        <w:t xml:space="preserve">  </w:t>
      </w:r>
      <w:r w:rsidRPr="008B3C11">
        <w:rPr>
          <w:rFonts w:ascii="Times New Roman Regular" w:hAnsi="Times New Roman Regular" w:cs="Times New Roman Regular" w:hint="eastAsia"/>
          <w:color w:val="000000"/>
          <w:sz w:val="24"/>
          <w:lang w:eastAsia="zh-Hans"/>
        </w:rPr>
        <w:t>】日止，合同期内，甲方有权随时终止合同，乙方不得因合同终止或未能续签向甲方主张责任或要求赔偿预期利益等损失。</w:t>
      </w:r>
    </w:p>
    <w:p w14:paraId="13700CEF" w14:textId="11AC1997" w:rsidR="008B3C11" w:rsidRPr="008B3C11" w:rsidRDefault="008B3C11" w:rsidP="008B3C11">
      <w:pPr>
        <w:numPr>
          <w:ilvl w:val="255"/>
          <w:numId w:val="0"/>
        </w:numPr>
        <w:spacing w:after="78" w:line="560" w:lineRule="exact"/>
        <w:ind w:firstLineChars="200" w:firstLine="480"/>
        <w:rPr>
          <w:rFonts w:ascii="Times New Roman Regular" w:hAnsi="Times New Roman Regular" w:cs="Times New Roman Regular"/>
          <w:color w:val="000000"/>
          <w:sz w:val="24"/>
        </w:rPr>
      </w:pPr>
      <w:r w:rsidRPr="008B3C11">
        <w:rPr>
          <w:rFonts w:ascii="Times New Roman Regular" w:hAnsi="Times New Roman Regular" w:cs="Times New Roman Regular" w:hint="eastAsia"/>
          <w:color w:val="000000"/>
          <w:sz w:val="24"/>
          <w:lang w:eastAsia="zh-Hans"/>
        </w:rPr>
        <w:t>合同期限届满，尚未履行完毕的订单继续履行，合同期限顺延至订单履行完毕，但在顺延期间不再继续采购。</w:t>
      </w:r>
    </w:p>
    <w:p w14:paraId="69A3DB1E"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t>三、</w:t>
      </w:r>
      <w:r w:rsidRPr="00113BB8">
        <w:rPr>
          <w:rFonts w:ascii="Times New Roman Regular" w:hAnsi="Times New Roman Regular" w:cs="Times New Roman Regular" w:hint="eastAsia"/>
          <w:b/>
          <w:color w:val="000000"/>
          <w:sz w:val="28"/>
          <w:lang w:eastAsia="zh-Hans"/>
        </w:rPr>
        <w:t>采购价款支付</w:t>
      </w:r>
    </w:p>
    <w:p w14:paraId="55DB8CCD" w14:textId="3DFC2709" w:rsidR="00AA5D20" w:rsidRPr="00113BB8"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付款方式：</w:t>
      </w:r>
      <w:r w:rsidR="00D429C1" w:rsidRPr="00D429C1">
        <w:rPr>
          <w:rFonts w:ascii="Times New Roman Regular" w:hAnsi="Times New Roman Regular" w:cs="Times New Roman Regular" w:hint="eastAsia"/>
          <w:color w:val="000000"/>
          <w:sz w:val="24"/>
          <w:lang w:eastAsia="zh-Hans"/>
        </w:rPr>
        <w:t>货到现场完成安装调试并验收合格后付款支付至合同金额的</w:t>
      </w:r>
      <w:r w:rsidR="00D429C1" w:rsidRPr="00D429C1">
        <w:rPr>
          <w:rFonts w:ascii="Times New Roman Regular" w:hAnsi="Times New Roman Regular" w:cs="Times New Roman Regular" w:hint="eastAsia"/>
          <w:color w:val="000000"/>
          <w:sz w:val="24"/>
          <w:lang w:eastAsia="zh-Hans"/>
        </w:rPr>
        <w:t>95%</w:t>
      </w:r>
      <w:r w:rsidR="00D429C1" w:rsidRPr="00D429C1">
        <w:rPr>
          <w:rFonts w:ascii="Times New Roman Regular" w:hAnsi="Times New Roman Regular" w:cs="Times New Roman Regular" w:hint="eastAsia"/>
          <w:color w:val="000000"/>
          <w:sz w:val="24"/>
          <w:lang w:eastAsia="zh-Hans"/>
        </w:rPr>
        <w:t>，质保期满后支付剩余尾款。</w:t>
      </w:r>
    </w:p>
    <w:p w14:paraId="6B80D3B9" w14:textId="5D1F7936" w:rsidR="00AA5D20" w:rsidRPr="00113BB8" w:rsidRDefault="00000000">
      <w:pPr>
        <w:widowControl/>
        <w:spacing w:after="78" w:line="560" w:lineRule="exact"/>
        <w:ind w:leftChars="200" w:left="42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乙方收款账户</w:t>
      </w:r>
    </w:p>
    <w:p w14:paraId="37E5EA5E" w14:textId="77777777" w:rsidR="009778D6" w:rsidRPr="00113BB8" w:rsidRDefault="009778D6" w:rsidP="009778D6">
      <w:pPr>
        <w:widowControl/>
        <w:spacing w:afterLines="0" w:line="560" w:lineRule="exact"/>
        <w:ind w:firstLineChars="200" w:firstLine="480"/>
        <w:rPr>
          <w:rFonts w:ascii="宋体" w:hAnsi="宋体" w:cs="宋体" w:hint="eastAsia"/>
          <w:color w:val="000000"/>
          <w:kern w:val="0"/>
          <w:sz w:val="24"/>
          <w:szCs w:val="20"/>
          <w:lang w:eastAsia="zh-Hans"/>
        </w:rPr>
      </w:pPr>
      <w:r w:rsidRPr="00113BB8">
        <w:rPr>
          <w:rFonts w:ascii="宋体" w:hAnsi="宋体" w:cs="宋体" w:hint="eastAsia"/>
          <w:color w:val="000000"/>
          <w:kern w:val="0"/>
          <w:sz w:val="24"/>
          <w:szCs w:val="20"/>
          <w:lang w:eastAsia="zh-Hans"/>
        </w:rPr>
        <w:t>户    名：【      】</w:t>
      </w:r>
    </w:p>
    <w:p w14:paraId="48474A4E" w14:textId="7A169282" w:rsidR="00AA5D20" w:rsidRPr="00113BB8" w:rsidRDefault="00000000">
      <w:pPr>
        <w:widowControl/>
        <w:spacing w:afterLines="0" w:line="560" w:lineRule="exact"/>
        <w:ind w:firstLineChars="200" w:firstLine="480"/>
        <w:rPr>
          <w:rFonts w:ascii="宋体" w:hAnsi="宋体" w:cs="宋体" w:hint="eastAsia"/>
          <w:color w:val="000000"/>
          <w:kern w:val="0"/>
          <w:sz w:val="24"/>
          <w:szCs w:val="20"/>
          <w:lang w:eastAsia="zh-Hans"/>
        </w:rPr>
      </w:pPr>
      <w:r w:rsidRPr="00113BB8">
        <w:rPr>
          <w:rFonts w:ascii="宋体" w:hAnsi="宋体" w:cs="宋体" w:hint="eastAsia"/>
          <w:color w:val="000000"/>
          <w:kern w:val="0"/>
          <w:sz w:val="24"/>
          <w:szCs w:val="20"/>
          <w:lang w:eastAsia="zh-Hans"/>
        </w:rPr>
        <w:t>开户银行：【      】</w:t>
      </w:r>
    </w:p>
    <w:p w14:paraId="303FBE92"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宋体" w:hAnsi="宋体" w:cs="宋体" w:hint="eastAsia"/>
          <w:color w:val="000000"/>
          <w:sz w:val="24"/>
        </w:rPr>
        <w:t>账</w:t>
      </w:r>
      <w:r w:rsidRPr="00113BB8">
        <w:rPr>
          <w:rFonts w:ascii="宋体" w:hAnsi="宋体" w:cs="宋体" w:hint="eastAsia"/>
          <w:color w:val="000000"/>
          <w:sz w:val="24"/>
          <w:lang w:eastAsia="zh-Hans"/>
        </w:rPr>
        <w:t xml:space="preserve">   </w:t>
      </w:r>
      <w:r w:rsidRPr="00113BB8">
        <w:rPr>
          <w:rFonts w:ascii="宋体" w:hAnsi="宋体" w:cs="宋体"/>
          <w:color w:val="000000"/>
          <w:sz w:val="24"/>
          <w:lang w:eastAsia="zh-Hans"/>
        </w:rPr>
        <w:t xml:space="preserve"> </w:t>
      </w:r>
      <w:r w:rsidRPr="00113BB8">
        <w:rPr>
          <w:rFonts w:ascii="宋体" w:hAnsi="宋体" w:cs="宋体" w:hint="eastAsia"/>
          <w:color w:val="000000"/>
          <w:sz w:val="24"/>
          <w:lang w:eastAsia="zh-Hans"/>
        </w:rPr>
        <w:t>号：【      】</w:t>
      </w:r>
    </w:p>
    <w:p w14:paraId="187EB9FD" w14:textId="6EEA793B"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Times New Roman Regular" w:hAnsi="Times New Roman Regular" w:cs="Times New Roman Regular"/>
          <w:sz w:val="24"/>
          <w:lang w:eastAsia="zh-Hans"/>
        </w:rPr>
        <w:lastRenderedPageBreak/>
        <w:t>本合同约定的</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付款申请材料</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包括请款申请表（请款申请表的内容、格式，以甲方的要求为准）、税率为【</w:t>
      </w:r>
      <w:r w:rsidR="001C011B">
        <w:rPr>
          <w:rFonts w:ascii="Times New Roman Regular" w:hAnsi="Times New Roman Regular" w:cs="Times New Roman Regular" w:hint="eastAsia"/>
          <w:sz w:val="24"/>
        </w:rPr>
        <w:t xml:space="preserve">   </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的增值税专用发票、达到付款条件的证明材料（如</w:t>
      </w:r>
      <w:r w:rsidRPr="00113BB8">
        <w:rPr>
          <w:rFonts w:ascii="Times New Roman Regular" w:hAnsi="Times New Roman Regular" w:cs="Times New Roman Regular" w:hint="eastAsia"/>
          <w:sz w:val="24"/>
        </w:rPr>
        <w:t>经由双方签字确认的</w:t>
      </w:r>
      <w:r w:rsidRPr="00113BB8">
        <w:rPr>
          <w:rFonts w:ascii="Times New Roman Regular" w:hAnsi="Times New Roman Regular" w:cs="Times New Roman Regular"/>
          <w:sz w:val="24"/>
          <w:lang w:eastAsia="zh-Hans"/>
        </w:rPr>
        <w:t>验收文件</w:t>
      </w:r>
      <w:r w:rsidRPr="00113BB8">
        <w:rPr>
          <w:rFonts w:ascii="Times New Roman Regular" w:hAnsi="Times New Roman Regular" w:cs="Times New Roman Regular" w:hint="eastAsia"/>
          <w:sz w:val="24"/>
        </w:rPr>
        <w:t>等</w:t>
      </w:r>
      <w:r w:rsidRPr="00113BB8">
        <w:rPr>
          <w:rFonts w:ascii="Times New Roman Regular" w:hAnsi="Times New Roman Regular" w:cs="Times New Roman Regular"/>
          <w:sz w:val="24"/>
          <w:lang w:eastAsia="zh-Hans"/>
        </w:rPr>
        <w:t>）。乙方未提供付款申请材料的，付款时间相应顺延，甲方无需承担逾期付款的违约责任。</w:t>
      </w:r>
    </w:p>
    <w:p w14:paraId="51510C98"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四</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质量</w:t>
      </w:r>
    </w:p>
    <w:p w14:paraId="2D5CF557"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按该产品所适用的国家标准（强制性</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推荐性标准）、行业标准、地方标准、生产企业标准执行，并以其中最高的标准为准。虽有上述标准，但双方对质量有特殊或更高要求的，应按特殊或更高要求执行。</w:t>
      </w:r>
      <w:r w:rsidRPr="00113BB8">
        <w:rPr>
          <w:rFonts w:ascii="Times New Roman Regular" w:hAnsi="Times New Roman Regular" w:cs="Times New Roman Regular"/>
          <w:color w:val="000000"/>
          <w:sz w:val="24"/>
        </w:rPr>
        <w:t> </w:t>
      </w:r>
    </w:p>
    <w:p w14:paraId="623CE771"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质量应同时符合乙方所提供的产品说明书或相关说明文档中所列明的标准。</w:t>
      </w:r>
    </w:p>
    <w:p w14:paraId="5587B5E9" w14:textId="77777777" w:rsidR="00AA5D20" w:rsidRPr="00113BB8" w:rsidRDefault="00000000">
      <w:pPr>
        <w:widowControl/>
        <w:spacing w:after="78" w:line="560" w:lineRule="exact"/>
        <w:ind w:leftChars="200" w:left="42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hint="eastAsia"/>
          <w:color w:val="000000"/>
          <w:sz w:val="24"/>
          <w:lang w:eastAsia="zh-Hans"/>
        </w:rPr>
        <w:t>质量应同时符合的其他要求：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u w:val="single"/>
        </w:rPr>
        <w:t xml:space="preserve">                           </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525AA002"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五</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数量</w:t>
      </w:r>
    </w:p>
    <w:p w14:paraId="79B949EF"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乙方交货数量与约定数量不一致的，甲方有权拒绝</w:t>
      </w:r>
      <w:r w:rsidRPr="00113BB8">
        <w:rPr>
          <w:rFonts w:ascii="Times New Roman Regular" w:hAnsi="Times New Roman Regular" w:cs="Times New Roman Regular" w:hint="eastAsia"/>
          <w:color w:val="000000"/>
          <w:sz w:val="24"/>
          <w:lang w:eastAsia="zh-Hans"/>
        </w:rPr>
        <w:t>接</w:t>
      </w:r>
      <w:r w:rsidRPr="00113BB8">
        <w:rPr>
          <w:rFonts w:ascii="Times New Roman Regular" w:hAnsi="Times New Roman Regular" w:cs="Times New Roman Regular"/>
          <w:color w:val="000000"/>
          <w:sz w:val="24"/>
        </w:rPr>
        <w:t>收</w:t>
      </w:r>
      <w:r w:rsidRPr="00113BB8">
        <w:rPr>
          <w:rFonts w:ascii="Times New Roman Regular" w:hAnsi="Times New Roman Regular" w:cs="Times New Roman Regular" w:hint="eastAsia"/>
          <w:color w:val="000000"/>
          <w:sz w:val="24"/>
          <w:lang w:eastAsia="zh-Hans"/>
        </w:rPr>
        <w:t>全部产品</w:t>
      </w:r>
      <w:r w:rsidRPr="00113BB8">
        <w:rPr>
          <w:rFonts w:ascii="Times New Roman Regular" w:hAnsi="Times New Roman Regular" w:cs="Times New Roman Regular"/>
          <w:color w:val="000000"/>
          <w:sz w:val="24"/>
        </w:rPr>
        <w:t>。</w:t>
      </w:r>
    </w:p>
    <w:p w14:paraId="54565487"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t>六</w:t>
      </w:r>
      <w:r w:rsidRPr="00113BB8">
        <w:rPr>
          <w:rFonts w:ascii="Times New Roman Regular" w:hAnsi="Times New Roman Regular" w:cs="Times New Roman Regular"/>
          <w:b/>
          <w:color w:val="000000"/>
          <w:sz w:val="28"/>
          <w:lang w:eastAsia="zh-Hans"/>
        </w:rPr>
        <w:t>、配套资料</w:t>
      </w:r>
    </w:p>
    <w:p w14:paraId="0EF59EE1" w14:textId="282A0633"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乙方交货时应同时提交产品的合格证书等随附单证。</w:t>
      </w:r>
    </w:p>
    <w:p w14:paraId="7FDCDD6C"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u w:val="single"/>
          <w:lang w:eastAsia="zh-Hans"/>
        </w:rPr>
      </w:pP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乙方交货时应同时提供下列资料</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57278792" w14:textId="77777777" w:rsidR="00AA5D20" w:rsidRPr="00113BB8" w:rsidRDefault="00000000">
      <w:pPr>
        <w:keepLines/>
        <w:widowControl/>
        <w:spacing w:after="78" w:line="560" w:lineRule="exact"/>
        <w:ind w:firstLineChars="200" w:firstLine="562"/>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七</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包装</w:t>
      </w:r>
    </w:p>
    <w:p w14:paraId="2288D85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乙方应按如下标准包装</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必须进行妥善包装，并确保其适合长途运输、防潮、防湿、防锈、耐野蛮装卸，以确保产品不受损。</w:t>
      </w:r>
    </w:p>
    <w:p w14:paraId="76DF3A98" w14:textId="77777777" w:rsidR="00AA5D20" w:rsidRPr="00113BB8" w:rsidRDefault="00000000">
      <w:pPr>
        <w:widowControl/>
        <w:spacing w:after="78" w:line="560" w:lineRule="exact"/>
        <w:ind w:leftChars="200" w:left="42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包装的其他要求：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6CD7C8A2" w14:textId="77777777" w:rsidR="00AA5D20" w:rsidRPr="00113BB8" w:rsidRDefault="00000000">
      <w:pPr>
        <w:widowControl/>
        <w:spacing w:after="78" w:line="560" w:lineRule="exact"/>
        <w:ind w:leftChars="200" w:left="42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rPr>
        <w:t>7</w:t>
      </w:r>
      <w:r w:rsidRPr="00113BB8">
        <w:rPr>
          <w:rFonts w:ascii="Times New Roman Regular" w:hAnsi="Times New Roman Regular" w:cs="Times New Roman Regular"/>
          <w:sz w:val="24"/>
          <w:lang w:eastAsia="zh-Hans"/>
        </w:rPr>
        <w:t>.3</w:t>
      </w:r>
      <w:r w:rsidRPr="00113BB8">
        <w:rPr>
          <w:rFonts w:ascii="Times New Roman Regular" w:hAnsi="Times New Roman Regular" w:cs="Times New Roman Regular"/>
          <w:sz w:val="24"/>
          <w:lang w:eastAsia="zh-Hans"/>
        </w:rPr>
        <w:t>包装费用</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由乙方自行承担。</w:t>
      </w:r>
    </w:p>
    <w:p w14:paraId="2D38F2F4" w14:textId="77777777" w:rsidR="00AA5D20" w:rsidRPr="00113BB8" w:rsidRDefault="00000000">
      <w:pPr>
        <w:widowControl/>
        <w:spacing w:after="78" w:line="560" w:lineRule="exact"/>
        <w:ind w:leftChars="200" w:left="42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.4</w:t>
      </w:r>
      <w:r w:rsidRPr="00113BB8">
        <w:rPr>
          <w:rFonts w:ascii="Times New Roman Regular" w:hAnsi="Times New Roman Regular" w:cs="Times New Roman Regular"/>
          <w:color w:val="000000"/>
          <w:sz w:val="24"/>
        </w:rPr>
        <w:t>包装物回收：甲方自行处置，乙方不进行回收。</w:t>
      </w:r>
    </w:p>
    <w:p w14:paraId="7CCD371B"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八</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运输</w:t>
      </w:r>
    </w:p>
    <w:p w14:paraId="67C7F70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lastRenderedPageBreak/>
        <w:t>8</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运输方式</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乙方应选择最适合于保护产品的运输方式进行运输。如甲方对运输方式有特别要求，乙方应按甲方要求运输。</w:t>
      </w:r>
    </w:p>
    <w:p w14:paraId="7D5D8B74"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运输的其他要求：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08BBEA43"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w:hAnsi="Times New Roman" w:hint="eastAsia"/>
          <w:b/>
          <w:color w:val="000000"/>
          <w:sz w:val="24"/>
        </w:rPr>
        <w:t>九</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交货</w:t>
      </w:r>
    </w:p>
    <w:p w14:paraId="2C16CF67"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rPr>
        <w:t>9</w:t>
      </w:r>
      <w:r w:rsidRPr="00113BB8">
        <w:rPr>
          <w:rFonts w:ascii="Times New Roman Regular" w:hAnsi="Times New Roman Regular" w:cs="Times New Roman Regular"/>
          <w:sz w:val="24"/>
          <w:lang w:eastAsia="zh-Hans"/>
        </w:rPr>
        <w:t>.1</w:t>
      </w:r>
      <w:r w:rsidRPr="00113BB8">
        <w:rPr>
          <w:rFonts w:ascii="Times New Roman Regular" w:hAnsi="Times New Roman Regular" w:cs="Times New Roman Regular" w:hint="eastAsia"/>
          <w:sz w:val="24"/>
          <w:lang w:eastAsia="zh-Hans"/>
        </w:rPr>
        <w:t>乙方按照下列第【</w:t>
      </w:r>
      <w:r w:rsidRPr="00113BB8">
        <w:rPr>
          <w:rFonts w:ascii="Times New Roman Regular" w:hAnsi="Times New Roman Regular" w:cs="Times New Roman Regular" w:hint="eastAsia"/>
          <w:sz w:val="24"/>
        </w:rPr>
        <w:t>1</w:t>
      </w:r>
      <w:r w:rsidRPr="00113BB8">
        <w:rPr>
          <w:rFonts w:ascii="Times New Roman Regular" w:hAnsi="Times New Roman Regular" w:cs="Times New Roman Regular" w:hint="eastAsia"/>
          <w:sz w:val="24"/>
          <w:lang w:eastAsia="zh-Hans"/>
        </w:rPr>
        <w:t>】种方式向甲方交货：</w:t>
      </w:r>
    </w:p>
    <w:p w14:paraId="021F6BB4" w14:textId="5AF7159A"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bookmarkStart w:id="10" w:name="_Hlk188439273"/>
      <w:r w:rsidRPr="00113BB8">
        <w:rPr>
          <w:rFonts w:ascii="Times New Roman Regular" w:hAnsi="Times New Roman Regular" w:cs="Times New Roman Regular" w:hint="eastAsia"/>
          <w:sz w:val="24"/>
          <w:lang w:eastAsia="zh-Hans"/>
        </w:rPr>
        <w:t>乙方应当于</w:t>
      </w:r>
      <w:r w:rsidR="00D429C1">
        <w:rPr>
          <w:rFonts w:ascii="Times New Roman Regular" w:hAnsi="Times New Roman Regular" w:cs="Times New Roman Regular" w:hint="eastAsia"/>
          <w:sz w:val="24"/>
          <w:lang w:eastAsia="zh-Hans"/>
        </w:rPr>
        <w:t>收到甲方</w:t>
      </w:r>
      <w:r w:rsidR="001C011B" w:rsidRPr="001C011B">
        <w:rPr>
          <w:rFonts w:ascii="Times New Roman Regular" w:hAnsi="Times New Roman Regular" w:cs="Times New Roman Regular" w:hint="eastAsia"/>
          <w:sz w:val="24"/>
        </w:rPr>
        <w:t>供货通知后</w:t>
      </w:r>
      <w:r w:rsidR="001C011B" w:rsidRPr="001C011B">
        <w:rPr>
          <w:rFonts w:ascii="Times New Roman Regular" w:hAnsi="Times New Roman Regular" w:cs="Times New Roman Regular" w:hint="eastAsia"/>
          <w:sz w:val="24"/>
        </w:rPr>
        <w:t>5</w:t>
      </w:r>
      <w:r w:rsidR="001C011B" w:rsidRPr="001C011B">
        <w:rPr>
          <w:rFonts w:ascii="Times New Roman Regular" w:hAnsi="Times New Roman Regular" w:cs="Times New Roman Regular" w:hint="eastAsia"/>
          <w:sz w:val="24"/>
        </w:rPr>
        <w:t>个日历日内</w:t>
      </w:r>
      <w:r w:rsidRPr="00113BB8">
        <w:rPr>
          <w:rFonts w:ascii="Times New Roman Regular" w:hAnsi="Times New Roman Regular" w:cs="Times New Roman Regular" w:hint="eastAsia"/>
          <w:sz w:val="24"/>
          <w:lang w:eastAsia="zh-Hans"/>
        </w:rPr>
        <w:t>将产品运抵至深圳市</w:t>
      </w:r>
      <w:r w:rsidR="00D429C1">
        <w:rPr>
          <w:rFonts w:ascii="Times New Roman Regular" w:hAnsi="Times New Roman Regular" w:cs="Times New Roman Regular" w:hint="eastAsia"/>
          <w:sz w:val="24"/>
          <w:lang w:eastAsia="zh-Hans"/>
        </w:rPr>
        <w:t>宝安</w:t>
      </w:r>
      <w:r w:rsidRPr="00113BB8">
        <w:rPr>
          <w:rFonts w:ascii="Times New Roman Regular" w:hAnsi="Times New Roman Regular" w:cs="Times New Roman Regular" w:hint="eastAsia"/>
          <w:sz w:val="24"/>
          <w:lang w:eastAsia="zh-Hans"/>
        </w:rPr>
        <w:t>区</w:t>
      </w:r>
      <w:r w:rsidR="00D429C1">
        <w:rPr>
          <w:rFonts w:ascii="Times New Roman Regular" w:hAnsi="Times New Roman Regular" w:cs="Times New Roman Regular" w:hint="eastAsia"/>
          <w:sz w:val="24"/>
          <w:lang w:eastAsia="zh-Hans"/>
        </w:rPr>
        <w:t>松岗</w:t>
      </w:r>
      <w:r w:rsidRPr="00113BB8">
        <w:rPr>
          <w:rFonts w:ascii="Times New Roman Regular" w:hAnsi="Times New Roman Regular" w:cs="Times New Roman Regular" w:hint="eastAsia"/>
          <w:sz w:val="24"/>
          <w:lang w:eastAsia="zh-Hans"/>
        </w:rPr>
        <w:t>水质净化厂</w:t>
      </w:r>
      <w:r w:rsidR="00D429C1">
        <w:rPr>
          <w:rFonts w:ascii="Times New Roman Regular" w:hAnsi="Times New Roman Regular" w:cs="Times New Roman Regular" w:hint="eastAsia"/>
          <w:sz w:val="24"/>
          <w:lang w:eastAsia="zh-Hans"/>
        </w:rPr>
        <w:t>二</w:t>
      </w:r>
      <w:r w:rsidRPr="00113BB8">
        <w:rPr>
          <w:rFonts w:ascii="Times New Roman Regular" w:hAnsi="Times New Roman Regular" w:cs="Times New Roman Regular" w:hint="eastAsia"/>
          <w:sz w:val="24"/>
          <w:lang w:eastAsia="zh-Hans"/>
        </w:rPr>
        <w:t>期</w:t>
      </w:r>
      <w:r w:rsidR="00D429C1">
        <w:rPr>
          <w:rFonts w:ascii="Times New Roman Regular" w:hAnsi="Times New Roman Regular" w:cs="Times New Roman Regular" w:hint="eastAsia"/>
          <w:sz w:val="24"/>
          <w:lang w:eastAsia="zh-Hans"/>
        </w:rPr>
        <w:t>指定地点</w:t>
      </w:r>
      <w:bookmarkEnd w:id="10"/>
      <w:r w:rsidRPr="00113BB8">
        <w:rPr>
          <w:rFonts w:ascii="Times New Roman Regular" w:hAnsi="Times New Roman Regular" w:cs="Times New Roman Regular" w:hint="eastAsia"/>
          <w:sz w:val="24"/>
          <w:lang w:eastAsia="zh-Hans"/>
        </w:rPr>
        <w:t>。</w:t>
      </w:r>
    </w:p>
    <w:p w14:paraId="0BBE6CD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9</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产品毁损、灭失的风险</w:t>
      </w:r>
      <w:r w:rsidRPr="00113BB8">
        <w:rPr>
          <w:rFonts w:ascii="Times New Roman Regular" w:hAnsi="Times New Roman Regular" w:cs="Times New Roman Regular" w:hint="eastAsia"/>
          <w:color w:val="000000"/>
          <w:sz w:val="24"/>
          <w:lang w:eastAsia="zh-Hans"/>
        </w:rPr>
        <w:t>，在</w:t>
      </w:r>
      <w:r w:rsidRPr="00113BB8">
        <w:rPr>
          <w:rFonts w:ascii="Times New Roman Regular" w:hAnsi="Times New Roman Regular" w:cs="Times New Roman Regular"/>
          <w:color w:val="000000"/>
          <w:sz w:val="24"/>
        </w:rPr>
        <w:t>交</w:t>
      </w:r>
      <w:r w:rsidRPr="00113BB8">
        <w:rPr>
          <w:rFonts w:ascii="Times New Roman Regular" w:hAnsi="Times New Roman Regular" w:cs="Times New Roman Regular" w:hint="eastAsia"/>
          <w:color w:val="000000"/>
          <w:sz w:val="24"/>
          <w:lang w:eastAsia="zh-Hans"/>
        </w:rPr>
        <w:t>付给甲方前，由乙方承担；交付给甲方后，由甲方承担。</w:t>
      </w:r>
    </w:p>
    <w:p w14:paraId="2363131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9.3</w:t>
      </w:r>
      <w:r w:rsidRPr="00113BB8">
        <w:rPr>
          <w:rFonts w:ascii="Times New Roman Regular" w:hAnsi="Times New Roman Regular" w:cs="Times New Roman Regular" w:hint="eastAsia"/>
          <w:color w:val="000000"/>
          <w:sz w:val="24"/>
        </w:rPr>
        <w:t>双方确定如下人员为履行合同的联系人：</w:t>
      </w:r>
    </w:p>
    <w:p w14:paraId="2ADF7E5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甲方联系人</w:t>
      </w:r>
    </w:p>
    <w:p w14:paraId="5AFEE2F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姓名：</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442C6D6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联系方式：</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776E36A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乙方联系人</w:t>
      </w:r>
    </w:p>
    <w:p w14:paraId="5A327E07"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负责人姓名：</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1A24FB3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联系方式：</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17C5DE1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任何一方变更项目联系人应以书面形式至少提前</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hint="eastAsia"/>
          <w:color w:val="000000"/>
          <w:sz w:val="24"/>
        </w:rPr>
        <w:t>个工作日告知对方。</w:t>
      </w:r>
    </w:p>
    <w:p w14:paraId="1CE52CC3" w14:textId="77777777" w:rsidR="00AA5D20" w:rsidRPr="00113BB8" w:rsidRDefault="00AA5D20">
      <w:pPr>
        <w:widowControl/>
        <w:spacing w:after="78" w:line="560" w:lineRule="exact"/>
        <w:rPr>
          <w:rFonts w:ascii="Times New Roman Regular" w:hAnsi="Times New Roman Regular" w:cs="Times New Roman Regular"/>
          <w:color w:val="000000"/>
          <w:sz w:val="24"/>
        </w:rPr>
      </w:pPr>
    </w:p>
    <w:p w14:paraId="1EF2EE9D"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t>十</w:t>
      </w:r>
      <w:r w:rsidRPr="00113BB8">
        <w:rPr>
          <w:rFonts w:ascii="Times New Roman Regular" w:hAnsi="Times New Roman Regular" w:cs="Times New Roman Regular" w:hint="eastAsia"/>
          <w:b/>
          <w:color w:val="000000"/>
          <w:sz w:val="28"/>
          <w:lang w:eastAsia="zh-Hans"/>
        </w:rPr>
        <w:t>、验收</w:t>
      </w:r>
    </w:p>
    <w:p w14:paraId="68B8B23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双方按照下列第【</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hint="eastAsia"/>
          <w:color w:val="000000"/>
          <w:sz w:val="24"/>
          <w:lang w:eastAsia="zh-Hans"/>
        </w:rPr>
        <w:t>】种方式进行验收：</w:t>
      </w:r>
    </w:p>
    <w:p w14:paraId="109A804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产品到达交货地点后</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hint="eastAsia"/>
          <w:color w:val="000000"/>
          <w:sz w:val="24"/>
          <w:lang w:eastAsia="zh-Hans"/>
        </w:rPr>
        <w:t>】日内</w:t>
      </w:r>
      <w:r w:rsidRPr="00113BB8">
        <w:rPr>
          <w:rFonts w:ascii="Times New Roman Regular" w:hAnsi="Times New Roman Regular" w:cs="Times New Roman Regular"/>
          <w:color w:val="000000"/>
          <w:sz w:val="24"/>
        </w:rPr>
        <w:t>，甲方对</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的包装、外观、产品标识、规格型号、数量、合格证书、检测报告等进行检查验收。验收合格的，由甲方代表在现</w:t>
      </w:r>
      <w:r w:rsidRPr="00113BB8">
        <w:rPr>
          <w:rFonts w:ascii="Times New Roman Regular" w:hAnsi="Times New Roman Regular" w:cs="Times New Roman Regular"/>
          <w:color w:val="000000"/>
          <w:sz w:val="24"/>
        </w:rPr>
        <w:lastRenderedPageBreak/>
        <w:t>场验收单据签字确认，该验收单据仅说明甲方对接收的产品在数量上无异议、外观无明显瑕疵，但不作为接收的产品质量符合要求的依据。</w:t>
      </w:r>
    </w:p>
    <w:p w14:paraId="17833AD3"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lang w:eastAsia="zh-Hans"/>
        </w:rPr>
        <w:t>十</w:t>
      </w:r>
      <w:r w:rsidRPr="00113BB8">
        <w:rPr>
          <w:rFonts w:ascii="Times New Roman Regular" w:hAnsi="Times New Roman Regular" w:cs="Times New Roman Regular" w:hint="eastAsia"/>
          <w:b/>
          <w:color w:val="000000"/>
          <w:sz w:val="28"/>
        </w:rPr>
        <w:t>一</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质</w:t>
      </w:r>
      <w:r w:rsidRPr="00113BB8">
        <w:rPr>
          <w:rFonts w:ascii="Times New Roman Regular" w:hAnsi="Times New Roman Regular" w:cs="Times New Roman Regular" w:hint="eastAsia"/>
          <w:b/>
          <w:color w:val="000000"/>
          <w:sz w:val="28"/>
          <w:lang w:eastAsia="zh-Hans"/>
        </w:rPr>
        <w:t>量</w:t>
      </w:r>
      <w:r w:rsidRPr="00113BB8">
        <w:rPr>
          <w:rFonts w:ascii="Times New Roman Regular" w:hAnsi="Times New Roman Regular" w:cs="Times New Roman Regular"/>
          <w:b/>
          <w:color w:val="000000"/>
          <w:sz w:val="28"/>
        </w:rPr>
        <w:t>保</w:t>
      </w:r>
      <w:r w:rsidRPr="00113BB8">
        <w:rPr>
          <w:rFonts w:ascii="Times New Roman Regular" w:hAnsi="Times New Roman Regular" w:cs="Times New Roman Regular" w:hint="eastAsia"/>
          <w:b/>
          <w:color w:val="000000"/>
          <w:sz w:val="28"/>
          <w:lang w:eastAsia="zh-Hans"/>
        </w:rPr>
        <w:t>证</w:t>
      </w:r>
      <w:r w:rsidRPr="00113BB8">
        <w:rPr>
          <w:rFonts w:ascii="Times New Roman Regular" w:hAnsi="Times New Roman Regular" w:cs="Times New Roman Regular"/>
          <w:b/>
          <w:color w:val="000000"/>
          <w:sz w:val="28"/>
        </w:rPr>
        <w:t>期</w:t>
      </w:r>
    </w:p>
    <w:p w14:paraId="20747823" w14:textId="68E34FA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w:t>
      </w:r>
      <w:r w:rsidRPr="00113BB8">
        <w:rPr>
          <w:rFonts w:ascii="Times New Roman Regular" w:hAnsi="Times New Roman Regular" w:cs="Times New Roman Regular" w:hint="eastAsia"/>
          <w:color w:val="000000"/>
          <w:sz w:val="24"/>
          <w:lang w:eastAsia="zh-Hans"/>
        </w:rPr>
        <w:t>自验收合格之日起计算，期限按照下列第【</w:t>
      </w:r>
      <w:r w:rsidR="008209F9">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】方式确定：</w:t>
      </w:r>
    </w:p>
    <w:p w14:paraId="2F31952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color w:val="000000"/>
          <w:sz w:val="24"/>
          <w:lang w:eastAsia="zh-Hans"/>
        </w:rPr>
        <w:t>）按照生产厂家的标准确定，但交货时产品剩余的质量保证期不少于</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 xml:space="preserve">  </w:t>
      </w:r>
      <w:r w:rsidRPr="00113BB8">
        <w:rPr>
          <w:rFonts w:ascii="Times New Roman Regular" w:hAnsi="Times New Roman Regular" w:cs="Times New Roman Regular" w:hint="eastAsia"/>
          <w:color w:val="000000"/>
          <w:sz w:val="24"/>
          <w:lang w:eastAsia="zh-Hans"/>
        </w:rPr>
        <w:t>】个月</w:t>
      </w:r>
      <w:r w:rsidRPr="00113BB8">
        <w:rPr>
          <w:rFonts w:ascii="Times New Roman Regular" w:hAnsi="Times New Roman Regular" w:cs="Times New Roman Regular"/>
          <w:color w:val="000000"/>
          <w:sz w:val="24"/>
          <w:lang w:eastAsia="zh-Hans"/>
        </w:rPr>
        <w:t>。</w:t>
      </w:r>
    </w:p>
    <w:p w14:paraId="1C32F898" w14:textId="5CFFC4DB"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质量保证期</w:t>
      </w:r>
      <w:r w:rsidR="008209F9">
        <w:rPr>
          <w:rFonts w:ascii="Times New Roman Regular" w:hAnsi="Times New Roman Regular" w:cs="Times New Roman Regular" w:hint="eastAsia"/>
          <w:color w:val="000000"/>
          <w:sz w:val="24"/>
        </w:rPr>
        <w:t>12</w:t>
      </w:r>
      <w:r w:rsidRPr="00113BB8">
        <w:rPr>
          <w:rFonts w:ascii="Times New Roman Regular" w:hAnsi="Times New Roman Regular" w:cs="Times New Roman Regular"/>
          <w:color w:val="000000"/>
          <w:sz w:val="24"/>
          <w:lang w:eastAsia="zh-Hans"/>
        </w:rPr>
        <w:t>个月。</w:t>
      </w:r>
    </w:p>
    <w:p w14:paraId="6A779E6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lang w:eastAsia="zh-Hans"/>
        </w:rPr>
        <w:t>（</w:t>
      </w:r>
      <w:r w:rsidRPr="00113BB8">
        <w:rPr>
          <w:rFonts w:ascii="Times New Roman Regular" w:hAnsi="Times New Roman Regular" w:cs="Times New Roman Regular"/>
          <w:color w:val="000000"/>
          <w:sz w:val="24"/>
          <w:lang w:eastAsia="zh-Hans"/>
        </w:rPr>
        <w:t>3</w:t>
      </w:r>
      <w:r w:rsidRPr="00113BB8">
        <w:rPr>
          <w:rFonts w:ascii="Times New Roman Regular" w:hAnsi="Times New Roman Regular" w:cs="Times New Roman Regular"/>
          <w:color w:val="000000"/>
          <w:sz w:val="24"/>
          <w:lang w:eastAsia="zh-Hans"/>
        </w:rPr>
        <w:t>）由甲方在《采购订单》中提出。</w:t>
      </w:r>
    </w:p>
    <w:p w14:paraId="54BAAB9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期内，乙方应承担如下</w:t>
      </w:r>
      <w:r w:rsidRPr="00113BB8">
        <w:rPr>
          <w:rFonts w:ascii="Times New Roman Regular" w:hAnsi="Times New Roman Regular" w:cs="Times New Roman Regular" w:hint="eastAsia"/>
          <w:color w:val="000000"/>
          <w:sz w:val="24"/>
          <w:lang w:eastAsia="zh-Hans"/>
        </w:rPr>
        <w:t>第【</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】项</w:t>
      </w:r>
      <w:r w:rsidRPr="00113BB8">
        <w:rPr>
          <w:rFonts w:ascii="Times New Roman Regular" w:hAnsi="Times New Roman Regular" w:cs="Times New Roman Regular"/>
          <w:color w:val="000000"/>
          <w:sz w:val="24"/>
        </w:rPr>
        <w:t>责任</w:t>
      </w:r>
      <w:r w:rsidRPr="00113BB8">
        <w:rPr>
          <w:rFonts w:ascii="Times New Roman Regular" w:hAnsi="Times New Roman Regular" w:cs="Times New Roman Regular" w:hint="eastAsia"/>
          <w:color w:val="000000"/>
          <w:sz w:val="24"/>
          <w:lang w:eastAsia="zh-Hans"/>
        </w:rPr>
        <w:t>：</w:t>
      </w:r>
    </w:p>
    <w:p w14:paraId="185508B6"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期内，如产品不能正常使用，乙方应按甲方要求免费为其更换或修理并承担相应费用。质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期内自更换或修理完毕后重新计算。本合同约定质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期内的期限与责任低于乙方承诺或国家、行业标准的，以较高要求为准。</w:t>
      </w:r>
    </w:p>
    <w:p w14:paraId="113BED96"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故障报修的处理时间：可通过电话排除的故障，</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应在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小时内解决；如电话无法解决，</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周一至周五期间</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小时内到达现场并排除故障，其余期间在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小时内到达现场并排除故障。</w:t>
      </w:r>
    </w:p>
    <w:p w14:paraId="47D013B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color w:val="000000"/>
          <w:sz w:val="24"/>
        </w:rPr>
        <w:t>交货后因使用、保管不当导致产品出现的质量问题或不能正常使用，乙方不承担质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责任。</w:t>
      </w:r>
    </w:p>
    <w:p w14:paraId="14918404"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二</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违约责任</w:t>
      </w:r>
    </w:p>
    <w:p w14:paraId="2D823ED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lang w:eastAsia="zh-Hans"/>
        </w:rPr>
        <w:t>交货</w:t>
      </w:r>
      <w:r w:rsidRPr="00113BB8">
        <w:rPr>
          <w:rFonts w:ascii="Times New Roman Regular" w:hAnsi="Times New Roman Regular" w:cs="Times New Roman Regular"/>
          <w:color w:val="000000"/>
          <w:sz w:val="24"/>
        </w:rPr>
        <w:t>期延误的，</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方按照下列方式承担违约金：</w:t>
      </w:r>
    </w:p>
    <w:p w14:paraId="78B13FC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）供货期延误【</w:t>
      </w:r>
      <w:r w:rsidRPr="00113BB8">
        <w:rPr>
          <w:rFonts w:ascii="Times New Roman Regular" w:hAnsi="Times New Roman Regular" w:cs="Times New Roman Regular" w:hint="eastAsia"/>
          <w:color w:val="000000"/>
          <w:sz w:val="24"/>
        </w:rPr>
        <w:t>10</w:t>
      </w:r>
      <w:r w:rsidRPr="00113BB8">
        <w:rPr>
          <w:rFonts w:ascii="Times New Roman Regular" w:hAnsi="Times New Roman Regular" w:cs="Times New Roman Regular"/>
          <w:color w:val="000000"/>
          <w:sz w:val="24"/>
        </w:rPr>
        <w:t>】日以内</w:t>
      </w:r>
      <w:r w:rsidRPr="00113BB8">
        <w:rPr>
          <w:rFonts w:ascii="Times New Roman Regular" w:hAnsi="Times New Roman Regular" w:cs="Times New Roman Regular" w:hint="eastAsia"/>
          <w:color w:val="000000"/>
          <w:sz w:val="24"/>
          <w:lang w:eastAsia="zh-Hans"/>
        </w:rPr>
        <w:t>（含本数）</w:t>
      </w:r>
      <w:r w:rsidRPr="00113BB8">
        <w:rPr>
          <w:rFonts w:ascii="Times New Roman Regular" w:hAnsi="Times New Roman Regular" w:cs="Times New Roman Regular"/>
          <w:color w:val="000000"/>
          <w:sz w:val="24"/>
        </w:rPr>
        <w:t>的，</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方支付人民币【</w:t>
      </w:r>
      <w:r w:rsidRPr="00113BB8">
        <w:rPr>
          <w:rFonts w:ascii="Times New Roman Regular" w:hAnsi="Times New Roman Regular" w:cs="Times New Roman Regular" w:hint="eastAsia"/>
          <w:color w:val="000000"/>
          <w:sz w:val="24"/>
        </w:rPr>
        <w:t>500</w:t>
      </w:r>
      <w:r w:rsidRPr="00113BB8">
        <w:rPr>
          <w:rFonts w:ascii="Times New Roman Regular" w:hAnsi="Times New Roman Regular" w:cs="Times New Roman Regular"/>
          <w:color w:val="000000"/>
          <w:sz w:val="24"/>
        </w:rPr>
        <w:t>】元</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日的违约金。</w:t>
      </w:r>
    </w:p>
    <w:p w14:paraId="42E7A8CD" w14:textId="45935128"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）供货期延误</w:t>
      </w:r>
      <w:r w:rsidRPr="00113BB8">
        <w:rPr>
          <w:rFonts w:ascii="Times New Roman Regular" w:hAnsi="Times New Roman Regular" w:cs="Times New Roman Regular" w:hint="eastAsia"/>
          <w:color w:val="000000"/>
          <w:sz w:val="24"/>
          <w:lang w:eastAsia="zh-Hans"/>
        </w:rPr>
        <w:t>超过</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10</w:t>
      </w:r>
      <w:r w:rsidRPr="00113BB8">
        <w:rPr>
          <w:rFonts w:ascii="Times New Roman Regular" w:hAnsi="Times New Roman Regular" w:cs="Times New Roman Regular"/>
          <w:color w:val="000000"/>
          <w:sz w:val="24"/>
        </w:rPr>
        <w:t>】日的，</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方继续履行合同，并从延误开始之日起，向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方支付人民币【</w:t>
      </w:r>
      <w:r w:rsidR="001C011B">
        <w:rPr>
          <w:rFonts w:ascii="Times New Roman Regular" w:hAnsi="Times New Roman Regular" w:cs="Times New Roman Regular" w:hint="eastAsia"/>
          <w:color w:val="000000"/>
          <w:sz w:val="24"/>
        </w:rPr>
        <w:t>8</w:t>
      </w:r>
      <w:r w:rsidRPr="00113BB8">
        <w:rPr>
          <w:rFonts w:ascii="Times New Roman Regular" w:hAnsi="Times New Roman Regular" w:cs="Times New Roman Regular" w:hint="eastAsia"/>
          <w:color w:val="000000"/>
          <w:sz w:val="24"/>
        </w:rPr>
        <w:t>00</w:t>
      </w:r>
      <w:r w:rsidRPr="00113BB8">
        <w:rPr>
          <w:rFonts w:ascii="Times New Roman Regular" w:hAnsi="Times New Roman Regular" w:cs="Times New Roman Regular"/>
          <w:color w:val="000000"/>
          <w:sz w:val="24"/>
        </w:rPr>
        <w:t>】元</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日的违约金。</w:t>
      </w:r>
    </w:p>
    <w:p w14:paraId="4C43AAA5" w14:textId="1B10ACC4"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lastRenderedPageBreak/>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未能通过本合同约定的任一项验收，</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方同意由</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方予以整改更换，并在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天内重新组织验收；经</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次验收不合格的，</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w:t>
      </w:r>
      <w:r w:rsidRPr="00113BB8">
        <w:rPr>
          <w:rFonts w:ascii="Times New Roman Regular" w:hAnsi="Times New Roman Regular" w:cs="Times New Roman Regular" w:hint="eastAsia"/>
          <w:color w:val="000000"/>
          <w:sz w:val="24"/>
          <w:lang w:eastAsia="zh-Hans"/>
        </w:rPr>
        <w:t>采购价款</w:t>
      </w:r>
      <w:r w:rsidRPr="00113BB8">
        <w:rPr>
          <w:rFonts w:ascii="Times New Roman Regular" w:hAnsi="Times New Roman Regular" w:cs="Times New Roman Regular"/>
          <w:color w:val="000000"/>
          <w:sz w:val="24"/>
        </w:rPr>
        <w:t>的【</w:t>
      </w:r>
      <w:r w:rsidR="001C011B">
        <w:rPr>
          <w:rFonts w:ascii="Times New Roman Regular" w:hAnsi="Times New Roman Regular" w:cs="Times New Roman Regular" w:hint="eastAsia"/>
          <w:color w:val="000000"/>
          <w:sz w:val="24"/>
        </w:rPr>
        <w:t>30</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方支付违约金。</w:t>
      </w:r>
    </w:p>
    <w:p w14:paraId="5AF6648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hint="eastAsia"/>
          <w:color w:val="000000"/>
          <w:sz w:val="24"/>
          <w:lang w:eastAsia="zh-Hans"/>
        </w:rPr>
        <w:t>质量保证期内</w:t>
      </w:r>
      <w:r w:rsidRPr="00113BB8">
        <w:rPr>
          <w:rFonts w:ascii="Times New Roman Regular" w:hAnsi="Times New Roman Regular" w:cs="Times New Roman Regular"/>
          <w:color w:val="000000"/>
          <w:sz w:val="24"/>
        </w:rPr>
        <w:t>，如</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未在</w:t>
      </w:r>
      <w:r w:rsidRPr="00113BB8">
        <w:rPr>
          <w:rFonts w:ascii="Times New Roman Regular" w:hAnsi="Times New Roman Regular" w:cs="Times New Roman Regular" w:hint="eastAsia"/>
          <w:color w:val="000000"/>
          <w:sz w:val="24"/>
          <w:lang w:eastAsia="zh-Hans"/>
        </w:rPr>
        <w:t>规定</w:t>
      </w:r>
      <w:r w:rsidRPr="00113BB8">
        <w:rPr>
          <w:rFonts w:ascii="Times New Roman Regular" w:hAnsi="Times New Roman Regular" w:cs="Times New Roman Regular"/>
          <w:color w:val="000000"/>
          <w:sz w:val="24"/>
        </w:rPr>
        <w:t>时间内解决</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问题，</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方有权自行处理，相关费用及因此造成的损失全部由</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方承担，且不免除</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方对</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的缺陷责任。</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方按照相关费用的</w:t>
      </w:r>
      <w:r w:rsidRPr="00113BB8">
        <w:rPr>
          <w:rFonts w:ascii="Times New Roman Regular" w:hAnsi="Times New Roman Regular" w:cs="Times New Roman Regular"/>
          <w:color w:val="000000"/>
          <w:sz w:val="24"/>
        </w:rPr>
        <w:t>0.5</w:t>
      </w:r>
      <w:r w:rsidRPr="00113BB8">
        <w:rPr>
          <w:rFonts w:ascii="Times New Roman Regular" w:hAnsi="Times New Roman Regular" w:cs="Times New Roman Regular"/>
          <w:color w:val="000000"/>
          <w:sz w:val="24"/>
        </w:rPr>
        <w:t>倍支付违约金，并有权在尾款中扣除相关费用、损失、违约金。</w:t>
      </w:r>
    </w:p>
    <w:p w14:paraId="397BF1D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.4</w:t>
      </w:r>
      <w:r w:rsidRPr="00113BB8">
        <w:rPr>
          <w:rFonts w:ascii="Times New Roman Regular" w:hAnsi="Times New Roman Regular" w:cs="Times New Roman Regular"/>
          <w:color w:val="000000"/>
          <w:sz w:val="24"/>
        </w:rPr>
        <w:t>一方因追究违约方法律责任而支付的案件受理费、保全费、执行费、公告费、律师费、保全担保费</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保险费、公证费，由违约方承担。</w:t>
      </w:r>
    </w:p>
    <w:p w14:paraId="2D92E074"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三</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hint="eastAsia"/>
          <w:b/>
          <w:color w:val="000000"/>
          <w:sz w:val="28"/>
          <w:lang w:eastAsia="zh-Hans"/>
        </w:rPr>
        <w:t>不可抗力</w:t>
      </w:r>
    </w:p>
    <w:p w14:paraId="76B98AA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由于不可抗力的原因，一方不能履行合同义务的，应当在不可抗力发生之日起</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color w:val="000000"/>
          <w:sz w:val="24"/>
        </w:rPr>
        <w:t>天内以书面形式通知对方，并提供证明材料证明不可抗力事件的存在。</w:t>
      </w:r>
    </w:p>
    <w:p w14:paraId="4709BBB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不可抗力事件发生后，双方应当积极寻求以合理的方式履行本合同。如不可抗力无法消除，致使合同目的无法实现的，双方均有权解除合同，且均不互相追究违约责任。</w:t>
      </w:r>
    </w:p>
    <w:p w14:paraId="5B73C747"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四</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hint="eastAsia"/>
          <w:b/>
          <w:color w:val="000000"/>
          <w:sz w:val="28"/>
          <w:lang w:eastAsia="zh-Hans"/>
        </w:rPr>
        <w:t>其他事项</w:t>
      </w:r>
    </w:p>
    <w:p w14:paraId="03B0E08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14.1</w:t>
      </w:r>
      <w:r w:rsidRPr="00113BB8">
        <w:rPr>
          <w:rFonts w:ascii="Times New Roman Regular" w:hAnsi="Times New Roman Regular" w:cs="Times New Roman Regular"/>
          <w:color w:val="000000"/>
          <w:sz w:val="24"/>
        </w:rPr>
        <w:t>本合同一式【</w:t>
      </w:r>
      <w:r w:rsidRPr="00113BB8">
        <w:rPr>
          <w:rFonts w:ascii="Times New Roman Regular" w:hAnsi="Times New Roman Regular" w:cs="Times New Roman Regular" w:hint="eastAsia"/>
          <w:color w:val="000000"/>
          <w:sz w:val="24"/>
        </w:rPr>
        <w:t>肆</w:t>
      </w:r>
      <w:r w:rsidRPr="00113BB8">
        <w:rPr>
          <w:rFonts w:ascii="Times New Roman Regular" w:hAnsi="Times New Roman Regular" w:cs="Times New Roman Regular"/>
          <w:color w:val="000000"/>
          <w:sz w:val="24"/>
        </w:rPr>
        <w:t>】份，双方各执【</w:t>
      </w:r>
      <w:r w:rsidRPr="00113BB8">
        <w:rPr>
          <w:rFonts w:ascii="Times New Roman Regular" w:hAnsi="Times New Roman Regular" w:cs="Times New Roman Regular" w:hint="eastAsia"/>
          <w:color w:val="000000"/>
          <w:sz w:val="24"/>
        </w:rPr>
        <w:t>贰</w:t>
      </w:r>
      <w:r w:rsidRPr="00113BB8">
        <w:rPr>
          <w:rFonts w:ascii="Times New Roman Regular" w:hAnsi="Times New Roman Regular" w:cs="Times New Roman Regular"/>
          <w:color w:val="000000"/>
          <w:sz w:val="24"/>
        </w:rPr>
        <w:t>】份，经双方法定代表人或授权代表签字并加盖合同章（或公章）后生效。</w:t>
      </w:r>
    </w:p>
    <w:p w14:paraId="33A2B74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本合同中的附件由《所需</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清单》《采购订单》《供应商廉洁协议书》组成，均为本合同不可分割的部分，与本合同具有相同的法律效力。</w:t>
      </w:r>
    </w:p>
    <w:p w14:paraId="045DA13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 xml:space="preserve"> </w:t>
      </w:r>
      <w:r w:rsidRPr="00113BB8">
        <w:rPr>
          <w:rFonts w:ascii="Times New Roman Regular" w:hAnsi="Times New Roman Regular" w:cs="Times New Roman Regular"/>
          <w:color w:val="000000"/>
          <w:sz w:val="24"/>
        </w:rPr>
        <w:t>本合同履行中未尽事宜，经双方协商一致，可签订补充协议。补充协议与本合同具有同等法律效力。</w:t>
      </w:r>
    </w:p>
    <w:p w14:paraId="16FDA77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lastRenderedPageBreak/>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甲乙双方在履行合同中若发生纠纷，应协商解决，协商无效时，可向甲方所在地有管辖权的人民法院提起诉讼。</w:t>
      </w:r>
    </w:p>
    <w:p w14:paraId="1C0DA7AB" w14:textId="77777777" w:rsidR="00AA5D20" w:rsidRPr="00113BB8" w:rsidRDefault="00000000">
      <w:pPr>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5</w:t>
      </w:r>
      <w:r w:rsidRPr="00113BB8">
        <w:rPr>
          <w:rFonts w:ascii="Times New Roman Regular" w:hAnsi="Times New Roman Regular" w:cs="Times New Roman Regular"/>
          <w:color w:val="000000"/>
          <w:sz w:val="24"/>
          <w:lang w:eastAsia="zh-Hans"/>
        </w:rPr>
        <w:t>双方确认</w:t>
      </w:r>
      <w:r w:rsidRPr="00113BB8">
        <w:rPr>
          <w:rFonts w:ascii="Times New Roman Regular" w:hAnsi="Times New Roman Regular" w:cs="Times New Roman Regular"/>
          <w:color w:val="000000"/>
          <w:sz w:val="24"/>
        </w:rPr>
        <w:t>：合同文本</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szCs w:val="20"/>
          <w:lang w:eastAsia="zh-Hans"/>
        </w:rPr>
        <w:sym w:font="Wingdings 2" w:char="00A3"/>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处内容，为可选择的内容。填写时，打</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表示选定，打</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或者未进行勾选</w:t>
      </w:r>
      <w:r w:rsidRPr="00113BB8">
        <w:rPr>
          <w:rFonts w:ascii="Times New Roman Regular" w:hAnsi="Times New Roman Regular" w:cs="Times New Roman Regular"/>
          <w:color w:val="000000"/>
          <w:sz w:val="24"/>
        </w:rPr>
        <w:t>表示删除</w:t>
      </w:r>
      <w:r w:rsidRPr="00113BB8">
        <w:rPr>
          <w:rFonts w:ascii="Times New Roman Regular" w:hAnsi="Times New Roman Regular" w:cs="Times New Roman Regular" w:hint="eastAsia"/>
          <w:color w:val="000000"/>
          <w:sz w:val="24"/>
        </w:rPr>
        <w:t>、不选择该项</w:t>
      </w:r>
      <w:r w:rsidRPr="00113BB8">
        <w:rPr>
          <w:rFonts w:ascii="Times New Roman Regular" w:hAnsi="Times New Roman Regular" w:cs="Times New Roman Regular"/>
          <w:color w:val="000000"/>
          <w:sz w:val="24"/>
        </w:rPr>
        <w:t>。</w:t>
      </w:r>
    </w:p>
    <w:p w14:paraId="5E1FB156" w14:textId="5B2FEFCE" w:rsidR="00AA5D20" w:rsidRPr="008209F9" w:rsidRDefault="00000000" w:rsidP="008209F9">
      <w:pPr>
        <w:widowControl/>
        <w:spacing w:after="78" w:line="560" w:lineRule="exact"/>
        <w:ind w:firstLineChars="200" w:firstLine="482"/>
        <w:jc w:val="center"/>
        <w:rPr>
          <w:rFonts w:ascii="Times New Roman Regular" w:hAnsi="Times New Roman Regular" w:cs="Times New Roman Regular"/>
          <w:b/>
          <w:color w:val="000000"/>
          <w:sz w:val="24"/>
          <w:lang w:eastAsia="zh-Hans"/>
        </w:rPr>
      </w:pPr>
      <w:r w:rsidRPr="00113BB8">
        <w:rPr>
          <w:rFonts w:ascii="Times New Roman Regular" w:hAnsi="Times New Roman Regular" w:cs="Times New Roman Regular" w:hint="eastAsia"/>
          <w:b/>
          <w:color w:val="000000"/>
          <w:sz w:val="24"/>
          <w:lang w:eastAsia="zh-Hans"/>
        </w:rPr>
        <w:t>（以下无正文）</w:t>
      </w:r>
      <w:r>
        <w:rPr>
          <w:rFonts w:ascii="Times New Roman Regular" w:hAnsi="Times New Roman Regular" w:cs="Times New Roman Regular" w:hint="eastAsia"/>
          <w:b/>
          <w:color w:val="000000"/>
          <w:kern w:val="0"/>
          <w:sz w:val="24"/>
          <w:szCs w:val="20"/>
          <w:lang w:eastAsia="zh-Hans"/>
        </w:rPr>
        <w:br w:type="page"/>
      </w:r>
    </w:p>
    <w:p w14:paraId="00E31B2B" w14:textId="5288E34A" w:rsidR="00AA5D20" w:rsidRDefault="00000000">
      <w:pPr>
        <w:widowControl/>
        <w:spacing w:after="78" w:line="560" w:lineRule="exact"/>
        <w:rPr>
          <w:rFonts w:ascii="Times New Roman Regular" w:hAnsi="Times New Roman Regular" w:cs="Times New Roman Regular"/>
          <w:b/>
          <w:color w:val="000000"/>
          <w:sz w:val="24"/>
          <w:lang w:eastAsia="zh-Hans"/>
        </w:rPr>
      </w:pPr>
      <w:r>
        <w:rPr>
          <w:rFonts w:ascii="Times New Roman Regular" w:hAnsi="Times New Roman Regular" w:cs="Times New Roman Regular" w:hint="eastAsia"/>
          <w:b/>
          <w:color w:val="000000"/>
          <w:sz w:val="24"/>
          <w:lang w:eastAsia="zh-Hans"/>
        </w:rPr>
        <w:lastRenderedPageBreak/>
        <w:t>（以下为合同编号</w:t>
      </w:r>
      <w:r>
        <w:rPr>
          <w:rFonts w:ascii="Times New Roman Regular" w:hAnsi="Times New Roman Regular" w:cs="Times New Roman Regular"/>
          <w:b/>
          <w:color w:val="000000"/>
          <w:sz w:val="24"/>
          <w:u w:val="single"/>
          <w:lang w:eastAsia="zh-Hans"/>
        </w:rPr>
        <w:t xml:space="preserve">                   </w:t>
      </w:r>
      <w:r>
        <w:rPr>
          <w:rFonts w:ascii="Times New Roman Regular" w:hAnsi="Times New Roman Regular" w:cs="Times New Roman Regular" w:hint="eastAsia"/>
          <w:b/>
          <w:color w:val="000000"/>
          <w:sz w:val="24"/>
          <w:lang w:eastAsia="zh-Hans"/>
        </w:rPr>
        <w:t>《深圳市深水水务咨询有限公司</w:t>
      </w:r>
      <w:r w:rsidR="009778D6" w:rsidRPr="009778D6">
        <w:rPr>
          <w:rFonts w:ascii="Times New Roman Regular" w:hAnsi="Times New Roman Regular" w:cs="Times New Roman Regular" w:hint="eastAsia"/>
          <w:b/>
          <w:color w:val="000000"/>
          <w:sz w:val="24"/>
          <w:lang w:eastAsia="zh-Hans"/>
        </w:rPr>
        <w:t>20mm</w:t>
      </w:r>
      <w:r w:rsidR="009778D6" w:rsidRPr="009778D6">
        <w:rPr>
          <w:rFonts w:ascii="Times New Roman Regular" w:hAnsi="Times New Roman Regular" w:cs="Times New Roman Regular" w:hint="eastAsia"/>
          <w:b/>
          <w:color w:val="000000"/>
          <w:sz w:val="24"/>
          <w:lang w:eastAsia="zh-Hans"/>
        </w:rPr>
        <w:t>厚钢板</w:t>
      </w:r>
      <w:r>
        <w:rPr>
          <w:rFonts w:ascii="Times New Roman Regular" w:hAnsi="Times New Roman Regular" w:cs="Times New Roman Regular" w:hint="eastAsia"/>
          <w:b/>
          <w:color w:val="000000"/>
          <w:sz w:val="24"/>
          <w:lang w:eastAsia="zh-Hans"/>
        </w:rPr>
        <w:t>采购合同》的签署栏，无正文）</w:t>
      </w:r>
    </w:p>
    <w:tbl>
      <w:tblPr>
        <w:tblpPr w:leftFromText="180" w:rightFromText="180" w:vertAnchor="text" w:horzAnchor="page" w:tblpXSpec="center" w:tblpY="868"/>
        <w:tblOverlap w:val="never"/>
        <w:tblW w:w="0" w:type="auto"/>
        <w:jc w:val="center"/>
        <w:tblLook w:val="04A0" w:firstRow="1" w:lastRow="0" w:firstColumn="1" w:lastColumn="0" w:noHBand="0" w:noVBand="1"/>
      </w:tblPr>
      <w:tblGrid>
        <w:gridCol w:w="4389"/>
        <w:gridCol w:w="4389"/>
      </w:tblGrid>
      <w:tr w:rsidR="00AA5D20" w14:paraId="60D70915" w14:textId="77777777" w:rsidTr="00BE0182">
        <w:trPr>
          <w:jc w:val="center"/>
        </w:trPr>
        <w:tc>
          <w:tcPr>
            <w:tcW w:w="4389" w:type="dxa"/>
          </w:tcPr>
          <w:p w14:paraId="2395FBD1"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rPr>
              <w:br w:type="page"/>
            </w:r>
            <w:r>
              <w:rPr>
                <w:rFonts w:ascii="宋体" w:hAnsi="宋体" w:cs="宋体" w:hint="eastAsia"/>
                <w:color w:val="000000"/>
                <w:kern w:val="0"/>
                <w:sz w:val="28"/>
                <w:szCs w:val="28"/>
                <w:lang w:eastAsia="zh-Hans"/>
              </w:rPr>
              <w:br w:type="page"/>
              <w:t>甲方（公章/合同章）：</w:t>
            </w:r>
          </w:p>
        </w:tc>
        <w:tc>
          <w:tcPr>
            <w:tcW w:w="4389" w:type="dxa"/>
          </w:tcPr>
          <w:p w14:paraId="4BEA476F"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乙方（公章/合同章）：</w:t>
            </w:r>
          </w:p>
          <w:p w14:paraId="75C34FBD"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AA5D20" w14:paraId="3C5F9A51" w14:textId="77777777" w:rsidTr="00BE0182">
        <w:trPr>
          <w:jc w:val="center"/>
        </w:trPr>
        <w:tc>
          <w:tcPr>
            <w:tcW w:w="4389" w:type="dxa"/>
          </w:tcPr>
          <w:p w14:paraId="34845B8C"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54B8D96F"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或授权代表(签字或签章)：</w:t>
            </w:r>
          </w:p>
        </w:tc>
        <w:tc>
          <w:tcPr>
            <w:tcW w:w="4389" w:type="dxa"/>
          </w:tcPr>
          <w:p w14:paraId="527A4D6B"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38F8D066"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或授权代表(签字或签章)：</w:t>
            </w:r>
          </w:p>
        </w:tc>
      </w:tr>
      <w:tr w:rsidR="00AA5D20" w14:paraId="3CC6DF91" w14:textId="77777777" w:rsidTr="00BE0182">
        <w:trPr>
          <w:jc w:val="center"/>
        </w:trPr>
        <w:tc>
          <w:tcPr>
            <w:tcW w:w="4389" w:type="dxa"/>
          </w:tcPr>
          <w:p w14:paraId="3AAFF748"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c>
          <w:tcPr>
            <w:tcW w:w="4389" w:type="dxa"/>
          </w:tcPr>
          <w:p w14:paraId="0BAE678A"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AA5D20" w14:paraId="0CE85DF3" w14:textId="77777777" w:rsidTr="00BE0182">
        <w:trPr>
          <w:jc w:val="center"/>
        </w:trPr>
        <w:tc>
          <w:tcPr>
            <w:tcW w:w="4389" w:type="dxa"/>
          </w:tcPr>
          <w:p w14:paraId="347B8DA0"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    年    月    日</w:t>
            </w:r>
          </w:p>
        </w:tc>
        <w:tc>
          <w:tcPr>
            <w:tcW w:w="4389" w:type="dxa"/>
          </w:tcPr>
          <w:p w14:paraId="02F505B3"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    年    月    日</w:t>
            </w:r>
          </w:p>
        </w:tc>
      </w:tr>
    </w:tbl>
    <w:p w14:paraId="4968F66A" w14:textId="77777777" w:rsidR="00AA5D20" w:rsidRDefault="00000000">
      <w:pPr>
        <w:widowControl/>
        <w:spacing w:afterLines="0" w:line="240" w:lineRule="auto"/>
        <w:jc w:val="left"/>
        <w:rPr>
          <w:rFonts w:ascii="Times New Roman Regular" w:hAnsi="Times New Roman Regular" w:cs="Times New Roman Regular"/>
          <w:b/>
          <w:color w:val="000000"/>
          <w:kern w:val="0"/>
          <w:sz w:val="24"/>
          <w:szCs w:val="20"/>
        </w:rPr>
      </w:pPr>
      <w:r>
        <w:rPr>
          <w:rFonts w:ascii="Times New Roman Regular" w:hAnsi="Times New Roman Regular" w:cs="Times New Roman Regular"/>
          <w:b/>
          <w:color w:val="000000"/>
          <w:kern w:val="0"/>
          <w:sz w:val="24"/>
          <w:szCs w:val="20"/>
        </w:rPr>
        <w:br w:type="page"/>
      </w:r>
    </w:p>
    <w:p w14:paraId="15771641" w14:textId="0451F91D" w:rsidR="00AA5D20" w:rsidRDefault="00AA5D20">
      <w:pPr>
        <w:spacing w:after="78" w:line="360" w:lineRule="auto"/>
        <w:rPr>
          <w:rFonts w:ascii="Times New Roman Regular" w:hAnsi="Times New Roman Regular" w:cs="Times New Roman Regular"/>
          <w:color w:val="000000"/>
          <w:szCs w:val="21"/>
        </w:rPr>
        <w:sectPr w:rsidR="00AA5D20">
          <w:footerReference w:type="default" r:id="rId15"/>
          <w:footerReference w:type="first" r:id="rId16"/>
          <w:pgSz w:w="11906" w:h="16838"/>
          <w:pgMar w:top="1418" w:right="1700" w:bottom="1418" w:left="1418" w:header="851" w:footer="992" w:gutter="0"/>
          <w:pgNumType w:start="1"/>
          <w:cols w:space="720"/>
          <w:titlePg/>
          <w:docGrid w:type="lines" w:linePitch="312"/>
        </w:sectPr>
      </w:pPr>
    </w:p>
    <w:p w14:paraId="149D78FC" w14:textId="27D94608" w:rsidR="00AA5D20" w:rsidRDefault="00000000">
      <w:pPr>
        <w:spacing w:after="78" w:line="240" w:lineRule="auto"/>
        <w:jc w:val="left"/>
        <w:rPr>
          <w:rFonts w:ascii="Times New Roman Regular" w:hAnsi="Times New Roman Regular" w:cs="Times New Roman Regular"/>
          <w:b/>
          <w:sz w:val="32"/>
          <w:szCs w:val="32"/>
        </w:rPr>
      </w:pPr>
      <w:r>
        <w:rPr>
          <w:rFonts w:ascii="宋体" w:hAnsi="宋体" w:cs="宋体" w:hint="eastAsia"/>
          <w:sz w:val="24"/>
        </w:rPr>
        <w:lastRenderedPageBreak/>
        <w:t>附件</w:t>
      </w:r>
      <w:r w:rsidR="0029291E">
        <w:rPr>
          <w:rFonts w:ascii="宋体" w:hAnsi="宋体" w:cs="宋体" w:hint="eastAsia"/>
          <w:sz w:val="24"/>
        </w:rPr>
        <w:t>1</w:t>
      </w:r>
      <w:r>
        <w:rPr>
          <w:rFonts w:ascii="宋体" w:hAnsi="宋体" w:cs="宋体" w:hint="eastAsia"/>
          <w:sz w:val="24"/>
        </w:rPr>
        <w:t>：供应商廉洁协议书</w:t>
      </w:r>
    </w:p>
    <w:p w14:paraId="783705F4" w14:textId="77777777" w:rsidR="00AA5D20"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供应商廉洁协议书</w:t>
      </w:r>
    </w:p>
    <w:p w14:paraId="71EC5A7F" w14:textId="77777777" w:rsidR="00AA5D20" w:rsidRDefault="00000000">
      <w:pPr>
        <w:widowControl/>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1358B9E4" w14:textId="77777777" w:rsidR="00AA5D20" w:rsidRDefault="00000000">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DE02E21"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2C567AB6"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0CAE5FFA" w14:textId="77777777" w:rsidR="00AA5D20" w:rsidRDefault="00000000">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18A4B4B7"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01B5A17B"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2.向甲方人员赠送现金、购物卡、贵重礼品等。</w:t>
      </w:r>
    </w:p>
    <w:p w14:paraId="3000ACB9" w14:textId="77777777"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24EF022A" w14:textId="3FFEE500"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如乙方人员有违反上述规定的行为，甲方有权终止与乙方的合作，并要求乙方按照自本合同生效之日起采购总金额的</w:t>
      </w:r>
      <w:r w:rsidR="008209F9">
        <w:rPr>
          <w:rFonts w:ascii="宋体" w:hAnsi="宋体" w:cs="宋体" w:hint="eastAsia"/>
          <w:kern w:val="0"/>
          <w:sz w:val="24"/>
        </w:rPr>
        <w:t>30</w:t>
      </w:r>
      <w:r>
        <w:rPr>
          <w:rFonts w:ascii="宋体" w:hAnsi="宋体" w:cs="宋体" w:hint="eastAsia"/>
          <w:kern w:val="0"/>
          <w:sz w:val="24"/>
        </w:rPr>
        <w:t>%支付违约金，由此造成的后果，包括甲方的损失将由乙方承担，必要时甲方将追究乙方的其他法律责任。</w:t>
      </w:r>
    </w:p>
    <w:p w14:paraId="0032BE48" w14:textId="77777777"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3436ECA9" w14:textId="77777777" w:rsidR="00AA5D20" w:rsidRDefault="00AA5D20">
      <w:pPr>
        <w:widowControl/>
        <w:spacing w:afterLines="0" w:line="360" w:lineRule="auto"/>
        <w:rPr>
          <w:rFonts w:ascii="Times New Roman Regular" w:hAnsi="Times New Roman Regular" w:cs="Times New Roman Regular"/>
          <w:kern w:val="0"/>
          <w:sz w:val="24"/>
          <w:szCs w:val="20"/>
        </w:rPr>
      </w:pPr>
    </w:p>
    <w:tbl>
      <w:tblPr>
        <w:tblStyle w:val="af2"/>
        <w:tblpPr w:leftFromText="180" w:rightFromText="180" w:vertAnchor="text" w:horzAnchor="margin" w:tblpY="3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8209F9" w14:paraId="47E88732" w14:textId="77777777" w:rsidTr="003D1D2A">
        <w:tc>
          <w:tcPr>
            <w:tcW w:w="2500" w:type="pct"/>
            <w:vAlign w:val="center"/>
          </w:tcPr>
          <w:p w14:paraId="7896CB2B" w14:textId="77777777" w:rsidR="008209F9" w:rsidRDefault="008209F9" w:rsidP="003D1D2A">
            <w:pPr>
              <w:spacing w:beforeLines="50" w:before="156" w:afterLines="50" w:after="156" w:line="240" w:lineRule="auto"/>
              <w:jc w:val="left"/>
              <w:rPr>
                <w:rFonts w:ascii="Calibri" w:hAnsi="Calibri"/>
                <w:sz w:val="24"/>
              </w:rPr>
            </w:pPr>
            <w:r>
              <w:rPr>
                <w:rFonts w:ascii="Calibri" w:hAnsi="Calibri" w:hint="eastAsia"/>
                <w:sz w:val="24"/>
              </w:rPr>
              <w:t>甲方：</w:t>
            </w:r>
          </w:p>
        </w:tc>
        <w:tc>
          <w:tcPr>
            <w:tcW w:w="2500" w:type="pct"/>
            <w:vAlign w:val="center"/>
          </w:tcPr>
          <w:p w14:paraId="4BFD1A58" w14:textId="77777777" w:rsidR="008209F9" w:rsidRDefault="008209F9" w:rsidP="003D1D2A">
            <w:pPr>
              <w:spacing w:beforeLines="50" w:before="156" w:afterLines="50" w:after="156" w:line="240" w:lineRule="auto"/>
              <w:jc w:val="left"/>
              <w:rPr>
                <w:rFonts w:ascii="Times New Roman" w:hAnsi="Times New Roman"/>
                <w:kern w:val="0"/>
                <w:sz w:val="24"/>
                <w:szCs w:val="20"/>
              </w:rPr>
            </w:pPr>
            <w:r>
              <w:rPr>
                <w:rFonts w:ascii="Times New Roman Regular" w:hAnsi="Times New Roman Regular" w:cs="Times New Roman Regular" w:hint="eastAsia"/>
                <w:kern w:val="0"/>
                <w:sz w:val="24"/>
              </w:rPr>
              <w:t>乙方：</w:t>
            </w:r>
          </w:p>
        </w:tc>
      </w:tr>
      <w:tr w:rsidR="008209F9" w14:paraId="135DFD77" w14:textId="77777777" w:rsidTr="003D1D2A">
        <w:tc>
          <w:tcPr>
            <w:tcW w:w="2500" w:type="pct"/>
            <w:vAlign w:val="center"/>
          </w:tcPr>
          <w:p w14:paraId="3E977237" w14:textId="77777777" w:rsidR="008209F9" w:rsidRDefault="008209F9" w:rsidP="003D1D2A">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530574C8" w14:textId="77777777" w:rsidR="008209F9" w:rsidRDefault="008209F9" w:rsidP="003D1D2A">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rsidR="008209F9" w14:paraId="70FC66EF" w14:textId="77777777" w:rsidTr="003D1D2A">
        <w:tc>
          <w:tcPr>
            <w:tcW w:w="2500" w:type="pct"/>
            <w:vAlign w:val="center"/>
          </w:tcPr>
          <w:p w14:paraId="17D18BC9" w14:textId="77777777" w:rsidR="008209F9" w:rsidRDefault="008209F9" w:rsidP="003D1D2A">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c>
          <w:tcPr>
            <w:tcW w:w="2500" w:type="pct"/>
            <w:vAlign w:val="center"/>
          </w:tcPr>
          <w:p w14:paraId="5CEC516B" w14:textId="77777777" w:rsidR="008209F9" w:rsidRDefault="008209F9" w:rsidP="003D1D2A">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r>
    </w:tbl>
    <w:p w14:paraId="3A21CD36" w14:textId="77777777" w:rsidR="00AA5D20" w:rsidRDefault="00AA5D20" w:rsidP="008209F9">
      <w:pPr>
        <w:spacing w:after="78" w:line="240" w:lineRule="auto"/>
        <w:rPr>
          <w:rFonts w:ascii="Calibri" w:hAnsi="Calibri"/>
          <w:sz w:val="24"/>
        </w:rPr>
      </w:pPr>
    </w:p>
    <w:p w14:paraId="476C9D79" w14:textId="77777777" w:rsidR="008209F9" w:rsidRDefault="008209F9" w:rsidP="008209F9">
      <w:pPr>
        <w:spacing w:after="78" w:line="240" w:lineRule="auto"/>
        <w:rPr>
          <w:rFonts w:ascii="Calibri" w:hAnsi="Calibri"/>
          <w:sz w:val="24"/>
        </w:rPr>
      </w:pPr>
    </w:p>
    <w:p w14:paraId="42C10453" w14:textId="77777777" w:rsidR="008209F9" w:rsidRDefault="008209F9" w:rsidP="008209F9">
      <w:pPr>
        <w:spacing w:after="78" w:line="240" w:lineRule="auto"/>
        <w:rPr>
          <w:rFonts w:ascii="Calibri" w:hAnsi="Calibri"/>
          <w:sz w:val="24"/>
        </w:rPr>
      </w:pPr>
    </w:p>
    <w:bookmarkEnd w:id="9"/>
    <w:p w14:paraId="7F8BE025" w14:textId="77777777" w:rsidR="00AA5D20" w:rsidRDefault="00000000">
      <w:pPr>
        <w:spacing w:after="78"/>
        <w:jc w:val="center"/>
        <w:rPr>
          <w:rFonts w:ascii="黑体" w:eastAsia="黑体" w:hAnsi="黑体" w:hint="eastAsia"/>
          <w:sz w:val="32"/>
          <w:szCs w:val="32"/>
        </w:rPr>
      </w:pPr>
      <w:r>
        <w:rPr>
          <w:rFonts w:ascii="黑体" w:eastAsia="黑体" w:hAnsi="黑体" w:hint="eastAsia"/>
          <w:sz w:val="32"/>
          <w:szCs w:val="32"/>
        </w:rPr>
        <w:br w:type="page"/>
      </w:r>
    </w:p>
    <w:p w14:paraId="3422F05E" w14:textId="77777777" w:rsidR="00AA5D2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3B6C029E" w14:textId="77777777" w:rsidR="00AA5D20" w:rsidRDefault="00AA5D20">
      <w:pPr>
        <w:spacing w:after="78"/>
      </w:pPr>
    </w:p>
    <w:p w14:paraId="39AD3147"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A5D20" w14:paraId="344F6E9A" w14:textId="77777777">
        <w:trPr>
          <w:cantSplit/>
          <w:trHeight w:val="601"/>
          <w:jc w:val="center"/>
        </w:trPr>
        <w:tc>
          <w:tcPr>
            <w:tcW w:w="1522" w:type="dxa"/>
            <w:vAlign w:val="center"/>
          </w:tcPr>
          <w:p w14:paraId="44484E61"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4F3B40F"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EF610DA" w14:textId="77777777">
        <w:trPr>
          <w:cantSplit/>
          <w:trHeight w:val="652"/>
          <w:jc w:val="center"/>
        </w:trPr>
        <w:tc>
          <w:tcPr>
            <w:tcW w:w="1522" w:type="dxa"/>
            <w:vAlign w:val="center"/>
          </w:tcPr>
          <w:p w14:paraId="6652EAE7"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60A7B69" w14:textId="77777777" w:rsidR="00AA5D20" w:rsidRDefault="00AA5D20">
            <w:pPr>
              <w:widowControl/>
              <w:spacing w:after="78" w:line="360" w:lineRule="atLeast"/>
              <w:jc w:val="center"/>
              <w:rPr>
                <w:rFonts w:ascii="仿宋" w:eastAsia="仿宋" w:hAnsi="仿宋" w:cs="仿宋" w:hint="eastAsia"/>
                <w:sz w:val="24"/>
                <w:szCs w:val="20"/>
              </w:rPr>
            </w:pPr>
          </w:p>
        </w:tc>
        <w:tc>
          <w:tcPr>
            <w:tcW w:w="1320" w:type="dxa"/>
            <w:vAlign w:val="center"/>
          </w:tcPr>
          <w:p w14:paraId="2B2D164E" w14:textId="77777777" w:rsidR="00AA5D20"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BBD79C9"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E0D10AD" w14:textId="77777777">
        <w:trPr>
          <w:cantSplit/>
          <w:trHeight w:val="684"/>
          <w:jc w:val="center"/>
        </w:trPr>
        <w:tc>
          <w:tcPr>
            <w:tcW w:w="1522" w:type="dxa"/>
            <w:vAlign w:val="center"/>
          </w:tcPr>
          <w:p w14:paraId="30F1465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324A54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FE5E35F" w14:textId="77777777" w:rsidR="00AA5D20" w:rsidRDefault="00AA5D20">
            <w:pPr>
              <w:widowControl/>
              <w:spacing w:after="78" w:line="360" w:lineRule="atLeast"/>
              <w:jc w:val="center"/>
              <w:rPr>
                <w:rFonts w:ascii="仿宋" w:eastAsia="仿宋" w:hAnsi="仿宋" w:cs="仿宋" w:hint="eastAsia"/>
                <w:sz w:val="24"/>
                <w:szCs w:val="20"/>
              </w:rPr>
            </w:pPr>
          </w:p>
        </w:tc>
        <w:tc>
          <w:tcPr>
            <w:tcW w:w="1320" w:type="dxa"/>
            <w:vAlign w:val="center"/>
          </w:tcPr>
          <w:p w14:paraId="51508508"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190C75BA"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2F9F679" w14:textId="77777777">
        <w:trPr>
          <w:trHeight w:val="618"/>
          <w:jc w:val="center"/>
        </w:trPr>
        <w:tc>
          <w:tcPr>
            <w:tcW w:w="1522" w:type="dxa"/>
            <w:vAlign w:val="center"/>
          </w:tcPr>
          <w:p w14:paraId="264587D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4798937"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5591E6B6" w14:textId="77777777" w:rsidR="00AA5D20" w:rsidRDefault="00AA5D20">
            <w:pPr>
              <w:widowControl/>
              <w:spacing w:after="78" w:line="360" w:lineRule="atLeast"/>
              <w:jc w:val="center"/>
              <w:rPr>
                <w:rFonts w:ascii="仿宋" w:eastAsia="仿宋" w:hAnsi="仿宋" w:cs="仿宋" w:hint="eastAsia"/>
                <w:sz w:val="24"/>
                <w:szCs w:val="20"/>
              </w:rPr>
            </w:pPr>
          </w:p>
        </w:tc>
        <w:tc>
          <w:tcPr>
            <w:tcW w:w="850" w:type="dxa"/>
            <w:vAlign w:val="center"/>
          </w:tcPr>
          <w:p w14:paraId="594CA4E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C5E9152"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493BAC8" w14:textId="77777777">
        <w:trPr>
          <w:cantSplit/>
          <w:trHeight w:val="628"/>
          <w:jc w:val="center"/>
        </w:trPr>
        <w:tc>
          <w:tcPr>
            <w:tcW w:w="1522" w:type="dxa"/>
            <w:vAlign w:val="center"/>
          </w:tcPr>
          <w:p w14:paraId="4A7120D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1061B12" w14:textId="77777777" w:rsidR="00AA5D20" w:rsidRDefault="00AA5D20">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2496426" w14:textId="77777777" w:rsidR="00AA5D20"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A5D20" w14:paraId="7E0B5DDB" w14:textId="77777777">
        <w:trPr>
          <w:cantSplit/>
          <w:trHeight w:val="567"/>
          <w:jc w:val="center"/>
        </w:trPr>
        <w:tc>
          <w:tcPr>
            <w:tcW w:w="1522" w:type="dxa"/>
            <w:vAlign w:val="center"/>
          </w:tcPr>
          <w:p w14:paraId="52714E3E"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5FD37437" w14:textId="77777777" w:rsidR="00AA5D20" w:rsidRDefault="00AA5D20">
            <w:pPr>
              <w:spacing w:after="78" w:line="360" w:lineRule="atLeast"/>
              <w:jc w:val="center"/>
              <w:rPr>
                <w:rFonts w:ascii="仿宋" w:eastAsia="仿宋" w:hAnsi="仿宋" w:cs="仿宋" w:hint="eastAsia"/>
                <w:sz w:val="24"/>
                <w:szCs w:val="20"/>
              </w:rPr>
            </w:pPr>
          </w:p>
          <w:p w14:paraId="4E1E5E10"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791DD271" w14:textId="77777777">
        <w:trPr>
          <w:cantSplit/>
          <w:trHeight w:val="567"/>
          <w:jc w:val="center"/>
        </w:trPr>
        <w:tc>
          <w:tcPr>
            <w:tcW w:w="1522" w:type="dxa"/>
            <w:vAlign w:val="center"/>
          </w:tcPr>
          <w:p w14:paraId="151C96CB"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4D1A385" w14:textId="77777777" w:rsidR="00AA5D20" w:rsidRDefault="00AA5D20">
            <w:pPr>
              <w:spacing w:after="78" w:line="360" w:lineRule="atLeast"/>
              <w:jc w:val="center"/>
              <w:rPr>
                <w:rFonts w:ascii="仿宋" w:eastAsia="仿宋" w:hAnsi="仿宋" w:cs="仿宋" w:hint="eastAsia"/>
                <w:sz w:val="24"/>
                <w:szCs w:val="20"/>
              </w:rPr>
            </w:pPr>
          </w:p>
          <w:p w14:paraId="797ADA83"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48759CAD" w14:textId="77777777">
        <w:trPr>
          <w:cantSplit/>
          <w:trHeight w:val="659"/>
          <w:jc w:val="center"/>
        </w:trPr>
        <w:tc>
          <w:tcPr>
            <w:tcW w:w="1522" w:type="dxa"/>
            <w:vAlign w:val="center"/>
          </w:tcPr>
          <w:p w14:paraId="081F26D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E21242D"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FDA3E91" w14:textId="77777777">
        <w:trPr>
          <w:cantSplit/>
          <w:trHeight w:val="758"/>
          <w:jc w:val="center"/>
        </w:trPr>
        <w:tc>
          <w:tcPr>
            <w:tcW w:w="1522" w:type="dxa"/>
            <w:vAlign w:val="center"/>
          </w:tcPr>
          <w:p w14:paraId="630879E1"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7388F31"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A6078F7" w14:textId="77777777">
        <w:trPr>
          <w:cantSplit/>
          <w:trHeight w:val="1885"/>
          <w:jc w:val="center"/>
        </w:trPr>
        <w:tc>
          <w:tcPr>
            <w:tcW w:w="1522" w:type="dxa"/>
            <w:vAlign w:val="center"/>
          </w:tcPr>
          <w:p w14:paraId="629F0C80"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AAF83D0"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92591B4" w14:textId="77777777">
        <w:trPr>
          <w:cantSplit/>
          <w:trHeight w:val="1072"/>
          <w:jc w:val="center"/>
        </w:trPr>
        <w:tc>
          <w:tcPr>
            <w:tcW w:w="1522" w:type="dxa"/>
            <w:vAlign w:val="center"/>
          </w:tcPr>
          <w:p w14:paraId="320D4A4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2E6BE76" w14:textId="77777777" w:rsidR="00AA5D20" w:rsidRDefault="00AA5D20">
            <w:pPr>
              <w:widowControl/>
              <w:spacing w:after="78" w:line="360" w:lineRule="atLeast"/>
              <w:jc w:val="center"/>
              <w:rPr>
                <w:rFonts w:ascii="仿宋" w:eastAsia="仿宋" w:hAnsi="仿宋" w:cs="仿宋" w:hint="eastAsia"/>
                <w:sz w:val="24"/>
                <w:szCs w:val="20"/>
              </w:rPr>
            </w:pPr>
          </w:p>
        </w:tc>
      </w:tr>
    </w:tbl>
    <w:p w14:paraId="21538241" w14:textId="51046D7E" w:rsidR="00AA5D20" w:rsidRDefault="00AA5D20">
      <w:pPr>
        <w:tabs>
          <w:tab w:val="left" w:pos="630"/>
        </w:tabs>
        <w:spacing w:after="78" w:line="276" w:lineRule="auto"/>
        <w:rPr>
          <w:rFonts w:ascii="仿宋" w:eastAsia="仿宋" w:hAnsi="仿宋" w:hint="eastAsia"/>
          <w:color w:val="000000"/>
          <w:kern w:val="0"/>
          <w:szCs w:val="21"/>
        </w:rPr>
      </w:pPr>
    </w:p>
    <w:p w14:paraId="1BB8C59E" w14:textId="77777777" w:rsidR="00AA5D20" w:rsidRDefault="00AA5D20">
      <w:pPr>
        <w:spacing w:after="78"/>
        <w:ind w:firstLine="560"/>
      </w:pPr>
    </w:p>
    <w:p w14:paraId="1A81F540" w14:textId="77777777" w:rsidR="00AA5D20" w:rsidRDefault="00AA5D20">
      <w:pPr>
        <w:spacing w:after="78"/>
        <w:ind w:firstLine="560"/>
      </w:pPr>
    </w:p>
    <w:p w14:paraId="06AA4A3B" w14:textId="77777777" w:rsidR="00AA5D20" w:rsidRDefault="00AA5D20">
      <w:pPr>
        <w:spacing w:after="78"/>
        <w:ind w:firstLine="560"/>
      </w:pPr>
    </w:p>
    <w:p w14:paraId="4DEE72D4" w14:textId="77777777" w:rsidR="00AA5D20"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FB80E19" w14:textId="77777777" w:rsidR="00AA5D20" w:rsidRDefault="00AA5D20">
      <w:pPr>
        <w:snapToGrid w:val="0"/>
        <w:spacing w:afterLines="0" w:line="360" w:lineRule="auto"/>
        <w:ind w:firstLineChars="250" w:firstLine="525"/>
        <w:jc w:val="right"/>
        <w:rPr>
          <w:rFonts w:ascii="仿宋" w:eastAsia="仿宋" w:hAnsi="仿宋" w:cs="Arial" w:hint="eastAsia"/>
        </w:rPr>
      </w:pPr>
    </w:p>
    <w:p w14:paraId="6301C22D"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5583242B" w14:textId="77777777" w:rsidR="00AA5D20" w:rsidRDefault="00000000">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30F6E13" w14:textId="04323FBE" w:rsidR="00AA5D20" w:rsidRDefault="00DD31EF">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深圳市深水水务咨询有限公司</w:t>
      </w:r>
      <w:r>
        <w:rPr>
          <w:rFonts w:ascii="仿宋" w:eastAsia="仿宋" w:hAnsi="仿宋"/>
          <w:color w:val="000000"/>
          <w:szCs w:val="21"/>
        </w:rPr>
        <w:t>：</w:t>
      </w:r>
    </w:p>
    <w:p w14:paraId="21FE8A53" w14:textId="019E54C1" w:rsidR="00AA5D20"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AC2618">
        <w:rPr>
          <w:rFonts w:ascii="仿宋" w:eastAsia="仿宋" w:hAnsi="仿宋" w:hint="eastAsia"/>
          <w:bCs/>
          <w:color w:val="000000"/>
          <w:szCs w:val="21"/>
          <w:u w:val="single"/>
        </w:rPr>
        <w:t>20mm厚钢板采购项目（第二次）</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AC2618">
        <w:rPr>
          <w:rFonts w:ascii="仿宋" w:eastAsia="仿宋" w:hAnsi="仿宋" w:hint="eastAsia"/>
          <w:bCs/>
          <w:color w:val="000000"/>
          <w:szCs w:val="21"/>
          <w:u w:val="single"/>
        </w:rPr>
        <w:t>20mm厚钢板采购项目（第二次）</w:t>
      </w:r>
      <w:r>
        <w:rPr>
          <w:rFonts w:ascii="仿宋" w:eastAsia="仿宋" w:hAnsi="仿宋" w:hint="eastAsia"/>
          <w:bCs/>
          <w:color w:val="000000"/>
          <w:szCs w:val="21"/>
        </w:rPr>
        <w:t>报价</w:t>
      </w:r>
      <w:r>
        <w:rPr>
          <w:rFonts w:ascii="仿宋" w:eastAsia="仿宋" w:hAnsi="仿宋"/>
          <w:color w:val="000000"/>
          <w:szCs w:val="21"/>
        </w:rPr>
        <w:t>，作出以下承诺：</w:t>
      </w:r>
    </w:p>
    <w:p w14:paraId="3D0D4734" w14:textId="77777777" w:rsidR="00AA5D20" w:rsidRDefault="00000000">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1716072" w14:textId="77777777" w:rsidR="00AA5D20"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58DC4FD" w14:textId="77777777" w:rsidR="00AA5D20"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ACAF401" w14:textId="77777777" w:rsidR="00AA5D20"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6FF98E3"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6992417"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C0A6849"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64FA1DF" w14:textId="77777777" w:rsidR="00AA5D2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2801AA7A" w14:textId="77777777" w:rsidR="00AA5D2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62F5C237"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（1）具有良好的商业信誉、未被列入工商系统经营异常名录或严重违法失信企业名单，未被列入人民法院公布的失信被执行人名单（由供应商在《承诺函》中作出声明）；</w:t>
      </w:r>
    </w:p>
    <w:p w14:paraId="0928A528"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77549597" w14:textId="38C1CF16"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w:t>
      </w:r>
      <w:r w:rsidR="009778D6">
        <w:rPr>
          <w:rFonts w:ascii="仿宋" w:eastAsia="仿宋" w:hAnsi="仿宋" w:hint="eastAsia"/>
          <w:szCs w:val="21"/>
        </w:rPr>
        <w:t>2023年2月至今</w:t>
      </w:r>
      <w:r>
        <w:rPr>
          <w:rFonts w:ascii="仿宋" w:eastAsia="仿宋" w:hAnsi="仿宋" w:hint="eastAsia"/>
          <w:szCs w:val="21"/>
        </w:rPr>
        <w:t>）或成立至今（成立不足两年的单位）至少具备一项正在实施或已完成的类似业绩；</w:t>
      </w:r>
    </w:p>
    <w:p w14:paraId="02FBCC8D"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10E2F918"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6E7AC637" w14:textId="77777777" w:rsidR="00AA5D20" w:rsidRDefault="00000000">
      <w:pPr>
        <w:pStyle w:val="222"/>
        <w:numPr>
          <w:ilvl w:val="0"/>
          <w:numId w:val="6"/>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77131B2C" w14:textId="7A8F5C4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AC2618">
        <w:rPr>
          <w:rFonts w:ascii="仿宋" w:eastAsia="仿宋" w:hAnsi="仿宋" w:hint="eastAsia"/>
          <w:szCs w:val="21"/>
        </w:rPr>
        <w:t>20mm厚钢板采购项目（第二次）</w:t>
      </w:r>
      <w:r>
        <w:rPr>
          <w:rFonts w:ascii="仿宋" w:eastAsia="仿宋" w:hAnsi="仿宋"/>
          <w:szCs w:val="21"/>
        </w:rPr>
        <w:t>选聘，特承诺如下：</w:t>
      </w:r>
    </w:p>
    <w:p w14:paraId="3306561B"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15220BAC"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5626925C"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0C9BB33"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61F5CF4" w14:textId="77777777" w:rsidR="00AA5D20" w:rsidRDefault="00AA5D20">
      <w:pPr>
        <w:tabs>
          <w:tab w:val="left" w:pos="1110"/>
        </w:tabs>
        <w:spacing w:after="78" w:line="276" w:lineRule="auto"/>
        <w:ind w:firstLineChars="200" w:firstLine="420"/>
        <w:rPr>
          <w:rFonts w:ascii="仿宋" w:eastAsia="仿宋" w:hAnsi="仿宋" w:hint="eastAsia"/>
          <w:color w:val="000000"/>
          <w:szCs w:val="21"/>
        </w:rPr>
      </w:pPr>
    </w:p>
    <w:p w14:paraId="2C3DFD25" w14:textId="77777777" w:rsidR="00AA5D20"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1253BB2" w14:textId="77777777" w:rsidR="00AA5D20"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6C7011E6" w14:textId="77777777" w:rsidR="00AA5D20" w:rsidRDefault="00000000">
      <w:pPr>
        <w:pStyle w:val="3"/>
        <w:spacing w:afterLines="0"/>
        <w:rPr>
          <w:sz w:val="24"/>
          <w:szCs w:val="24"/>
        </w:rPr>
      </w:pPr>
      <w:r>
        <w:br w:type="page"/>
      </w:r>
      <w:bookmarkStart w:id="11" w:name="_Hlk180658069"/>
      <w:r>
        <w:rPr>
          <w:rFonts w:hint="eastAsia"/>
          <w:sz w:val="24"/>
          <w:szCs w:val="24"/>
        </w:rPr>
        <w:lastRenderedPageBreak/>
        <w:t>营业执照</w:t>
      </w:r>
    </w:p>
    <w:p w14:paraId="226B9686" w14:textId="77777777" w:rsidR="00AA5D2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7212DE5F" wp14:editId="58E9D2FB">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48C0CB" w14:textId="77777777" w:rsidR="00AA5D20" w:rsidRDefault="00AA5D20">
                            <w:pPr>
                              <w:spacing w:afterLines="0" w:after="60"/>
                            </w:pPr>
                          </w:p>
                        </w:txbxContent>
                      </wps:txbx>
                      <wps:bodyPr wrap="square" upright="1"/>
                    </wps:wsp>
                  </a:graphicData>
                </a:graphic>
              </wp:anchor>
            </w:drawing>
          </mc:Choice>
          <mc:Fallback>
            <w:pict>
              <v:shapetype w14:anchorId="7212DE5F"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4748C0CB" w14:textId="77777777" w:rsidR="00AA5D20" w:rsidRDefault="00AA5D20">
                      <w:pPr>
                        <w:spacing w:afterLines="0" w:after="60"/>
                      </w:pPr>
                    </w:p>
                  </w:txbxContent>
                </v:textbox>
              </v:shape>
            </w:pict>
          </mc:Fallback>
        </mc:AlternateContent>
      </w:r>
    </w:p>
    <w:p w14:paraId="147A50C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37A6BD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A87E6C0"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AAC572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09923E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03247F"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9BCBD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8E8D22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6D3C99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5EA478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7C6E86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CF6408"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33D56DC" w14:textId="77777777" w:rsidR="00AA5D20" w:rsidRDefault="00AA5D20">
      <w:pPr>
        <w:pStyle w:val="af7"/>
        <w:ind w:firstLine="480"/>
      </w:pPr>
    </w:p>
    <w:p w14:paraId="3339E221" w14:textId="77777777" w:rsidR="00AA5D20" w:rsidRDefault="00AA5D20">
      <w:pPr>
        <w:pStyle w:val="af7"/>
        <w:ind w:firstLine="480"/>
      </w:pPr>
    </w:p>
    <w:p w14:paraId="4EA4EC45" w14:textId="77777777" w:rsidR="00AA5D20" w:rsidRDefault="00000000">
      <w:pPr>
        <w:pStyle w:val="3"/>
        <w:spacing w:afterLines="0"/>
        <w:rPr>
          <w:sz w:val="24"/>
          <w:szCs w:val="24"/>
        </w:rPr>
      </w:pPr>
      <w:r>
        <w:rPr>
          <w:rFonts w:hint="eastAsia"/>
          <w:sz w:val="24"/>
          <w:szCs w:val="24"/>
        </w:rPr>
        <w:t>国家企业信用信息公示系统查询情况截图</w:t>
      </w:r>
    </w:p>
    <w:p w14:paraId="2808FC91" w14:textId="77777777" w:rsidR="00AA5D20"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1D4FCA51" wp14:editId="191144D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698BEE7" w14:textId="77777777" w:rsidR="00AA5D20" w:rsidRDefault="00AA5D20">
                            <w:pPr>
                              <w:spacing w:afterLines="0" w:after="60"/>
                            </w:pPr>
                          </w:p>
                        </w:txbxContent>
                      </wps:txbx>
                      <wps:bodyPr wrap="square" upright="1"/>
                    </wps:wsp>
                  </a:graphicData>
                </a:graphic>
              </wp:anchor>
            </w:drawing>
          </mc:Choice>
          <mc:Fallback>
            <w:pict>
              <v:shape w14:anchorId="1D4FCA51"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5698BEE7" w14:textId="77777777" w:rsidR="00AA5D20" w:rsidRDefault="00AA5D20">
                      <w:pPr>
                        <w:spacing w:afterLines="0" w:after="60"/>
                      </w:pPr>
                    </w:p>
                  </w:txbxContent>
                </v:textbox>
              </v:shape>
            </w:pict>
          </mc:Fallback>
        </mc:AlternateContent>
      </w:r>
    </w:p>
    <w:p w14:paraId="7BCE16EC"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2C524A2E"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BF496A8"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2144A3F8"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1531B29" w14:textId="77777777" w:rsidR="00AA5D20" w:rsidRDefault="00AA5D20">
      <w:pPr>
        <w:tabs>
          <w:tab w:val="left" w:pos="1110"/>
        </w:tabs>
        <w:spacing w:afterLines="0" w:after="60" w:line="276" w:lineRule="auto"/>
      </w:pPr>
    </w:p>
    <w:p w14:paraId="4C45EB54"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3161E3E3"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1370444C"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54F8E05D"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AC437EF"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04A2B819"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717D5CB0"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7159C252" w14:textId="77777777" w:rsidR="00AA5D20" w:rsidRDefault="00000000">
      <w:pPr>
        <w:pStyle w:val="3"/>
        <w:spacing w:afterLines="0"/>
        <w:rPr>
          <w:sz w:val="24"/>
          <w:szCs w:val="24"/>
        </w:rPr>
      </w:pPr>
      <w:r>
        <w:rPr>
          <w:rFonts w:hint="eastAsia"/>
          <w:sz w:val="24"/>
          <w:szCs w:val="24"/>
        </w:rPr>
        <w:lastRenderedPageBreak/>
        <w:t>信用中国查询情况截图</w:t>
      </w:r>
    </w:p>
    <w:p w14:paraId="1B80C3B2"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5E0398A" w14:textId="77777777" w:rsidR="00AA5D2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4689D307" wp14:editId="307189DD">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A6AD6FB" w14:textId="77777777" w:rsidR="00AA5D20" w:rsidRDefault="00AA5D20">
                            <w:pPr>
                              <w:spacing w:afterLines="0" w:after="60"/>
                            </w:pPr>
                          </w:p>
                          <w:p w14:paraId="3FC61481" w14:textId="77777777" w:rsidR="00AA5D20" w:rsidRDefault="00AA5D20">
                            <w:pPr>
                              <w:spacing w:afterLines="0" w:after="60"/>
                            </w:pPr>
                          </w:p>
                        </w:txbxContent>
                      </wps:txbx>
                      <wps:bodyPr vert="horz" wrap="square" anchor="t" anchorCtr="0" upright="1"/>
                    </wps:wsp>
                  </a:graphicData>
                </a:graphic>
              </wp:anchor>
            </w:drawing>
          </mc:Choice>
          <mc:Fallback>
            <w:pict>
              <v:shape w14:anchorId="4689D307"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0A6AD6FB" w14:textId="77777777" w:rsidR="00AA5D20" w:rsidRDefault="00AA5D20">
                      <w:pPr>
                        <w:spacing w:afterLines="0" w:after="60"/>
                      </w:pPr>
                    </w:p>
                    <w:p w14:paraId="3FC61481" w14:textId="77777777" w:rsidR="00AA5D20" w:rsidRDefault="00AA5D20">
                      <w:pPr>
                        <w:spacing w:afterLines="0" w:after="60"/>
                      </w:pPr>
                    </w:p>
                  </w:txbxContent>
                </v:textbox>
              </v:shape>
            </w:pict>
          </mc:Fallback>
        </mc:AlternateContent>
      </w:r>
    </w:p>
    <w:p w14:paraId="760C2D9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C3EA8A4"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AD875DF"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2E9AC3"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FF4383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71DFFFB"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F2243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641843"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303AAB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EB9094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BA661C8"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901FFE9"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C367B5" w14:textId="77777777" w:rsidR="00AA5D20" w:rsidRDefault="00AA5D20">
      <w:pPr>
        <w:spacing w:afterLines="0"/>
      </w:pPr>
    </w:p>
    <w:p w14:paraId="2F6E7155" w14:textId="77777777" w:rsidR="00AA5D20" w:rsidRDefault="00000000">
      <w:pPr>
        <w:pStyle w:val="3"/>
        <w:spacing w:afterLines="0"/>
        <w:rPr>
          <w:sz w:val="24"/>
          <w:szCs w:val="24"/>
        </w:rPr>
      </w:pPr>
      <w:r>
        <w:rPr>
          <w:rFonts w:hint="eastAsia"/>
          <w:sz w:val="24"/>
          <w:szCs w:val="24"/>
        </w:rPr>
        <w:t>中国执行信息公开网查询情况截图</w:t>
      </w:r>
      <w:bookmarkEnd w:id="11"/>
    </w:p>
    <w:p w14:paraId="3AFE96E8" w14:textId="77777777" w:rsidR="00AA5D20" w:rsidRDefault="00000000">
      <w:pPr>
        <w:spacing w:afterLines="0"/>
      </w:pPr>
      <w:r>
        <w:rPr>
          <w:noProof/>
        </w:rPr>
        <mc:AlternateContent>
          <mc:Choice Requires="wps">
            <w:drawing>
              <wp:anchor distT="0" distB="0" distL="114300" distR="114300" simplePos="0" relativeHeight="251661312" behindDoc="0" locked="0" layoutInCell="1" allowOverlap="1" wp14:anchorId="0EC2A05B" wp14:editId="5B8E77F5">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B41809" w14:textId="77777777" w:rsidR="00AA5D20" w:rsidRDefault="00AA5D20">
                            <w:pPr>
                              <w:spacing w:afterLines="0" w:after="60"/>
                            </w:pPr>
                          </w:p>
                        </w:txbxContent>
                      </wps:txbx>
                      <wps:bodyPr wrap="square" upright="1"/>
                    </wps:wsp>
                  </a:graphicData>
                </a:graphic>
              </wp:anchor>
            </w:drawing>
          </mc:Choice>
          <mc:Fallback>
            <w:pict>
              <v:shape w14:anchorId="0EC2A05B"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77B41809" w14:textId="77777777" w:rsidR="00AA5D20" w:rsidRDefault="00AA5D20">
                      <w:pPr>
                        <w:spacing w:afterLines="0" w:after="60"/>
                      </w:pPr>
                    </w:p>
                  </w:txbxContent>
                </v:textbox>
              </v:shape>
            </w:pict>
          </mc:Fallback>
        </mc:AlternateContent>
      </w:r>
    </w:p>
    <w:p w14:paraId="53F011A1" w14:textId="77777777" w:rsidR="00AA5D20" w:rsidRDefault="00AA5D20">
      <w:pPr>
        <w:spacing w:afterLines="0"/>
      </w:pPr>
    </w:p>
    <w:p w14:paraId="3BE1350A" w14:textId="77777777" w:rsidR="00AA5D20" w:rsidRDefault="00AA5D20">
      <w:pPr>
        <w:spacing w:afterLines="0"/>
      </w:pPr>
    </w:p>
    <w:p w14:paraId="49BC9B85" w14:textId="77777777" w:rsidR="00AA5D20" w:rsidRDefault="00AA5D20">
      <w:pPr>
        <w:spacing w:afterLines="0"/>
      </w:pPr>
    </w:p>
    <w:p w14:paraId="63A723D1"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15F559"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B722AC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E0E1A5"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3D7BB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4BFF03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26FA541"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02393B2"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FE5C86B" w14:textId="77777777" w:rsidR="00AA5D20" w:rsidRDefault="00000000">
      <w:pPr>
        <w:keepNext/>
        <w:keepLines/>
        <w:spacing w:afterLines="0" w:after="78" w:line="360" w:lineRule="exact"/>
        <w:jc w:val="center"/>
        <w:textAlignment w:val="baseline"/>
        <w:outlineLvl w:val="1"/>
      </w:pPr>
      <w:r>
        <w:br w:type="page"/>
      </w:r>
    </w:p>
    <w:p w14:paraId="25418B16" w14:textId="2E490FA0" w:rsidR="00AA5D20" w:rsidRDefault="00AC2618">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20mm厚钢板采购项目（第二次）</w:t>
      </w:r>
      <w:r w:rsidR="00DD31EF">
        <w:rPr>
          <w:rFonts w:ascii="仿宋" w:eastAsia="仿宋" w:hAnsi="仿宋" w:hint="eastAsia"/>
          <w:b/>
          <w:bCs/>
          <w:kern w:val="0"/>
          <w:sz w:val="24"/>
        </w:rPr>
        <w:t>报价一览表</w:t>
      </w:r>
    </w:p>
    <w:p w14:paraId="5E818C2E" w14:textId="77777777" w:rsidR="00AA5D20" w:rsidRDefault="00AA5D20">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188"/>
        <w:gridCol w:w="1369"/>
        <w:gridCol w:w="1896"/>
        <w:gridCol w:w="715"/>
        <w:gridCol w:w="54"/>
        <w:gridCol w:w="883"/>
        <w:gridCol w:w="52"/>
        <w:gridCol w:w="3590"/>
      </w:tblGrid>
      <w:tr w:rsidR="00AA5D20" w14:paraId="11F7C90E" w14:textId="77777777">
        <w:trPr>
          <w:trHeight w:val="413"/>
          <w:jc w:val="center"/>
        </w:trPr>
        <w:tc>
          <w:tcPr>
            <w:tcW w:w="1188" w:type="dxa"/>
            <w:vAlign w:val="center"/>
          </w:tcPr>
          <w:p w14:paraId="2AEB9B9A"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7"/>
            <w:vAlign w:val="center"/>
          </w:tcPr>
          <w:p w14:paraId="2BBD2316" w14:textId="6440A6D6" w:rsidR="00AA5D20" w:rsidRDefault="00AC2618">
            <w:pPr>
              <w:spacing w:afterLines="0" w:line="300" w:lineRule="exact"/>
              <w:jc w:val="center"/>
              <w:rPr>
                <w:rFonts w:ascii="仿宋" w:eastAsia="仿宋" w:hAnsi="仿宋" w:hint="eastAsia"/>
                <w:b/>
                <w:szCs w:val="21"/>
              </w:rPr>
            </w:pPr>
            <w:r>
              <w:rPr>
                <w:rFonts w:ascii="仿宋" w:eastAsia="仿宋" w:hAnsi="仿宋" w:hint="eastAsia"/>
                <w:b/>
                <w:szCs w:val="21"/>
              </w:rPr>
              <w:t>20mm厚钢板采购项目（第二次）</w:t>
            </w:r>
          </w:p>
        </w:tc>
      </w:tr>
      <w:tr w:rsidR="00AA5D20" w14:paraId="0A50D2F9" w14:textId="77777777">
        <w:trPr>
          <w:jc w:val="center"/>
        </w:trPr>
        <w:tc>
          <w:tcPr>
            <w:tcW w:w="1188" w:type="dxa"/>
            <w:vMerge w:val="restart"/>
            <w:vAlign w:val="center"/>
          </w:tcPr>
          <w:p w14:paraId="69E8CB31"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980" w:type="dxa"/>
            <w:gridSpan w:val="3"/>
            <w:vMerge w:val="restart"/>
            <w:vAlign w:val="center"/>
          </w:tcPr>
          <w:p w14:paraId="22C7FDFB" w14:textId="71F6A117" w:rsidR="00AA5D20" w:rsidRDefault="00DD31EF">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937" w:type="dxa"/>
            <w:gridSpan w:val="2"/>
            <w:vAlign w:val="center"/>
          </w:tcPr>
          <w:p w14:paraId="6D673E3A"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642" w:type="dxa"/>
            <w:gridSpan w:val="2"/>
          </w:tcPr>
          <w:p w14:paraId="2CCB322E" w14:textId="77777777" w:rsidR="00AA5D20" w:rsidRDefault="00AA5D20">
            <w:pPr>
              <w:spacing w:afterLines="0"/>
              <w:jc w:val="center"/>
              <w:rPr>
                <w:rFonts w:ascii="仿宋" w:eastAsia="仿宋" w:hAnsi="仿宋" w:hint="eastAsia"/>
                <w:szCs w:val="21"/>
              </w:rPr>
            </w:pPr>
          </w:p>
        </w:tc>
      </w:tr>
      <w:tr w:rsidR="00AA5D20" w14:paraId="3ED5867C" w14:textId="77777777">
        <w:trPr>
          <w:trHeight w:val="245"/>
          <w:jc w:val="center"/>
        </w:trPr>
        <w:tc>
          <w:tcPr>
            <w:tcW w:w="1188" w:type="dxa"/>
            <w:vMerge/>
            <w:vAlign w:val="center"/>
          </w:tcPr>
          <w:p w14:paraId="59BA6024" w14:textId="77777777" w:rsidR="00AA5D20" w:rsidRDefault="00AA5D20">
            <w:pPr>
              <w:spacing w:afterLines="0" w:line="300" w:lineRule="exact"/>
              <w:jc w:val="center"/>
              <w:rPr>
                <w:rFonts w:ascii="仿宋" w:eastAsia="仿宋" w:hAnsi="仿宋" w:hint="eastAsia"/>
                <w:szCs w:val="21"/>
              </w:rPr>
            </w:pPr>
          </w:p>
        </w:tc>
        <w:tc>
          <w:tcPr>
            <w:tcW w:w="3980" w:type="dxa"/>
            <w:gridSpan w:val="3"/>
            <w:vMerge/>
            <w:vAlign w:val="center"/>
          </w:tcPr>
          <w:p w14:paraId="5E071C12" w14:textId="77777777" w:rsidR="00AA5D20" w:rsidRDefault="00AA5D20">
            <w:pPr>
              <w:spacing w:afterLines="0" w:line="300" w:lineRule="exact"/>
              <w:jc w:val="center"/>
              <w:rPr>
                <w:rFonts w:ascii="仿宋" w:eastAsia="仿宋" w:hAnsi="仿宋" w:hint="eastAsia"/>
                <w:szCs w:val="21"/>
              </w:rPr>
            </w:pPr>
          </w:p>
        </w:tc>
        <w:tc>
          <w:tcPr>
            <w:tcW w:w="937" w:type="dxa"/>
            <w:gridSpan w:val="2"/>
            <w:vAlign w:val="center"/>
          </w:tcPr>
          <w:p w14:paraId="51CCB3F5"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642" w:type="dxa"/>
            <w:gridSpan w:val="2"/>
          </w:tcPr>
          <w:p w14:paraId="35209A8B" w14:textId="77777777" w:rsidR="00AA5D20" w:rsidRDefault="00AA5D20">
            <w:pPr>
              <w:spacing w:afterLines="0"/>
              <w:jc w:val="center"/>
              <w:rPr>
                <w:rFonts w:ascii="仿宋" w:eastAsia="仿宋" w:hAnsi="仿宋" w:hint="eastAsia"/>
                <w:szCs w:val="21"/>
              </w:rPr>
            </w:pPr>
          </w:p>
        </w:tc>
      </w:tr>
      <w:tr w:rsidR="00AA5D20" w14:paraId="298461E7" w14:textId="77777777">
        <w:trPr>
          <w:trHeight w:val="267"/>
          <w:jc w:val="center"/>
        </w:trPr>
        <w:tc>
          <w:tcPr>
            <w:tcW w:w="1188" w:type="dxa"/>
            <w:vAlign w:val="center"/>
          </w:tcPr>
          <w:p w14:paraId="20952189"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980" w:type="dxa"/>
            <w:gridSpan w:val="3"/>
            <w:vAlign w:val="center"/>
          </w:tcPr>
          <w:p w14:paraId="14343A1F" w14:textId="65C7EB1B" w:rsidR="00AA5D20" w:rsidRDefault="008209F9">
            <w:pPr>
              <w:spacing w:afterLines="0" w:line="300" w:lineRule="exact"/>
              <w:jc w:val="center"/>
              <w:rPr>
                <w:rFonts w:ascii="仿宋" w:eastAsia="仿宋" w:hAnsi="仿宋" w:hint="eastAsia"/>
                <w:szCs w:val="21"/>
              </w:rPr>
            </w:pPr>
            <w:r w:rsidRPr="008209F9">
              <w:rPr>
                <w:rFonts w:ascii="仿宋" w:eastAsia="仿宋" w:hAnsi="仿宋" w:hint="eastAsia"/>
                <w:szCs w:val="21"/>
              </w:rPr>
              <w:t>深圳市宝安区松岗水质净化厂二期</w:t>
            </w:r>
          </w:p>
        </w:tc>
        <w:tc>
          <w:tcPr>
            <w:tcW w:w="937" w:type="dxa"/>
            <w:gridSpan w:val="2"/>
            <w:vAlign w:val="center"/>
          </w:tcPr>
          <w:p w14:paraId="32A67754"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642" w:type="dxa"/>
            <w:gridSpan w:val="2"/>
          </w:tcPr>
          <w:p w14:paraId="373C909B" w14:textId="77777777" w:rsidR="00AA5D20" w:rsidRDefault="00AA5D20">
            <w:pPr>
              <w:spacing w:afterLines="0"/>
              <w:jc w:val="center"/>
              <w:rPr>
                <w:rFonts w:ascii="仿宋" w:eastAsia="仿宋" w:hAnsi="仿宋" w:hint="eastAsia"/>
                <w:szCs w:val="21"/>
              </w:rPr>
            </w:pPr>
          </w:p>
        </w:tc>
      </w:tr>
      <w:tr w:rsidR="00AA5D20" w14:paraId="36D0D3FE" w14:textId="77777777">
        <w:trPr>
          <w:jc w:val="center"/>
        </w:trPr>
        <w:tc>
          <w:tcPr>
            <w:tcW w:w="9747" w:type="dxa"/>
            <w:gridSpan w:val="8"/>
            <w:vAlign w:val="center"/>
          </w:tcPr>
          <w:p w14:paraId="56AC9B5B" w14:textId="77777777" w:rsidR="00AA5D20"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8B3C11" w14:paraId="5F852137" w14:textId="77777777" w:rsidTr="00727383">
        <w:trPr>
          <w:jc w:val="center"/>
        </w:trPr>
        <w:tc>
          <w:tcPr>
            <w:tcW w:w="1188" w:type="dxa"/>
            <w:vAlign w:val="center"/>
          </w:tcPr>
          <w:p w14:paraId="04617A43" w14:textId="77777777" w:rsidR="008B3C11" w:rsidRDefault="008B3C11">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69" w:type="dxa"/>
            <w:vAlign w:val="center"/>
          </w:tcPr>
          <w:p w14:paraId="2A9C1EA7" w14:textId="77777777" w:rsidR="008B3C11" w:rsidRDefault="008B3C11">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896" w:type="dxa"/>
            <w:vAlign w:val="center"/>
          </w:tcPr>
          <w:p w14:paraId="4250BCFE" w14:textId="77777777" w:rsidR="008B3C11" w:rsidRDefault="008B3C11">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15" w:type="dxa"/>
            <w:vAlign w:val="center"/>
          </w:tcPr>
          <w:p w14:paraId="2E6F2B53" w14:textId="77777777" w:rsidR="008B3C11" w:rsidRDefault="008B3C11">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37" w:type="dxa"/>
            <w:gridSpan w:val="2"/>
            <w:vAlign w:val="center"/>
          </w:tcPr>
          <w:p w14:paraId="79DDDAD4" w14:textId="77777777" w:rsidR="008B3C11" w:rsidRDefault="008B3C11">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3642" w:type="dxa"/>
            <w:gridSpan w:val="2"/>
            <w:vAlign w:val="center"/>
          </w:tcPr>
          <w:p w14:paraId="178EE21D" w14:textId="44F8E11F" w:rsidR="008B3C11" w:rsidRDefault="008B3C11">
            <w:pPr>
              <w:spacing w:afterLines="0" w:line="440" w:lineRule="exact"/>
              <w:jc w:val="center"/>
              <w:rPr>
                <w:rFonts w:ascii="仿宋" w:eastAsia="仿宋" w:hAnsi="仿宋" w:hint="eastAsia"/>
                <w:b/>
                <w:szCs w:val="21"/>
              </w:rPr>
            </w:pPr>
            <w:r>
              <w:rPr>
                <w:rFonts w:ascii="仿宋" w:eastAsia="仿宋" w:hAnsi="仿宋" w:hint="eastAsia"/>
                <w:b/>
                <w:szCs w:val="21"/>
              </w:rPr>
              <w:t>*不含税单价（元/</w:t>
            </w:r>
            <w:r w:rsidRPr="001C011B">
              <w:rPr>
                <w:rFonts w:ascii="仿宋" w:eastAsia="仿宋" w:hAnsi="仿宋"/>
                <w:szCs w:val="21"/>
              </w:rPr>
              <w:t xml:space="preserve"> </w:t>
            </w:r>
            <w:r w:rsidRPr="001C011B">
              <w:rPr>
                <w:rFonts w:ascii="仿宋" w:eastAsia="仿宋" w:hAnsi="仿宋"/>
                <w:b/>
                <w:bCs/>
                <w:szCs w:val="21"/>
              </w:rPr>
              <w:t>m</w:t>
            </w:r>
            <w:r w:rsidRPr="001C011B">
              <w:rPr>
                <w:rFonts w:ascii="仿宋" w:eastAsia="仿宋" w:hAnsi="仿宋"/>
                <w:b/>
                <w:bCs/>
                <w:szCs w:val="21"/>
                <w:vertAlign w:val="superscript"/>
              </w:rPr>
              <w:t>2</w:t>
            </w:r>
            <w:r>
              <w:rPr>
                <w:rFonts w:ascii="仿宋" w:eastAsia="仿宋" w:hAnsi="仿宋" w:hint="eastAsia"/>
                <w:b/>
                <w:szCs w:val="21"/>
              </w:rPr>
              <w:t>）</w:t>
            </w:r>
          </w:p>
        </w:tc>
      </w:tr>
      <w:tr w:rsidR="008B3C11" w14:paraId="39218DCA" w14:textId="77777777" w:rsidTr="0022711E">
        <w:trPr>
          <w:trHeight w:val="273"/>
          <w:jc w:val="center"/>
        </w:trPr>
        <w:tc>
          <w:tcPr>
            <w:tcW w:w="1188" w:type="dxa"/>
            <w:vAlign w:val="center"/>
          </w:tcPr>
          <w:p w14:paraId="11581B0B" w14:textId="77777777" w:rsidR="008B3C11" w:rsidRDefault="008B3C11" w:rsidP="008209F9">
            <w:pPr>
              <w:pStyle w:val="af6"/>
              <w:numPr>
                <w:ilvl w:val="0"/>
                <w:numId w:val="1"/>
              </w:numPr>
              <w:spacing w:afterLines="0" w:line="300" w:lineRule="exact"/>
              <w:ind w:left="0" w:firstLineChars="0" w:firstLine="0"/>
              <w:jc w:val="center"/>
              <w:rPr>
                <w:rFonts w:ascii="仿宋" w:eastAsia="仿宋" w:hAnsi="仿宋" w:hint="eastAsia"/>
                <w:szCs w:val="21"/>
              </w:rPr>
            </w:pPr>
          </w:p>
        </w:tc>
        <w:tc>
          <w:tcPr>
            <w:tcW w:w="1369" w:type="dxa"/>
            <w:vAlign w:val="center"/>
          </w:tcPr>
          <w:p w14:paraId="7C122339" w14:textId="18CBBEDE" w:rsidR="008B3C11" w:rsidRDefault="008B3C11">
            <w:pPr>
              <w:spacing w:afterLines="0" w:line="440" w:lineRule="exact"/>
              <w:jc w:val="center"/>
              <w:rPr>
                <w:rFonts w:ascii="仿宋" w:eastAsia="仿宋" w:hAnsi="仿宋" w:hint="eastAsia"/>
                <w:szCs w:val="21"/>
              </w:rPr>
            </w:pPr>
            <w:r>
              <w:rPr>
                <w:rFonts w:ascii="仿宋" w:eastAsia="仿宋" w:hAnsi="仿宋" w:hint="eastAsia"/>
                <w:szCs w:val="21"/>
              </w:rPr>
              <w:t>钢板</w:t>
            </w:r>
          </w:p>
        </w:tc>
        <w:tc>
          <w:tcPr>
            <w:tcW w:w="1896" w:type="dxa"/>
            <w:vAlign w:val="center"/>
          </w:tcPr>
          <w:p w14:paraId="5EDE44AE" w14:textId="4C2589A5" w:rsidR="008B3C11" w:rsidRDefault="008B3C11">
            <w:pPr>
              <w:spacing w:afterLines="0" w:line="440" w:lineRule="exact"/>
              <w:jc w:val="center"/>
              <w:rPr>
                <w:rFonts w:ascii="仿宋" w:eastAsia="仿宋" w:hAnsi="仿宋" w:hint="eastAsia"/>
                <w:szCs w:val="21"/>
              </w:rPr>
            </w:pPr>
            <w:r>
              <w:rPr>
                <w:rFonts w:ascii="仿宋" w:eastAsia="仿宋" w:hAnsi="仿宋" w:hint="eastAsia"/>
                <w:szCs w:val="21"/>
              </w:rPr>
              <w:t>加厚钢板（20mm厚）</w:t>
            </w:r>
          </w:p>
        </w:tc>
        <w:tc>
          <w:tcPr>
            <w:tcW w:w="715" w:type="dxa"/>
            <w:vAlign w:val="center"/>
          </w:tcPr>
          <w:p w14:paraId="0FFDB489" w14:textId="54825D30" w:rsidR="008B3C11" w:rsidRDefault="008B3C11">
            <w:pPr>
              <w:spacing w:afterLines="0" w:line="440" w:lineRule="exact"/>
              <w:jc w:val="center"/>
              <w:rPr>
                <w:rFonts w:ascii="仿宋" w:eastAsia="仿宋" w:hAnsi="仿宋" w:hint="eastAsia"/>
                <w:szCs w:val="21"/>
              </w:rPr>
            </w:pPr>
            <w:r w:rsidRPr="001C011B">
              <w:rPr>
                <w:rFonts w:ascii="仿宋" w:eastAsia="仿宋" w:hAnsi="仿宋"/>
                <w:szCs w:val="21"/>
              </w:rPr>
              <w:t>m</w:t>
            </w:r>
            <w:r w:rsidRPr="001C011B">
              <w:rPr>
                <w:rFonts w:ascii="仿宋" w:eastAsia="仿宋" w:hAnsi="仿宋"/>
                <w:szCs w:val="21"/>
                <w:vertAlign w:val="superscript"/>
              </w:rPr>
              <w:t>2</w:t>
            </w:r>
          </w:p>
        </w:tc>
        <w:tc>
          <w:tcPr>
            <w:tcW w:w="937" w:type="dxa"/>
            <w:gridSpan w:val="2"/>
            <w:vAlign w:val="center"/>
          </w:tcPr>
          <w:p w14:paraId="13039FC6" w14:textId="41A58950" w:rsidR="008B3C11" w:rsidRDefault="008B3C11">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3642" w:type="dxa"/>
            <w:gridSpan w:val="2"/>
            <w:vAlign w:val="center"/>
          </w:tcPr>
          <w:p w14:paraId="55ABC140" w14:textId="46DA24C7" w:rsidR="008B3C11" w:rsidRDefault="008B3C11">
            <w:pPr>
              <w:spacing w:afterLines="0" w:line="440" w:lineRule="exact"/>
              <w:jc w:val="center"/>
              <w:rPr>
                <w:rFonts w:ascii="仿宋" w:eastAsia="仿宋" w:hAnsi="仿宋" w:hint="eastAsia"/>
                <w:szCs w:val="21"/>
              </w:rPr>
            </w:pPr>
          </w:p>
        </w:tc>
      </w:tr>
      <w:tr w:rsidR="00AA5D20" w14:paraId="3423705F" w14:textId="77777777">
        <w:trPr>
          <w:trHeight w:val="315"/>
          <w:jc w:val="center"/>
        </w:trPr>
        <w:tc>
          <w:tcPr>
            <w:tcW w:w="9747" w:type="dxa"/>
            <w:gridSpan w:val="8"/>
            <w:vAlign w:val="center"/>
          </w:tcPr>
          <w:p w14:paraId="57495A8B" w14:textId="645DB661" w:rsidR="00AA5D20" w:rsidRDefault="00AA5D20">
            <w:pPr>
              <w:spacing w:afterLines="0" w:line="440" w:lineRule="exact"/>
              <w:rPr>
                <w:rFonts w:ascii="仿宋" w:eastAsia="仿宋" w:hAnsi="仿宋" w:hint="eastAsia"/>
                <w:szCs w:val="21"/>
              </w:rPr>
            </w:pPr>
          </w:p>
        </w:tc>
      </w:tr>
      <w:tr w:rsidR="00AA5D20" w14:paraId="72CB3A99" w14:textId="77777777">
        <w:trPr>
          <w:trHeight w:val="435"/>
          <w:jc w:val="center"/>
        </w:trPr>
        <w:tc>
          <w:tcPr>
            <w:tcW w:w="1188" w:type="dxa"/>
            <w:vAlign w:val="center"/>
          </w:tcPr>
          <w:p w14:paraId="4E9AB93D"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980" w:type="dxa"/>
            <w:gridSpan w:val="3"/>
            <w:vAlign w:val="center"/>
          </w:tcPr>
          <w:p w14:paraId="20C13300"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37" w:type="dxa"/>
            <w:gridSpan w:val="2"/>
            <w:vAlign w:val="center"/>
          </w:tcPr>
          <w:p w14:paraId="2ECE58AC"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642" w:type="dxa"/>
            <w:gridSpan w:val="2"/>
            <w:vAlign w:val="center"/>
          </w:tcPr>
          <w:p w14:paraId="3D2C97E0" w14:textId="2716AF41" w:rsidR="00AA5D20" w:rsidRDefault="00AA5D20">
            <w:pPr>
              <w:spacing w:afterLines="0" w:line="300" w:lineRule="exact"/>
              <w:jc w:val="center"/>
              <w:rPr>
                <w:rFonts w:ascii="仿宋" w:eastAsia="仿宋" w:hAnsi="仿宋" w:hint="eastAsia"/>
                <w:szCs w:val="21"/>
              </w:rPr>
            </w:pPr>
          </w:p>
        </w:tc>
      </w:tr>
      <w:tr w:rsidR="00AA5D20" w14:paraId="5723E331" w14:textId="77777777">
        <w:trPr>
          <w:trHeight w:val="259"/>
          <w:jc w:val="center"/>
        </w:trPr>
        <w:tc>
          <w:tcPr>
            <w:tcW w:w="1188" w:type="dxa"/>
            <w:vAlign w:val="center"/>
          </w:tcPr>
          <w:p w14:paraId="7993F1B2"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7"/>
            <w:vAlign w:val="center"/>
          </w:tcPr>
          <w:p w14:paraId="3BAC2C15" w14:textId="4F994BF0" w:rsidR="00AA5D20" w:rsidRDefault="00E55020">
            <w:pPr>
              <w:spacing w:afterLines="0" w:line="300" w:lineRule="exact"/>
              <w:jc w:val="left"/>
              <w:rPr>
                <w:rFonts w:ascii="仿宋" w:eastAsia="仿宋" w:hAnsi="仿宋" w:hint="eastAsia"/>
                <w:szCs w:val="21"/>
              </w:rPr>
            </w:pPr>
            <w:r w:rsidRPr="00E55020">
              <w:rPr>
                <w:rFonts w:ascii="仿宋" w:eastAsia="仿宋" w:hAnsi="仿宋" w:hint="eastAsia"/>
                <w:szCs w:val="21"/>
              </w:rPr>
              <w:t>货到现场并验收合格后付款支付至合同金额的100%或以双方协商确定</w:t>
            </w:r>
            <w:r w:rsidR="008209F9">
              <w:rPr>
                <w:rFonts w:ascii="仿宋" w:eastAsia="仿宋" w:hAnsi="仿宋" w:hint="eastAsia"/>
                <w:szCs w:val="21"/>
              </w:rPr>
              <w:t>。</w:t>
            </w:r>
          </w:p>
        </w:tc>
      </w:tr>
      <w:tr w:rsidR="00AA5D20" w14:paraId="387B356A" w14:textId="77777777">
        <w:trPr>
          <w:trHeight w:val="377"/>
          <w:jc w:val="center"/>
        </w:trPr>
        <w:tc>
          <w:tcPr>
            <w:tcW w:w="1188" w:type="dxa"/>
            <w:vAlign w:val="center"/>
          </w:tcPr>
          <w:p w14:paraId="16CFA62C" w14:textId="3A182729" w:rsidR="00AA5D20" w:rsidRDefault="008209F9">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4034" w:type="dxa"/>
            <w:gridSpan w:val="4"/>
            <w:vAlign w:val="center"/>
          </w:tcPr>
          <w:p w14:paraId="37269185" w14:textId="757532D0" w:rsidR="00AA5D20" w:rsidRDefault="008209F9">
            <w:pPr>
              <w:spacing w:afterLines="0" w:line="300" w:lineRule="exact"/>
              <w:jc w:val="left"/>
              <w:rPr>
                <w:rFonts w:ascii="仿宋" w:eastAsia="仿宋" w:hAnsi="仿宋" w:hint="eastAsia"/>
                <w:szCs w:val="21"/>
              </w:rPr>
            </w:pPr>
            <w:r w:rsidRPr="008209F9">
              <w:rPr>
                <w:rFonts w:ascii="仿宋" w:eastAsia="仿宋" w:hAnsi="仿宋" w:hint="eastAsia"/>
                <w:szCs w:val="21"/>
              </w:rPr>
              <w:t>中选单位应当于收到采购人的供货通知后</w:t>
            </w:r>
            <w:r w:rsidR="001C011B">
              <w:rPr>
                <w:rFonts w:ascii="仿宋" w:eastAsia="仿宋" w:hAnsi="仿宋" w:hint="eastAsia"/>
                <w:szCs w:val="21"/>
              </w:rPr>
              <w:t>5</w:t>
            </w:r>
            <w:r w:rsidRPr="008209F9">
              <w:rPr>
                <w:rFonts w:ascii="仿宋" w:eastAsia="仿宋" w:hAnsi="仿宋" w:hint="eastAsia"/>
                <w:szCs w:val="21"/>
              </w:rPr>
              <w:t>日将产品运抵至深圳市宝安区松岗水质净化厂二期指定地点</w:t>
            </w:r>
          </w:p>
        </w:tc>
        <w:tc>
          <w:tcPr>
            <w:tcW w:w="935" w:type="dxa"/>
            <w:gridSpan w:val="2"/>
            <w:vAlign w:val="center"/>
          </w:tcPr>
          <w:p w14:paraId="5DA9633F"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590" w:type="dxa"/>
            <w:vAlign w:val="center"/>
          </w:tcPr>
          <w:p w14:paraId="4651501D" w14:textId="3676C34B" w:rsidR="00AA5D20" w:rsidRDefault="008209F9">
            <w:pPr>
              <w:spacing w:afterLines="0" w:line="300" w:lineRule="exact"/>
              <w:jc w:val="left"/>
              <w:rPr>
                <w:rFonts w:ascii="仿宋" w:eastAsia="仿宋" w:hAnsi="仿宋" w:hint="eastAsia"/>
                <w:szCs w:val="21"/>
              </w:rPr>
            </w:pPr>
            <w:r w:rsidRPr="008209F9">
              <w:rPr>
                <w:rFonts w:ascii="仿宋" w:eastAsia="仿宋" w:hAnsi="仿宋" w:hint="eastAsia"/>
                <w:szCs w:val="21"/>
              </w:rPr>
              <w:t>验收合格后一年</w:t>
            </w:r>
          </w:p>
        </w:tc>
      </w:tr>
      <w:tr w:rsidR="00AA5D20" w14:paraId="127F7E27" w14:textId="77777777">
        <w:trPr>
          <w:trHeight w:val="630"/>
          <w:jc w:val="center"/>
        </w:trPr>
        <w:tc>
          <w:tcPr>
            <w:tcW w:w="9747" w:type="dxa"/>
            <w:gridSpan w:val="8"/>
            <w:vAlign w:val="center"/>
          </w:tcPr>
          <w:p w14:paraId="24A4A8E7"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5BF06395" w14:textId="5A83107B"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596CC5" w:rsidRPr="00596CC5">
              <w:rPr>
                <w:rFonts w:ascii="仿宋" w:eastAsia="仿宋" w:hAnsi="仿宋" w:hint="eastAsia"/>
                <w:szCs w:val="21"/>
              </w:rPr>
              <w:t>供应商</w:t>
            </w:r>
            <w:r w:rsidR="008209F9" w:rsidRPr="008209F9">
              <w:rPr>
                <w:rFonts w:ascii="仿宋" w:eastAsia="仿宋" w:hAnsi="仿宋" w:hint="eastAsia"/>
                <w:szCs w:val="21"/>
              </w:rPr>
              <w:t>报价应</w:t>
            </w:r>
            <w:r w:rsidR="001C011B" w:rsidRPr="001C011B">
              <w:rPr>
                <w:rFonts w:ascii="仿宋" w:eastAsia="仿宋" w:hAnsi="仿宋" w:hint="eastAsia"/>
                <w:szCs w:val="21"/>
              </w:rPr>
              <w:t>包含完成钢板供货、税金以及为提供设备至买方指定交货地点而产生的商检费、包装费、装货费、运费、卸车费、保险费等全部费用</w:t>
            </w:r>
            <w:r>
              <w:rPr>
                <w:rFonts w:ascii="仿宋" w:eastAsia="仿宋" w:hAnsi="仿宋" w:hint="eastAsia"/>
                <w:szCs w:val="21"/>
              </w:rPr>
              <w:t>;</w:t>
            </w:r>
          </w:p>
          <w:p w14:paraId="4CD7603A" w14:textId="56582A60" w:rsidR="008B3C11" w:rsidRDefault="00000000">
            <w:pPr>
              <w:spacing w:afterLines="0" w:line="300" w:lineRule="exact"/>
              <w:jc w:val="left"/>
              <w:rPr>
                <w:rFonts w:ascii="仿宋" w:eastAsia="仿宋" w:hAnsi="仿宋" w:hint="eastAsia"/>
                <w:szCs w:val="21"/>
              </w:rPr>
            </w:pPr>
            <w:r>
              <w:rPr>
                <w:rFonts w:ascii="仿宋" w:eastAsia="仿宋" w:hAnsi="仿宋" w:hint="eastAsia"/>
                <w:szCs w:val="21"/>
              </w:rPr>
              <w:t>3、</w:t>
            </w:r>
            <w:r w:rsidR="008B3C11">
              <w:rPr>
                <w:rFonts w:ascii="仿宋" w:eastAsia="仿宋" w:hAnsi="仿宋" w:hint="eastAsia"/>
                <w:szCs w:val="21"/>
              </w:rPr>
              <w:t>本次采购签订单价合同，据实结算；</w:t>
            </w:r>
          </w:p>
          <w:p w14:paraId="72D56449" w14:textId="6886B121" w:rsidR="008B3C11" w:rsidRDefault="008B3C11">
            <w:pPr>
              <w:spacing w:afterLines="0" w:line="300" w:lineRule="exact"/>
              <w:jc w:val="left"/>
              <w:rPr>
                <w:rFonts w:ascii="仿宋" w:eastAsia="仿宋" w:hAnsi="仿宋" w:hint="eastAsia"/>
                <w:szCs w:val="21"/>
              </w:rPr>
            </w:pPr>
            <w:r>
              <w:rPr>
                <w:rFonts w:ascii="仿宋" w:eastAsia="仿宋" w:hAnsi="仿宋" w:hint="eastAsia"/>
                <w:szCs w:val="21"/>
              </w:rPr>
              <w:t>4、采购期限：自合同签订起一年</w:t>
            </w:r>
            <w:r w:rsidR="004566F7">
              <w:rPr>
                <w:rFonts w:ascii="仿宋" w:eastAsia="仿宋" w:hAnsi="仿宋" w:hint="eastAsia"/>
                <w:szCs w:val="21"/>
              </w:rPr>
              <w:t>；</w:t>
            </w:r>
          </w:p>
          <w:p w14:paraId="302937C7" w14:textId="729C5EC6" w:rsidR="00AA5D20" w:rsidRDefault="000A213D">
            <w:pPr>
              <w:spacing w:afterLines="0" w:line="300" w:lineRule="exact"/>
              <w:jc w:val="left"/>
              <w:rPr>
                <w:rFonts w:ascii="仿宋" w:eastAsia="仿宋" w:hAnsi="仿宋" w:hint="eastAsia"/>
                <w:szCs w:val="21"/>
              </w:rPr>
            </w:pPr>
            <w:r>
              <w:rPr>
                <w:rFonts w:ascii="仿宋" w:eastAsia="仿宋" w:hAnsi="仿宋" w:hint="eastAsia"/>
                <w:szCs w:val="21"/>
              </w:rPr>
              <w:t>5、送货地址:</w:t>
            </w:r>
            <w:r w:rsidR="008209F9">
              <w:rPr>
                <w:rFonts w:hint="eastAsia"/>
              </w:rPr>
              <w:t xml:space="preserve"> </w:t>
            </w:r>
            <w:r w:rsidR="008209F9" w:rsidRPr="008209F9">
              <w:rPr>
                <w:rFonts w:ascii="仿宋" w:eastAsia="仿宋" w:hAnsi="仿宋" w:hint="eastAsia"/>
                <w:szCs w:val="21"/>
              </w:rPr>
              <w:t>深圳市宝安区松岗水质净化厂二期指定地点</w:t>
            </w:r>
            <w:r>
              <w:rPr>
                <w:rFonts w:ascii="仿宋" w:eastAsia="仿宋" w:hAnsi="仿宋" w:hint="eastAsia"/>
                <w:szCs w:val="21"/>
              </w:rPr>
              <w:t>；</w:t>
            </w:r>
          </w:p>
          <w:p w14:paraId="773DD238" w14:textId="5F1DF5E8" w:rsidR="0084759C" w:rsidRPr="008209F9" w:rsidRDefault="000A213D">
            <w:pPr>
              <w:spacing w:afterLines="0" w:line="300" w:lineRule="exact"/>
              <w:jc w:val="left"/>
              <w:rPr>
                <w:rFonts w:ascii="仿宋" w:eastAsia="仿宋" w:hAnsi="仿宋" w:hint="eastAsia"/>
                <w:b/>
                <w:bCs/>
                <w:szCs w:val="21"/>
              </w:rPr>
            </w:pPr>
            <w:r>
              <w:rPr>
                <w:rFonts w:ascii="仿宋" w:eastAsia="仿宋" w:hAnsi="仿宋" w:hint="eastAsia"/>
                <w:szCs w:val="21"/>
              </w:rPr>
              <w:t>6</w:t>
            </w:r>
            <w:r w:rsidR="00D37290">
              <w:rPr>
                <w:rFonts w:ascii="仿宋" w:eastAsia="仿宋" w:hAnsi="仿宋" w:hint="eastAsia"/>
                <w:szCs w:val="21"/>
              </w:rPr>
              <w:t>、</w:t>
            </w:r>
            <w:bookmarkStart w:id="12" w:name="_Hlk187762091"/>
            <w:r w:rsidR="0084759C">
              <w:rPr>
                <w:rFonts w:ascii="仿宋" w:eastAsia="仿宋" w:hAnsi="仿宋" w:hint="eastAsia"/>
                <w:szCs w:val="21"/>
              </w:rPr>
              <w:t>本采购项目以不含税价进行对比，</w:t>
            </w:r>
            <w:r w:rsidR="0084759C" w:rsidRPr="008209F9">
              <w:rPr>
                <w:rFonts w:ascii="仿宋" w:eastAsia="仿宋" w:hAnsi="仿宋" w:hint="eastAsia"/>
                <w:b/>
                <w:bCs/>
                <w:szCs w:val="21"/>
              </w:rPr>
              <w:t>参选单位需填报不含税价及税率；</w:t>
            </w:r>
          </w:p>
          <w:p w14:paraId="79A0F49E" w14:textId="281ACD30" w:rsidR="00D37290" w:rsidRPr="00D37290" w:rsidRDefault="000A213D">
            <w:pPr>
              <w:spacing w:afterLines="0" w:line="300" w:lineRule="exact"/>
              <w:jc w:val="left"/>
              <w:rPr>
                <w:rFonts w:ascii="仿宋" w:eastAsia="仿宋" w:hAnsi="仿宋" w:hint="eastAsia"/>
                <w:szCs w:val="21"/>
              </w:rPr>
            </w:pPr>
            <w:r>
              <w:rPr>
                <w:rFonts w:ascii="仿宋" w:eastAsia="仿宋" w:hAnsi="仿宋" w:hint="eastAsia"/>
                <w:szCs w:val="21"/>
              </w:rPr>
              <w:t>7</w:t>
            </w:r>
            <w:r w:rsidR="0084759C">
              <w:rPr>
                <w:rFonts w:ascii="仿宋" w:eastAsia="仿宋" w:hAnsi="仿宋" w:hint="eastAsia"/>
                <w:szCs w:val="21"/>
              </w:rPr>
              <w:t>、合同含税价计算方式：合同含税价=不含税价*（1+税率）</w:t>
            </w:r>
            <w:r w:rsidR="00D37290" w:rsidRPr="00D37290">
              <w:rPr>
                <w:rFonts w:ascii="仿宋" w:eastAsia="仿宋" w:hAnsi="仿宋" w:hint="eastAsia"/>
                <w:szCs w:val="21"/>
              </w:rPr>
              <w:t>；</w:t>
            </w:r>
          </w:p>
          <w:bookmarkEnd w:id="12"/>
          <w:p w14:paraId="384D8F4E" w14:textId="235CF55D" w:rsidR="00AA5D20" w:rsidRDefault="000A213D">
            <w:pPr>
              <w:spacing w:afterLines="0" w:line="300" w:lineRule="exact"/>
              <w:jc w:val="left"/>
            </w:pPr>
            <w:r>
              <w:rPr>
                <w:rFonts w:ascii="仿宋" w:eastAsia="仿宋" w:hAnsi="仿宋" w:hint="eastAsia"/>
                <w:szCs w:val="21"/>
              </w:rPr>
              <w:t>8</w:t>
            </w:r>
            <w:r w:rsidR="00D37290">
              <w:rPr>
                <w:rFonts w:ascii="仿宋" w:eastAsia="仿宋" w:hAnsi="仿宋" w:hint="eastAsia"/>
                <w:szCs w:val="21"/>
              </w:rPr>
              <w:t>、以上报价为最终报价，无现场议价，报价人参与报价即视为已知悉并接受该情况。</w:t>
            </w:r>
          </w:p>
        </w:tc>
      </w:tr>
    </w:tbl>
    <w:p w14:paraId="40175757" w14:textId="77777777" w:rsidR="00AA5D20" w:rsidRDefault="00AA5D20">
      <w:pPr>
        <w:snapToGrid w:val="0"/>
        <w:spacing w:afterLines="0" w:line="360" w:lineRule="auto"/>
        <w:rPr>
          <w:rFonts w:ascii="仿宋" w:eastAsia="仿宋" w:hAnsi="仿宋" w:cs="Arial" w:hint="eastAsia"/>
        </w:rPr>
      </w:pPr>
    </w:p>
    <w:p w14:paraId="5A7E6EC8" w14:textId="77777777" w:rsidR="00AA5D20" w:rsidRDefault="00AA5D20">
      <w:pPr>
        <w:snapToGrid w:val="0"/>
        <w:spacing w:afterLines="0" w:line="360" w:lineRule="auto"/>
        <w:ind w:firstLineChars="250" w:firstLine="525"/>
        <w:jc w:val="right"/>
        <w:rPr>
          <w:rFonts w:ascii="仿宋" w:eastAsia="仿宋" w:hAnsi="仿宋" w:cs="Arial" w:hint="eastAsia"/>
        </w:rPr>
      </w:pPr>
    </w:p>
    <w:p w14:paraId="3F6CE81E" w14:textId="77777777" w:rsidR="00AA5D20" w:rsidRDefault="00AA5D20">
      <w:pPr>
        <w:snapToGrid w:val="0"/>
        <w:spacing w:afterLines="0" w:line="360" w:lineRule="auto"/>
        <w:ind w:firstLineChars="250" w:firstLine="525"/>
        <w:jc w:val="right"/>
        <w:rPr>
          <w:rFonts w:ascii="仿宋" w:eastAsia="仿宋" w:hAnsi="仿宋" w:cs="Arial" w:hint="eastAsia"/>
        </w:rPr>
      </w:pPr>
    </w:p>
    <w:p w14:paraId="50118B3B" w14:textId="77777777" w:rsidR="00AA5D20"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4C174973" w14:textId="77777777" w:rsidR="00AA5D20"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346993A6" w14:textId="77777777" w:rsidR="00AA5D20" w:rsidRDefault="00AA5D20">
      <w:pPr>
        <w:spacing w:after="78" w:line="288" w:lineRule="auto"/>
        <w:rPr>
          <w:rFonts w:ascii="仿宋" w:eastAsia="仿宋" w:hAnsi="仿宋" w:hint="eastAsia"/>
          <w:b/>
          <w:szCs w:val="21"/>
        </w:rPr>
      </w:pPr>
    </w:p>
    <w:p w14:paraId="51521D19"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3" w:name="_Toc116850266"/>
      <w:bookmarkStart w:id="14" w:name="_Toc133335897"/>
      <w:r>
        <w:rPr>
          <w:rFonts w:ascii="仿宋" w:eastAsia="仿宋" w:hAnsi="仿宋" w:hint="eastAsia"/>
          <w:b/>
          <w:bCs/>
          <w:kern w:val="0"/>
          <w:sz w:val="24"/>
        </w:rPr>
        <w:t>响应供应商认为有必要提供的其他材料</w:t>
      </w:r>
      <w:bookmarkEnd w:id="13"/>
      <w:bookmarkEnd w:id="14"/>
    </w:p>
    <w:p w14:paraId="56332119" w14:textId="77777777" w:rsidR="00AA5D20" w:rsidRDefault="00AA5D20">
      <w:pPr>
        <w:spacing w:after="78" w:line="288" w:lineRule="auto"/>
        <w:rPr>
          <w:rFonts w:ascii="仿宋" w:eastAsia="仿宋" w:hAnsi="仿宋" w:hint="eastAsia"/>
          <w:b/>
          <w:szCs w:val="21"/>
        </w:rPr>
      </w:pPr>
    </w:p>
    <w:p w14:paraId="02898DD5" w14:textId="77777777" w:rsidR="00AA5D20" w:rsidRDefault="00AA5D20">
      <w:pPr>
        <w:spacing w:after="78" w:line="288" w:lineRule="auto"/>
        <w:rPr>
          <w:rFonts w:ascii="仿宋" w:eastAsia="仿宋" w:hAnsi="仿宋" w:hint="eastAsia"/>
          <w:b/>
          <w:szCs w:val="21"/>
        </w:rPr>
      </w:pPr>
    </w:p>
    <w:sectPr w:rsidR="00AA5D20">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D826" w14:textId="77777777" w:rsidR="007472D6" w:rsidRDefault="007472D6">
      <w:pPr>
        <w:spacing w:after="60" w:line="240" w:lineRule="auto"/>
      </w:pPr>
      <w:r>
        <w:separator/>
      </w:r>
    </w:p>
  </w:endnote>
  <w:endnote w:type="continuationSeparator" w:id="0">
    <w:p w14:paraId="7245241B" w14:textId="77777777" w:rsidR="007472D6" w:rsidRDefault="007472D6">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86"/>
    <w:family w:val="auto"/>
    <w:pitch w:val="default"/>
    <w:sig w:usb0="00000000" w:usb1="00000000" w:usb2="00000000" w:usb3="00000000" w:csb0="00040001" w:csb1="00000000"/>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BCE1" w14:textId="77777777" w:rsidR="00DD31EF" w:rsidRDefault="00DD31E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0937" w14:textId="77777777" w:rsidR="00DD31EF" w:rsidRDefault="00DD31E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F770" w14:textId="77777777" w:rsidR="00AA5D20" w:rsidRDefault="00AA5D20">
    <w:pPr>
      <w:tabs>
        <w:tab w:val="center" w:pos="4153"/>
        <w:tab w:val="right" w:pos="8306"/>
      </w:tabs>
      <w:snapToGrid w:val="0"/>
      <w:spacing w:after="60"/>
      <w:jc w:val="left"/>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B29C"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3360" behindDoc="0" locked="0" layoutInCell="1" allowOverlap="1" wp14:anchorId="3364285B" wp14:editId="246CF1F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10DFD"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64285B" id="_x0000_t202" coordsize="21600,21600" o:spt="202" path="m,l,21600r21600,l21600,xe">
              <v:stroke joinstyle="miter"/>
              <v:path gradientshapeok="t" o:connecttype="rect"/>
            </v:shapetype>
            <v:shape id="文本框 12"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10910DFD"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2847"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4384" behindDoc="0" locked="0" layoutInCell="1" allowOverlap="1" wp14:anchorId="028A7DF3" wp14:editId="160E8D20">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12B910"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8A7DF3" id="_x0000_t202" coordsize="21600,21600" o:spt="202" path="m,l,21600r21600,l21600,xe">
              <v:stroke joinstyle="miter"/>
              <v:path gradientshapeok="t" o:connecttype="rect"/>
            </v:shapetype>
            <v:shape id="文本框 11"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5412B910"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4EB4" w14:textId="77777777" w:rsidR="00AA5D20" w:rsidRDefault="00AA5D20">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1750AC2B" w14:textId="77777777" w:rsidR="00AA5D20" w:rsidRDefault="00000000">
        <w:pPr>
          <w:pStyle w:val="ab"/>
          <w:spacing w:after="60"/>
        </w:pPr>
        <w:r>
          <w:t xml:space="preserve">     </w:t>
        </w:r>
      </w:p>
    </w:sdtContent>
  </w:sdt>
  <w:p w14:paraId="0CE9AF90" w14:textId="77777777" w:rsidR="00AA5D20" w:rsidRDefault="00AA5D20">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0111" w14:textId="77777777" w:rsidR="00AA5D20" w:rsidRDefault="00AA5D20">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1664" w14:textId="77777777" w:rsidR="007472D6" w:rsidRDefault="007472D6">
      <w:pPr>
        <w:spacing w:after="60"/>
      </w:pPr>
      <w:r>
        <w:separator/>
      </w:r>
    </w:p>
  </w:footnote>
  <w:footnote w:type="continuationSeparator" w:id="0">
    <w:p w14:paraId="74DCB31D" w14:textId="77777777" w:rsidR="007472D6" w:rsidRDefault="007472D6">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81C9" w14:textId="77777777" w:rsidR="00DD31EF" w:rsidRDefault="00DD31E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D99E" w14:textId="77777777" w:rsidR="00DD31EF" w:rsidRDefault="00DD31E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4E45" w14:textId="77777777" w:rsidR="00DD31EF" w:rsidRDefault="00DD31EF">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9CE8" w14:textId="77777777" w:rsidR="00AA5D20" w:rsidRDefault="00AA5D20">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FDB7" w14:textId="77777777" w:rsidR="00AA5D20" w:rsidRDefault="00AA5D20">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5367" w14:textId="77777777" w:rsidR="00AA5D20" w:rsidRDefault="00AA5D20">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BC6E65"/>
    <w:multiLevelType w:val="singleLevel"/>
    <w:tmpl w:val="EDBC6E65"/>
    <w:lvl w:ilvl="0">
      <w:start w:val="2"/>
      <w:numFmt w:val="chineseCounting"/>
      <w:suff w:val="nothing"/>
      <w:lvlText w:val="%1、"/>
      <w:lvlJc w:val="left"/>
      <w:rPr>
        <w:rFonts w:hint="eastAsia"/>
      </w:rPr>
    </w:lvl>
  </w:abstractNum>
  <w:abstractNum w:abstractNumId="1" w15:restartNumberingAfterBreak="0">
    <w:nsid w:val="F5F6E53E"/>
    <w:multiLevelType w:val="singleLevel"/>
    <w:tmpl w:val="F5F6E53E"/>
    <w:lvl w:ilvl="0">
      <w:start w:val="2"/>
      <w:numFmt w:val="decimal"/>
      <w:suff w:val="space"/>
      <w:lvlText w:val="（%1）"/>
      <w:lvlJc w:val="left"/>
    </w:lvl>
  </w:abstractNum>
  <w:abstractNum w:abstractNumId="2"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3"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73497979">
    <w:abstractNumId w:val="3"/>
  </w:num>
  <w:num w:numId="2" w16cid:durableId="372317009">
    <w:abstractNumId w:val="5"/>
  </w:num>
  <w:num w:numId="3" w16cid:durableId="1971086752">
    <w:abstractNumId w:val="1"/>
  </w:num>
  <w:num w:numId="4" w16cid:durableId="2027828523">
    <w:abstractNumId w:val="0"/>
  </w:num>
  <w:num w:numId="5" w16cid:durableId="1613902733">
    <w:abstractNumId w:val="4"/>
  </w:num>
  <w:num w:numId="6" w16cid:durableId="498351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0BD"/>
    <w:rsid w:val="0000372B"/>
    <w:rsid w:val="000068F2"/>
    <w:rsid w:val="0001062A"/>
    <w:rsid w:val="0001156F"/>
    <w:rsid w:val="00012A78"/>
    <w:rsid w:val="000141CF"/>
    <w:rsid w:val="000167A2"/>
    <w:rsid w:val="0001764D"/>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1ED"/>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13D"/>
    <w:rsid w:val="000A2A8D"/>
    <w:rsid w:val="000A4DFF"/>
    <w:rsid w:val="000A55A4"/>
    <w:rsid w:val="000A6460"/>
    <w:rsid w:val="000B1967"/>
    <w:rsid w:val="000B1B9E"/>
    <w:rsid w:val="000B452F"/>
    <w:rsid w:val="000B653D"/>
    <w:rsid w:val="000B70B3"/>
    <w:rsid w:val="000B7EE8"/>
    <w:rsid w:val="000C0155"/>
    <w:rsid w:val="000C0957"/>
    <w:rsid w:val="000C0E68"/>
    <w:rsid w:val="000C1F7E"/>
    <w:rsid w:val="000C22C2"/>
    <w:rsid w:val="000C2669"/>
    <w:rsid w:val="000C2C31"/>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6E0"/>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3B7D"/>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011B"/>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1BC4"/>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349"/>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73C"/>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6F7"/>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4FD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71A"/>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66C8"/>
    <w:rsid w:val="00587EF6"/>
    <w:rsid w:val="005922D1"/>
    <w:rsid w:val="005924E2"/>
    <w:rsid w:val="005936B9"/>
    <w:rsid w:val="005938E2"/>
    <w:rsid w:val="00593CEA"/>
    <w:rsid w:val="005948FF"/>
    <w:rsid w:val="00594A8A"/>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59BE"/>
    <w:rsid w:val="005B6193"/>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5E04"/>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21AE"/>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E7A28"/>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43EC"/>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2D6"/>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1C5B"/>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3C11"/>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1B7"/>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778D6"/>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299"/>
    <w:rsid w:val="009C3680"/>
    <w:rsid w:val="009C46A4"/>
    <w:rsid w:val="009C490E"/>
    <w:rsid w:val="009C5C82"/>
    <w:rsid w:val="009D05DB"/>
    <w:rsid w:val="009D3047"/>
    <w:rsid w:val="009D3152"/>
    <w:rsid w:val="009D3853"/>
    <w:rsid w:val="009D5F06"/>
    <w:rsid w:val="009D68B6"/>
    <w:rsid w:val="009E1ED0"/>
    <w:rsid w:val="009E292B"/>
    <w:rsid w:val="009E2EC2"/>
    <w:rsid w:val="009E40DA"/>
    <w:rsid w:val="009E5AFC"/>
    <w:rsid w:val="009E62FC"/>
    <w:rsid w:val="009E7862"/>
    <w:rsid w:val="009F4A4B"/>
    <w:rsid w:val="009F5149"/>
    <w:rsid w:val="009F543F"/>
    <w:rsid w:val="009F78C0"/>
    <w:rsid w:val="009F79D3"/>
    <w:rsid w:val="00A002AE"/>
    <w:rsid w:val="00A01023"/>
    <w:rsid w:val="00A01832"/>
    <w:rsid w:val="00A0271B"/>
    <w:rsid w:val="00A06C0C"/>
    <w:rsid w:val="00A105F8"/>
    <w:rsid w:val="00A118E6"/>
    <w:rsid w:val="00A12B11"/>
    <w:rsid w:val="00A14757"/>
    <w:rsid w:val="00A169CF"/>
    <w:rsid w:val="00A1726D"/>
    <w:rsid w:val="00A17AC2"/>
    <w:rsid w:val="00A17DA8"/>
    <w:rsid w:val="00A20157"/>
    <w:rsid w:val="00A2125B"/>
    <w:rsid w:val="00A21A44"/>
    <w:rsid w:val="00A22A82"/>
    <w:rsid w:val="00A23F11"/>
    <w:rsid w:val="00A263F4"/>
    <w:rsid w:val="00A26F5E"/>
    <w:rsid w:val="00A2756E"/>
    <w:rsid w:val="00A31042"/>
    <w:rsid w:val="00A31740"/>
    <w:rsid w:val="00A32C21"/>
    <w:rsid w:val="00A33D09"/>
    <w:rsid w:val="00A357DA"/>
    <w:rsid w:val="00A359ED"/>
    <w:rsid w:val="00A363FD"/>
    <w:rsid w:val="00A37ACB"/>
    <w:rsid w:val="00A40ED6"/>
    <w:rsid w:val="00A41024"/>
    <w:rsid w:val="00A426E8"/>
    <w:rsid w:val="00A43AB5"/>
    <w:rsid w:val="00A4465C"/>
    <w:rsid w:val="00A448F7"/>
    <w:rsid w:val="00A4557E"/>
    <w:rsid w:val="00A47164"/>
    <w:rsid w:val="00A476D5"/>
    <w:rsid w:val="00A47D2A"/>
    <w:rsid w:val="00A47FD8"/>
    <w:rsid w:val="00A50155"/>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1886"/>
    <w:rsid w:val="00AB291D"/>
    <w:rsid w:val="00AB3A90"/>
    <w:rsid w:val="00AB54FD"/>
    <w:rsid w:val="00AB6D84"/>
    <w:rsid w:val="00AB7F17"/>
    <w:rsid w:val="00AC047C"/>
    <w:rsid w:val="00AC2618"/>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4F80"/>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739"/>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1D97"/>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7E"/>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4D3B"/>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F2C"/>
    <w:rsid w:val="00E55020"/>
    <w:rsid w:val="00E56AED"/>
    <w:rsid w:val="00E57203"/>
    <w:rsid w:val="00E57E3A"/>
    <w:rsid w:val="00E61235"/>
    <w:rsid w:val="00E63830"/>
    <w:rsid w:val="00E6397A"/>
    <w:rsid w:val="00E6768E"/>
    <w:rsid w:val="00E72500"/>
    <w:rsid w:val="00E72962"/>
    <w:rsid w:val="00E729F6"/>
    <w:rsid w:val="00E73D5A"/>
    <w:rsid w:val="00E763B9"/>
    <w:rsid w:val="00E822C4"/>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730"/>
    <w:rsid w:val="00F409BD"/>
    <w:rsid w:val="00F41188"/>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DF0467"/>
    <w:rsid w:val="06F9F432"/>
    <w:rsid w:val="0A886720"/>
    <w:rsid w:val="0B0E30C9"/>
    <w:rsid w:val="0D7F8C1E"/>
    <w:rsid w:val="0DAFDDD2"/>
    <w:rsid w:val="0FD61205"/>
    <w:rsid w:val="10DD77C5"/>
    <w:rsid w:val="11F508E9"/>
    <w:rsid w:val="13165211"/>
    <w:rsid w:val="13AFEC81"/>
    <w:rsid w:val="161B3F59"/>
    <w:rsid w:val="17A305D2"/>
    <w:rsid w:val="19A00859"/>
    <w:rsid w:val="19C91652"/>
    <w:rsid w:val="1B3C6FE2"/>
    <w:rsid w:val="1B3FC108"/>
    <w:rsid w:val="1BBF5AD0"/>
    <w:rsid w:val="1BFB4A9B"/>
    <w:rsid w:val="1BFE3282"/>
    <w:rsid w:val="1D8C1793"/>
    <w:rsid w:val="1DC4251B"/>
    <w:rsid w:val="1F0F1A56"/>
    <w:rsid w:val="1F7F9C30"/>
    <w:rsid w:val="1FB39FF7"/>
    <w:rsid w:val="1FB54372"/>
    <w:rsid w:val="1FFF4E3F"/>
    <w:rsid w:val="238C1B25"/>
    <w:rsid w:val="24A55982"/>
    <w:rsid w:val="257FF5EF"/>
    <w:rsid w:val="27BED872"/>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40E3EBE"/>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81EA6E"/>
  <w15:docId w15:val="{ADA59A07-F1FB-45E2-A6BF-4EB1D8C0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7504">
      <w:bodyDiv w:val="1"/>
      <w:marLeft w:val="0"/>
      <w:marRight w:val="0"/>
      <w:marTop w:val="0"/>
      <w:marBottom w:val="0"/>
      <w:divBdr>
        <w:top w:val="none" w:sz="0" w:space="0" w:color="auto"/>
        <w:left w:val="none" w:sz="0" w:space="0" w:color="auto"/>
        <w:bottom w:val="none" w:sz="0" w:space="0" w:color="auto"/>
        <w:right w:val="none" w:sz="0" w:space="0" w:color="auto"/>
      </w:divBdr>
    </w:div>
    <w:div w:id="1533807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25</Pages>
  <Words>1252</Words>
  <Characters>7137</Characters>
  <Application>Microsoft Office Word</Application>
  <DocSecurity>0</DocSecurity>
  <Lines>59</Lines>
  <Paragraphs>16</Paragraphs>
  <ScaleCrop>false</ScaleCrop>
  <Company>Microsoft</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104</cp:revision>
  <cp:lastPrinted>2025-01-14T02:39:00Z</cp:lastPrinted>
  <dcterms:created xsi:type="dcterms:W3CDTF">2024-07-28T14:16:00Z</dcterms:created>
  <dcterms:modified xsi:type="dcterms:W3CDTF">2025-02-14T02:21:00Z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