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AE7E9" w14:textId="77777777" w:rsidR="00A942EF" w:rsidRDefault="00A942EF">
      <w:pPr>
        <w:spacing w:after="78"/>
        <w:jc w:val="center"/>
        <w:rPr>
          <w:rFonts w:ascii="Times New Roman" w:eastAsia="方正小标宋简体" w:hAnsi="Times New Roman"/>
          <w:bCs/>
          <w:sz w:val="32"/>
          <w:szCs w:val="32"/>
        </w:rPr>
      </w:pPr>
    </w:p>
    <w:p w14:paraId="51DF9E66" w14:textId="77777777" w:rsidR="00A942EF" w:rsidRDefault="00A942EF">
      <w:pPr>
        <w:pStyle w:val="af8"/>
        <w:spacing w:after="78"/>
        <w:rPr>
          <w:rFonts w:ascii="Times New Roman" w:eastAsia="方正小标宋简体" w:hAnsi="Times New Roman"/>
          <w:bCs/>
          <w:sz w:val="32"/>
          <w:szCs w:val="32"/>
        </w:rPr>
      </w:pPr>
    </w:p>
    <w:p w14:paraId="0ACC9735" w14:textId="77777777" w:rsidR="00A942EF" w:rsidRDefault="00A942EF">
      <w:pPr>
        <w:pStyle w:val="af8"/>
        <w:spacing w:after="78"/>
        <w:rPr>
          <w:rFonts w:ascii="Times New Roman" w:eastAsia="方正小标宋简体" w:hAnsi="Times New Roman"/>
          <w:bCs/>
          <w:sz w:val="32"/>
          <w:szCs w:val="32"/>
        </w:rPr>
      </w:pPr>
    </w:p>
    <w:p w14:paraId="65D19229" w14:textId="77777777" w:rsidR="00A942EF" w:rsidRDefault="00A942EF">
      <w:pPr>
        <w:spacing w:after="78"/>
        <w:jc w:val="center"/>
        <w:rPr>
          <w:rFonts w:ascii="Times New Roman" w:eastAsia="长城小" w:hAnsi="Times New Roman"/>
          <w:b/>
          <w:sz w:val="44"/>
          <w:szCs w:val="44"/>
        </w:rPr>
      </w:pPr>
    </w:p>
    <w:p w14:paraId="33E11ACB" w14:textId="77777777" w:rsidR="00A942EF" w:rsidRDefault="00A942EF">
      <w:pPr>
        <w:spacing w:after="78"/>
        <w:jc w:val="center"/>
        <w:rPr>
          <w:rFonts w:ascii="Times New Roman" w:eastAsia="长城小" w:hAnsi="Times New Roman"/>
          <w:b/>
          <w:sz w:val="44"/>
          <w:szCs w:val="44"/>
        </w:rPr>
      </w:pPr>
    </w:p>
    <w:p w14:paraId="5DCDA6CD" w14:textId="77777777" w:rsidR="00A942EF" w:rsidRDefault="00A942EF">
      <w:pPr>
        <w:spacing w:after="78"/>
        <w:jc w:val="center"/>
        <w:rPr>
          <w:rFonts w:ascii="Times New Roman" w:eastAsia="长城小" w:hAnsi="Times New Roman"/>
          <w:b/>
          <w:sz w:val="44"/>
          <w:szCs w:val="44"/>
        </w:rPr>
      </w:pPr>
    </w:p>
    <w:p w14:paraId="3584E422" w14:textId="77777777" w:rsidR="00A942EF" w:rsidRDefault="00A942EF">
      <w:pPr>
        <w:spacing w:after="78"/>
        <w:rPr>
          <w:rFonts w:ascii="Times New Roman" w:eastAsia="长城小" w:hAnsi="Times New Roman"/>
          <w:b/>
          <w:sz w:val="44"/>
          <w:szCs w:val="44"/>
        </w:rPr>
      </w:pPr>
    </w:p>
    <w:p w14:paraId="4630C823" w14:textId="77777777" w:rsidR="00A942EF" w:rsidRDefault="00000000">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587AD41C" w14:textId="77777777" w:rsidR="00A942EF"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四川省液体次氯酸钠采购项目</w:t>
      </w:r>
    </w:p>
    <w:p w14:paraId="7B281780" w14:textId="77777777" w:rsidR="00A942EF"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C1A87D4" w14:textId="77777777" w:rsidR="00A942EF" w:rsidRDefault="00A942EF">
      <w:pPr>
        <w:spacing w:after="78"/>
        <w:rPr>
          <w:rFonts w:ascii="Times New Roman" w:eastAsia="方正小标宋简体" w:hAnsi="Times New Roman"/>
          <w:sz w:val="32"/>
          <w:szCs w:val="32"/>
        </w:rPr>
      </w:pPr>
    </w:p>
    <w:p w14:paraId="30D9B372" w14:textId="77777777" w:rsidR="00A942EF" w:rsidRDefault="00A942EF">
      <w:pPr>
        <w:spacing w:after="78"/>
        <w:rPr>
          <w:rFonts w:ascii="Times New Roman" w:eastAsia="方正小标宋简体" w:hAnsi="Times New Roman"/>
          <w:sz w:val="32"/>
          <w:szCs w:val="32"/>
        </w:rPr>
      </w:pPr>
    </w:p>
    <w:p w14:paraId="2AC5F7AE" w14:textId="77777777" w:rsidR="00A942EF" w:rsidRDefault="00A942EF">
      <w:pPr>
        <w:spacing w:after="78"/>
        <w:rPr>
          <w:rFonts w:ascii="Times New Roman" w:eastAsia="方正小标宋简体" w:hAnsi="Times New Roman"/>
          <w:sz w:val="32"/>
          <w:szCs w:val="32"/>
        </w:rPr>
      </w:pPr>
    </w:p>
    <w:p w14:paraId="07BB8AD5" w14:textId="77777777" w:rsidR="00A942EF" w:rsidRDefault="00A942EF">
      <w:pPr>
        <w:spacing w:after="78"/>
      </w:pPr>
    </w:p>
    <w:p w14:paraId="40C9BED5" w14:textId="77777777" w:rsidR="00A942EF" w:rsidRDefault="00A942EF">
      <w:pPr>
        <w:spacing w:after="78"/>
        <w:rPr>
          <w:rFonts w:ascii="Times New Roman" w:eastAsia="方正小标宋简体" w:hAnsi="Times New Roman"/>
          <w:sz w:val="32"/>
          <w:szCs w:val="32"/>
        </w:rPr>
      </w:pPr>
    </w:p>
    <w:p w14:paraId="16AAC6BA" w14:textId="77777777" w:rsidR="00A942EF" w:rsidRDefault="00A942EF">
      <w:pPr>
        <w:spacing w:after="78"/>
        <w:rPr>
          <w:rFonts w:ascii="Times New Roman" w:eastAsia="方正小标宋简体" w:hAnsi="Times New Roman"/>
          <w:sz w:val="32"/>
          <w:szCs w:val="32"/>
        </w:rPr>
      </w:pPr>
    </w:p>
    <w:p w14:paraId="30967CC7" w14:textId="77777777" w:rsidR="00A942EF" w:rsidRDefault="00A942EF">
      <w:pPr>
        <w:pStyle w:val="a6"/>
        <w:rPr>
          <w:rFonts w:ascii="Times New Roman" w:eastAsia="方正小标宋简体" w:hAnsi="Times New Roman"/>
          <w:sz w:val="32"/>
          <w:szCs w:val="32"/>
        </w:rPr>
      </w:pPr>
    </w:p>
    <w:p w14:paraId="183DA268" w14:textId="77777777" w:rsidR="00A942EF" w:rsidRDefault="00A942EF">
      <w:pPr>
        <w:spacing w:after="78"/>
      </w:pPr>
    </w:p>
    <w:p w14:paraId="0F8C2788" w14:textId="77777777" w:rsidR="00A942EF" w:rsidRDefault="00A942EF">
      <w:pPr>
        <w:pStyle w:val="a6"/>
      </w:pPr>
    </w:p>
    <w:p w14:paraId="0ED54548" w14:textId="77777777" w:rsidR="00A942EF" w:rsidRDefault="00A942EF">
      <w:pPr>
        <w:pStyle w:val="1"/>
        <w:numPr>
          <w:ilvl w:val="0"/>
          <w:numId w:val="2"/>
        </w:numPr>
        <w:spacing w:after="78"/>
        <w:ind w:left="0" w:firstLine="0"/>
        <w:jc w:val="center"/>
        <w:rPr>
          <w:rFonts w:ascii="黑体" w:eastAsia="黑体" w:hAnsi="黑体" w:hint="eastAsia"/>
          <w:sz w:val="32"/>
          <w:szCs w:val="32"/>
        </w:rPr>
        <w:sectPr w:rsidR="00A942EF">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26CF8977" w14:textId="77777777" w:rsidR="00A942EF"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02D95773" w14:textId="77777777" w:rsidR="00A942EF" w:rsidRDefault="00000000">
      <w:pPr>
        <w:pStyle w:val="24"/>
        <w:spacing w:afterLines="0" w:line="640" w:lineRule="exact"/>
        <w:ind w:firstLine="640"/>
        <w:rPr>
          <w:rFonts w:eastAsia="黑体"/>
          <w:sz w:val="32"/>
          <w:szCs w:val="32"/>
        </w:rPr>
      </w:pPr>
      <w:r>
        <w:rPr>
          <w:rFonts w:eastAsia="黑体" w:hint="eastAsia"/>
          <w:sz w:val="32"/>
          <w:szCs w:val="32"/>
        </w:rPr>
        <w:t>一、供货内容</w:t>
      </w:r>
    </w:p>
    <w:p w14:paraId="66FC999D"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（一）采购项目名称：四川省液体次氯酸钠采购项目。</w:t>
      </w:r>
    </w:p>
    <w:p w14:paraId="039DF6C8"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464"/>
        <w:gridCol w:w="2287"/>
        <w:gridCol w:w="863"/>
        <w:gridCol w:w="1462"/>
        <w:gridCol w:w="1565"/>
      </w:tblGrid>
      <w:tr w:rsidR="00A942EF" w14:paraId="53640347" w14:textId="77777777">
        <w:trPr>
          <w:trHeight w:val="662"/>
          <w:jc w:val="center"/>
        </w:trPr>
        <w:tc>
          <w:tcPr>
            <w:tcW w:w="888" w:type="dxa"/>
            <w:vAlign w:val="center"/>
          </w:tcPr>
          <w:p w14:paraId="5E10F97F" w14:textId="77777777" w:rsidR="00A942EF" w:rsidRDefault="00000000">
            <w:pPr>
              <w:pStyle w:val="af7"/>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序号</w:t>
            </w:r>
          </w:p>
        </w:tc>
        <w:tc>
          <w:tcPr>
            <w:tcW w:w="1464" w:type="dxa"/>
            <w:vAlign w:val="center"/>
          </w:tcPr>
          <w:p w14:paraId="4C4068BC" w14:textId="77777777" w:rsidR="00A942EF" w:rsidRDefault="00000000">
            <w:pPr>
              <w:pStyle w:val="af7"/>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名称</w:t>
            </w:r>
          </w:p>
        </w:tc>
        <w:tc>
          <w:tcPr>
            <w:tcW w:w="2287" w:type="dxa"/>
            <w:vAlign w:val="center"/>
          </w:tcPr>
          <w:p w14:paraId="5DFEC7D7" w14:textId="77777777" w:rsidR="00A942EF" w:rsidRDefault="00000000">
            <w:pPr>
              <w:pStyle w:val="af7"/>
              <w:spacing w:afterLines="0" w:line="240" w:lineRule="auto"/>
              <w:ind w:firstLineChars="0" w:firstLine="0"/>
              <w:jc w:val="center"/>
              <w:rPr>
                <w:rFonts w:ascii="仿宋" w:eastAsia="仿宋" w:hAnsi="仿宋" w:cs="微软雅黑" w:hint="eastAsia"/>
                <w:b/>
                <w:bCs/>
                <w:sz w:val="28"/>
                <w:szCs w:val="28"/>
              </w:rPr>
            </w:pPr>
            <w:proofErr w:type="gramStart"/>
            <w:r>
              <w:rPr>
                <w:rFonts w:ascii="仿宋" w:eastAsia="仿宋" w:hAnsi="仿宋" w:cs="微软雅黑" w:hint="eastAsia"/>
                <w:b/>
                <w:bCs/>
                <w:sz w:val="28"/>
                <w:szCs w:val="28"/>
              </w:rPr>
              <w:t>规格规格</w:t>
            </w:r>
            <w:proofErr w:type="gramEnd"/>
          </w:p>
        </w:tc>
        <w:tc>
          <w:tcPr>
            <w:tcW w:w="863" w:type="dxa"/>
            <w:vAlign w:val="center"/>
          </w:tcPr>
          <w:p w14:paraId="12457141" w14:textId="77777777" w:rsidR="00A942EF" w:rsidRDefault="00000000">
            <w:pPr>
              <w:pStyle w:val="af7"/>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单位</w:t>
            </w:r>
          </w:p>
        </w:tc>
        <w:tc>
          <w:tcPr>
            <w:tcW w:w="1462" w:type="dxa"/>
            <w:vAlign w:val="center"/>
          </w:tcPr>
          <w:p w14:paraId="0D167E8B" w14:textId="77777777" w:rsidR="00A942EF" w:rsidRDefault="00000000">
            <w:pPr>
              <w:pStyle w:val="af7"/>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微软雅黑" w:hint="eastAsia"/>
                <w:b/>
                <w:bCs/>
                <w:sz w:val="28"/>
                <w:szCs w:val="28"/>
              </w:rPr>
              <w:t>预估数量</w:t>
            </w:r>
          </w:p>
        </w:tc>
        <w:tc>
          <w:tcPr>
            <w:tcW w:w="1565" w:type="dxa"/>
            <w:vAlign w:val="center"/>
          </w:tcPr>
          <w:p w14:paraId="33014941" w14:textId="77777777" w:rsidR="00A942EF" w:rsidRDefault="00000000">
            <w:pPr>
              <w:pStyle w:val="af7"/>
              <w:spacing w:afterLines="0" w:line="240" w:lineRule="auto"/>
              <w:ind w:firstLineChars="0" w:firstLine="0"/>
              <w:jc w:val="center"/>
              <w:rPr>
                <w:rFonts w:ascii="仿宋" w:eastAsia="仿宋" w:hAnsi="仿宋" w:cs="微软雅黑" w:hint="eastAsia"/>
                <w:b/>
                <w:bCs/>
                <w:sz w:val="28"/>
                <w:szCs w:val="28"/>
              </w:rPr>
            </w:pPr>
            <w:r>
              <w:rPr>
                <w:rFonts w:ascii="仿宋" w:eastAsia="仿宋" w:hAnsi="仿宋" w:cs="微软雅黑" w:hint="eastAsia"/>
                <w:b/>
                <w:bCs/>
                <w:sz w:val="28"/>
                <w:szCs w:val="28"/>
              </w:rPr>
              <w:t>送货地点</w:t>
            </w:r>
          </w:p>
        </w:tc>
      </w:tr>
      <w:tr w:rsidR="00A942EF" w14:paraId="5F611880" w14:textId="77777777">
        <w:trPr>
          <w:trHeight w:val="1188"/>
          <w:jc w:val="center"/>
        </w:trPr>
        <w:tc>
          <w:tcPr>
            <w:tcW w:w="888" w:type="dxa"/>
            <w:vAlign w:val="center"/>
          </w:tcPr>
          <w:p w14:paraId="3EDE8B44" w14:textId="77777777" w:rsidR="00A942EF"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1</w:t>
            </w:r>
          </w:p>
        </w:tc>
        <w:tc>
          <w:tcPr>
            <w:tcW w:w="1464" w:type="dxa"/>
            <w:vAlign w:val="center"/>
          </w:tcPr>
          <w:p w14:paraId="7A918CB0" w14:textId="77777777" w:rsidR="00A942EF" w:rsidRDefault="00000000">
            <w:pPr>
              <w:pStyle w:val="af7"/>
              <w:autoSpaceDE w:val="0"/>
              <w:autoSpaceDN w:val="0"/>
              <w:adjustRightInd w:val="0"/>
              <w:snapToGrid w:val="0"/>
              <w:spacing w:afterLines="0" w:line="240" w:lineRule="auto"/>
              <w:ind w:firstLineChars="0" w:firstLine="0"/>
              <w:jc w:val="center"/>
              <w:rPr>
                <w:rFonts w:ascii="仿宋" w:eastAsia="仿宋" w:hAnsi="仿宋" w:cs="微软雅黑" w:hint="eastAsia"/>
                <w:sz w:val="28"/>
                <w:szCs w:val="28"/>
              </w:rPr>
            </w:pPr>
            <w:r>
              <w:rPr>
                <w:rFonts w:ascii="仿宋" w:eastAsia="仿宋" w:hAnsi="仿宋" w:cs="微软雅黑" w:hint="eastAsia"/>
                <w:sz w:val="28"/>
                <w:szCs w:val="28"/>
              </w:rPr>
              <w:t>液体次氯酸钠</w:t>
            </w:r>
          </w:p>
        </w:tc>
        <w:tc>
          <w:tcPr>
            <w:tcW w:w="2287" w:type="dxa"/>
            <w:vAlign w:val="center"/>
          </w:tcPr>
          <w:p w14:paraId="3CCF25BD" w14:textId="77777777" w:rsidR="00A942EF" w:rsidRDefault="00000000">
            <w:pPr>
              <w:pStyle w:val="af7"/>
              <w:autoSpaceDE w:val="0"/>
              <w:autoSpaceDN w:val="0"/>
              <w:adjustRightInd w:val="0"/>
              <w:snapToGrid w:val="0"/>
              <w:spacing w:afterLines="0" w:line="240" w:lineRule="auto"/>
              <w:ind w:firstLineChars="0" w:firstLine="0"/>
              <w:jc w:val="center"/>
              <w:rPr>
                <w:rFonts w:ascii="仿宋" w:eastAsia="仿宋" w:hAnsi="仿宋" w:cs="仿宋" w:hint="eastAsia"/>
                <w:spacing w:val="-8"/>
                <w:sz w:val="28"/>
                <w:szCs w:val="28"/>
              </w:rPr>
            </w:pPr>
            <w:r>
              <w:rPr>
                <w:rFonts w:ascii="仿宋" w:eastAsia="仿宋" w:hAnsi="仿宋" w:cs="仿宋" w:hint="eastAsia"/>
                <w:spacing w:val="-8"/>
                <w:sz w:val="28"/>
                <w:szCs w:val="28"/>
              </w:rPr>
              <w:t>有效氯含量≥10%；执行标准：GB/T 19106-2013</w:t>
            </w:r>
          </w:p>
        </w:tc>
        <w:tc>
          <w:tcPr>
            <w:tcW w:w="863" w:type="dxa"/>
            <w:vAlign w:val="center"/>
          </w:tcPr>
          <w:p w14:paraId="71E7896A" w14:textId="77777777" w:rsidR="00A942EF" w:rsidRDefault="00000000">
            <w:pPr>
              <w:autoSpaceDE w:val="0"/>
              <w:autoSpaceDN w:val="0"/>
              <w:adjustRightInd w:val="0"/>
              <w:snapToGrid w:val="0"/>
              <w:spacing w:afterLines="0" w:line="240" w:lineRule="auto"/>
              <w:jc w:val="center"/>
              <w:rPr>
                <w:rFonts w:ascii="仿宋" w:eastAsia="仿宋" w:hAnsi="仿宋" w:cs="仿宋" w:hint="eastAsia"/>
                <w:spacing w:val="-8"/>
                <w:sz w:val="28"/>
                <w:szCs w:val="28"/>
              </w:rPr>
            </w:pPr>
            <w:r>
              <w:rPr>
                <w:rFonts w:ascii="仿宋" w:eastAsia="仿宋" w:hAnsi="仿宋" w:cs="微软雅黑" w:hint="eastAsia"/>
                <w:color w:val="000000"/>
                <w:kern w:val="0"/>
                <w:sz w:val="28"/>
                <w:szCs w:val="28"/>
              </w:rPr>
              <w:t>吨</w:t>
            </w:r>
          </w:p>
        </w:tc>
        <w:tc>
          <w:tcPr>
            <w:tcW w:w="1462" w:type="dxa"/>
            <w:vAlign w:val="center"/>
          </w:tcPr>
          <w:p w14:paraId="5A8FABD4" w14:textId="77777777" w:rsidR="00A942EF" w:rsidRDefault="00000000">
            <w:pPr>
              <w:autoSpaceDE w:val="0"/>
              <w:autoSpaceDN w:val="0"/>
              <w:adjustRightInd w:val="0"/>
              <w:snapToGrid w:val="0"/>
              <w:spacing w:afterLines="0" w:line="240" w:lineRule="auto"/>
              <w:jc w:val="center"/>
              <w:rPr>
                <w:rFonts w:ascii="仿宋" w:eastAsia="仿宋" w:hAnsi="仿宋" w:cs="微软雅黑" w:hint="eastAsia"/>
                <w:color w:val="000000"/>
                <w:kern w:val="0"/>
                <w:sz w:val="28"/>
                <w:szCs w:val="28"/>
              </w:rPr>
            </w:pPr>
            <w:r>
              <w:rPr>
                <w:rFonts w:ascii="仿宋" w:eastAsia="仿宋" w:hAnsi="仿宋" w:cs="微软雅黑" w:hint="eastAsia"/>
                <w:color w:val="000000"/>
                <w:kern w:val="0"/>
                <w:sz w:val="28"/>
                <w:szCs w:val="28"/>
              </w:rPr>
              <w:t>600</w:t>
            </w:r>
          </w:p>
        </w:tc>
        <w:tc>
          <w:tcPr>
            <w:tcW w:w="1565" w:type="dxa"/>
            <w:vAlign w:val="center"/>
          </w:tcPr>
          <w:p w14:paraId="54BFDBD3" w14:textId="77777777" w:rsidR="00A942EF" w:rsidRDefault="00000000">
            <w:pPr>
              <w:autoSpaceDE w:val="0"/>
              <w:autoSpaceDN w:val="0"/>
              <w:adjustRightInd w:val="0"/>
              <w:snapToGrid w:val="0"/>
              <w:spacing w:afterLines="0" w:line="240" w:lineRule="auto"/>
              <w:jc w:val="center"/>
              <w:rPr>
                <w:rFonts w:ascii="仿宋" w:eastAsia="仿宋" w:hAnsi="仿宋" w:cs="微软雅黑" w:hint="eastAsia"/>
                <w:sz w:val="28"/>
                <w:szCs w:val="28"/>
              </w:rPr>
            </w:pPr>
            <w:r>
              <w:rPr>
                <w:rFonts w:ascii="仿宋" w:eastAsia="仿宋" w:hAnsi="仿宋" w:cs="微软雅黑" w:hint="eastAsia"/>
                <w:sz w:val="28"/>
                <w:szCs w:val="28"/>
              </w:rPr>
              <w:t>四川省</w:t>
            </w:r>
          </w:p>
        </w:tc>
      </w:tr>
    </w:tbl>
    <w:p w14:paraId="2AF5C117"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分批次送货</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、装卸费（卸到指定仓库）、利润、管理、采保、</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增值税费、质量保证期内验收费、检验检测费及售后服务等所有可能发生的费用。</w:t>
      </w:r>
    </w:p>
    <w:p w14:paraId="30FD59FC" w14:textId="77777777" w:rsidR="00A942EF" w:rsidRDefault="00000000">
      <w:pPr>
        <w:widowControl/>
        <w:spacing w:afterLines="0" w:line="640" w:lineRule="exact"/>
        <w:ind w:firstLineChars="200" w:firstLine="643"/>
        <w:jc w:val="left"/>
        <w:rPr>
          <w:rFonts w:ascii="Times New Roman" w:eastAsia="仿宋_GB2312" w:hAnsi="Times New Roman"/>
          <w:bCs/>
          <w:color w:val="000000"/>
          <w:sz w:val="32"/>
          <w:szCs w:val="32"/>
        </w:rPr>
      </w:pPr>
      <w:r>
        <w:rPr>
          <w:rFonts w:ascii="Times New Roman" w:eastAsia="仿宋_GB2312" w:hAnsi="Times New Roman" w:hint="eastAsia"/>
          <w:b/>
          <w:color w:val="000000"/>
          <w:sz w:val="32"/>
          <w:szCs w:val="32"/>
        </w:rPr>
        <w:t>（三）采购预算：不含税单价上限价为</w:t>
      </w:r>
      <w:r>
        <w:rPr>
          <w:rFonts w:ascii="Times New Roman" w:eastAsia="仿宋_GB2312" w:hAnsi="Times New Roman" w:hint="eastAsia"/>
          <w:b/>
          <w:color w:val="000000"/>
          <w:sz w:val="32"/>
          <w:szCs w:val="32"/>
        </w:rPr>
        <w:t>707.96</w:t>
      </w:r>
      <w:r>
        <w:rPr>
          <w:rFonts w:ascii="Times New Roman" w:eastAsia="仿宋_GB2312" w:hAnsi="Times New Roman" w:hint="eastAsia"/>
          <w:b/>
          <w:color w:val="000000"/>
          <w:sz w:val="32"/>
          <w:szCs w:val="32"/>
        </w:rPr>
        <w:t>元</w:t>
      </w:r>
      <w:r>
        <w:rPr>
          <w:rFonts w:ascii="Times New Roman" w:eastAsia="仿宋_GB2312" w:hAnsi="Times New Roman" w:hint="eastAsia"/>
          <w:b/>
          <w:color w:val="000000"/>
          <w:sz w:val="32"/>
          <w:szCs w:val="32"/>
        </w:rPr>
        <w:t>/</w:t>
      </w:r>
      <w:r>
        <w:rPr>
          <w:rFonts w:ascii="Times New Roman" w:eastAsia="仿宋_GB2312" w:hAnsi="Times New Roman" w:hint="eastAsia"/>
          <w:b/>
          <w:color w:val="000000"/>
          <w:sz w:val="32"/>
          <w:szCs w:val="32"/>
        </w:rPr>
        <w:t>吨。</w:t>
      </w:r>
    </w:p>
    <w:p w14:paraId="0271EF18"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（四）货期要求：采购人通知后须</w:t>
      </w:r>
      <w:r>
        <w:rPr>
          <w:rFonts w:ascii="Times New Roman" w:eastAsia="仿宋_GB2312" w:hAnsi="Times New Roman" w:hint="eastAsia"/>
          <w:b/>
          <w:color w:val="000000"/>
          <w:sz w:val="32"/>
          <w:szCs w:val="32"/>
        </w:rPr>
        <w:t>24</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送达，紧急情况下</w:t>
      </w:r>
      <w:r>
        <w:rPr>
          <w:rFonts w:ascii="Times New Roman" w:eastAsia="仿宋_GB2312" w:hAnsi="Times New Roman" w:hint="eastAsia"/>
          <w:b/>
          <w:color w:val="000000"/>
          <w:sz w:val="32"/>
          <w:szCs w:val="32"/>
        </w:rPr>
        <w:t>12</w:t>
      </w:r>
      <w:r>
        <w:rPr>
          <w:rFonts w:ascii="Times New Roman" w:eastAsia="仿宋_GB2312" w:hAnsi="Times New Roman" w:hint="eastAsia"/>
          <w:b/>
          <w:color w:val="000000"/>
          <w:sz w:val="32"/>
          <w:szCs w:val="32"/>
        </w:rPr>
        <w:t>小时内</w:t>
      </w:r>
      <w:r>
        <w:rPr>
          <w:rFonts w:ascii="Times New Roman" w:eastAsia="仿宋_GB2312" w:hAnsi="Times New Roman" w:hint="eastAsia"/>
          <w:bCs/>
          <w:color w:val="000000"/>
          <w:sz w:val="32"/>
          <w:szCs w:val="32"/>
        </w:rPr>
        <w:t>送达。</w:t>
      </w:r>
    </w:p>
    <w:p w14:paraId="67EE1753" w14:textId="77777777" w:rsidR="00A942EF" w:rsidRDefault="00000000">
      <w:pPr>
        <w:widowControl/>
        <w:spacing w:afterLines="0" w:line="64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（五）付款方式：双方计量、验收确认后按季度结算支付。（六）供货地点：四川省。</w:t>
      </w:r>
    </w:p>
    <w:p w14:paraId="3401C06B" w14:textId="77777777" w:rsidR="00A942EF" w:rsidRDefault="00000000">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423F9D9D"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bookmarkStart w:id="0" w:name="_Hlk173241672"/>
      <w:r>
        <w:rPr>
          <w:rFonts w:ascii="Times New Roman" w:eastAsia="仿宋_GB2312" w:hAnsi="Times New Roman" w:hint="eastAsia"/>
          <w:bCs/>
          <w:color w:val="000000"/>
          <w:sz w:val="32"/>
          <w:szCs w:val="32"/>
        </w:rPr>
        <w:lastRenderedPageBreak/>
        <w:t>（一）须在中华人民共和国境内注册，具备独立承担民事责任的能力（报价文件内提供有效的营业执照复印件加盖参选单位公章或业务章）；</w:t>
      </w:r>
    </w:p>
    <w:p w14:paraId="1D8E7A96"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7E018B34"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1C464B5F"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FC62A31"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004D79DD"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748C184"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7D34C190" w14:textId="0E0B3625"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（七）特定资格要求：参选单位必须具备危险化学品经营许可。（报价文件内提供有效的危险化学品经营许可证复印件加盖参选单位公章或业务章）</w:t>
      </w:r>
      <w:r w:rsidR="00A712DC">
        <w:rPr>
          <w:rFonts w:ascii="Times New Roman" w:eastAsia="仿宋_GB2312" w:hAnsi="Times New Roman" w:hint="eastAsia"/>
          <w:bCs/>
          <w:color w:val="000000"/>
          <w:sz w:val="32"/>
          <w:szCs w:val="32"/>
        </w:rPr>
        <w:t>。</w:t>
      </w:r>
    </w:p>
    <w:bookmarkEnd w:id="0"/>
    <w:p w14:paraId="6BF2AD04" w14:textId="77777777" w:rsidR="00A942EF"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7E46E75" w14:textId="77777777" w:rsidR="00A942EF" w:rsidRDefault="00000000">
      <w:pPr>
        <w:widowControl/>
        <w:tabs>
          <w:tab w:val="left" w:pos="7665"/>
        </w:tabs>
        <w:spacing w:afterLines="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716E7004" w14:textId="77777777" w:rsidR="00A942EF" w:rsidRDefault="00000000">
      <w:pPr>
        <w:widowControl/>
        <w:tabs>
          <w:tab w:val="left" w:pos="7665"/>
        </w:tabs>
        <w:spacing w:afterLines="0" w:line="64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34CC50C6" w14:textId="77777777" w:rsidR="00A942EF" w:rsidRDefault="00000000">
      <w:pPr>
        <w:widowControl/>
        <w:tabs>
          <w:tab w:val="left" w:pos="7665"/>
        </w:tabs>
        <w:spacing w:afterLines="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w:t>
      </w:r>
      <w:bookmarkStart w:id="2" w:name="_Hlk188028865"/>
      <w:r>
        <w:rPr>
          <w:rFonts w:ascii="仿宋" w:eastAsia="仿宋" w:hAnsi="仿宋" w:cs="仿宋" w:hint="eastAsia"/>
          <w:kern w:val="0"/>
          <w:sz w:val="32"/>
          <w:szCs w:val="32"/>
        </w:rPr>
        <w:t>承诺函、营业执照、危险化学品经营许可证等</w:t>
      </w:r>
      <w:bookmarkEnd w:id="2"/>
      <w:r>
        <w:rPr>
          <w:rFonts w:ascii="仿宋" w:eastAsia="仿宋" w:hAnsi="仿宋" w:cs="仿宋" w:hint="eastAsia"/>
          <w:kern w:val="0"/>
          <w:sz w:val="32"/>
          <w:szCs w:val="32"/>
        </w:rPr>
        <w:t>）；</w:t>
      </w:r>
    </w:p>
    <w:p w14:paraId="1D439792" w14:textId="77777777" w:rsidR="00A942EF" w:rsidRDefault="00000000">
      <w:pPr>
        <w:widowControl/>
        <w:tabs>
          <w:tab w:val="left" w:pos="7665"/>
        </w:tabs>
        <w:spacing w:afterLines="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w:t>
      </w:r>
      <w:proofErr w:type="gramStart"/>
      <w:r>
        <w:rPr>
          <w:rFonts w:ascii="仿宋" w:eastAsia="仿宋" w:hAnsi="仿宋" w:cs="仿宋" w:hint="eastAsia"/>
          <w:kern w:val="0"/>
          <w:sz w:val="32"/>
          <w:szCs w:val="32"/>
        </w:rPr>
        <w:t>若参</w:t>
      </w:r>
      <w:proofErr w:type="gramEnd"/>
      <w:r>
        <w:rPr>
          <w:rFonts w:ascii="仿宋" w:eastAsia="仿宋" w:hAnsi="仿宋" w:cs="仿宋" w:hint="eastAsia"/>
          <w:kern w:val="0"/>
          <w:sz w:val="32"/>
          <w:szCs w:val="32"/>
        </w:rPr>
        <w:t>选单位在成</w:t>
      </w:r>
      <w:proofErr w:type="gramStart"/>
      <w:r>
        <w:rPr>
          <w:rFonts w:ascii="仿宋" w:eastAsia="仿宋" w:hAnsi="仿宋" w:cs="仿宋" w:hint="eastAsia"/>
          <w:kern w:val="0"/>
          <w:sz w:val="32"/>
          <w:szCs w:val="32"/>
        </w:rPr>
        <w:t>交并签署</w:t>
      </w:r>
      <w:proofErr w:type="gramEnd"/>
      <w:r>
        <w:rPr>
          <w:rFonts w:ascii="仿宋" w:eastAsia="仿宋" w:hAnsi="仿宋" w:cs="仿宋" w:hint="eastAsia"/>
          <w:kern w:val="0"/>
          <w:sz w:val="32"/>
          <w:szCs w:val="32"/>
        </w:rPr>
        <w:t>合同后，在完成本项目的工作中出现的任何遗漏，均</w:t>
      </w:r>
      <w:proofErr w:type="gramStart"/>
      <w:r>
        <w:rPr>
          <w:rFonts w:ascii="仿宋" w:eastAsia="仿宋" w:hAnsi="仿宋" w:cs="仿宋" w:hint="eastAsia"/>
          <w:kern w:val="0"/>
          <w:sz w:val="32"/>
          <w:szCs w:val="32"/>
        </w:rPr>
        <w:t>由成交</w:t>
      </w:r>
      <w:proofErr w:type="gramEnd"/>
      <w:r>
        <w:rPr>
          <w:rFonts w:ascii="仿宋" w:eastAsia="仿宋" w:hAnsi="仿宋" w:cs="仿宋" w:hint="eastAsia"/>
          <w:kern w:val="0"/>
          <w:sz w:val="32"/>
          <w:szCs w:val="32"/>
        </w:rPr>
        <w:t>参选单位免费提供，选聘单位不再支付任何费用）；</w:t>
      </w:r>
    </w:p>
    <w:p w14:paraId="451A7522" w14:textId="77777777" w:rsidR="00A942EF" w:rsidRDefault="00000000">
      <w:pPr>
        <w:widowControl/>
        <w:tabs>
          <w:tab w:val="left" w:pos="7665"/>
        </w:tabs>
        <w:spacing w:afterLines="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 报价文件格式，以上资料均需加盖公章或业务章，并在截止时间前完成报价。</w:t>
      </w:r>
    </w:p>
    <w:bookmarkEnd w:id="1"/>
    <w:p w14:paraId="230C82ED" w14:textId="77777777" w:rsidR="00A942EF"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32079551" w14:textId="77777777" w:rsidR="00A942EF"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67F80862" w14:textId="77777777" w:rsidR="00A942EF"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31668E24" w14:textId="77777777" w:rsidR="00A942EF"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4667BC31" w14:textId="77777777" w:rsidR="00A942EF" w:rsidRDefault="00000000">
      <w:pPr>
        <w:spacing w:afterLines="0"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lastRenderedPageBreak/>
        <w:t>（四）询价结束后，采购人将询价结果报公司内部决策，通过后将结果通知中选单位，双方择日签订正式协议</w:t>
      </w:r>
      <w:r>
        <w:rPr>
          <w:rFonts w:eastAsia="仿宋_GB2312" w:hint="eastAsia"/>
          <w:color w:val="000000"/>
          <w:sz w:val="32"/>
          <w:szCs w:val="32"/>
        </w:rPr>
        <w:t>。</w:t>
      </w:r>
    </w:p>
    <w:p w14:paraId="14AB77B9" w14:textId="77777777" w:rsidR="00A942EF"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111CB878" w14:textId="77777777" w:rsidR="00A942EF" w:rsidRDefault="00000000">
      <w:pPr>
        <w:spacing w:afterLines="0"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15DD9948" w14:textId="77777777" w:rsidR="00A942EF" w:rsidRDefault="00000000">
      <w:pPr>
        <w:spacing w:afterLines="0"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714E0FC8" w14:textId="77777777" w:rsidR="00A942EF" w:rsidRDefault="00000000">
      <w:pPr>
        <w:widowControl/>
        <w:spacing w:afterLines="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5AC06770" w14:textId="77777777" w:rsidR="00A942EF" w:rsidRDefault="00000000">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224D103A" w14:textId="77777777" w:rsidR="00A942EF"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采购人对所有参选供应商进行资格审查，资格审查合格的供应商报价成立，根据最低价法确定中选人。参选供应商报价税率不同，按不含税价格对比。</w:t>
      </w:r>
    </w:p>
    <w:p w14:paraId="01744110" w14:textId="77777777" w:rsidR="00A942EF"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63F0BAEF" w14:textId="77777777" w:rsidR="00A942EF"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25403E8A" w14:textId="77777777" w:rsidR="00A942EF"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lastRenderedPageBreak/>
        <w:t>时</w:t>
      </w:r>
      <w:r>
        <w:rPr>
          <w:rFonts w:ascii="Times New Roman" w:eastAsia="仿宋_GB2312" w:hAnsi="Times New Roman" w:hint="eastAsia"/>
          <w:color w:val="000000"/>
          <w:sz w:val="32"/>
          <w:szCs w:val="32"/>
        </w:rPr>
        <w:t>），但采购人可决定是否采纳申请事项。</w:t>
      </w:r>
    </w:p>
    <w:p w14:paraId="2CABFFA9" w14:textId="77777777" w:rsidR="00A942EF"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5D7BD3D4" w14:textId="77777777" w:rsidR="00A942EF"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727A5942" w14:textId="77777777" w:rsidR="00A942EF"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5ABF32BC" w14:textId="77777777" w:rsidR="00A942EF" w:rsidRDefault="00000000">
      <w:pPr>
        <w:spacing w:afterLines="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740A3694" w14:textId="77777777" w:rsidR="00A942EF" w:rsidRDefault="00000000">
      <w:pPr>
        <w:widowControl/>
        <w:spacing w:afterLines="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6DCB544" w14:textId="77777777" w:rsidR="00A942EF" w:rsidRDefault="00000000">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1C22C1F4" w14:textId="77777777" w:rsidR="00A942EF" w:rsidRDefault="00000000">
      <w:pPr>
        <w:spacing w:afterLines="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7C7775B8" w14:textId="77777777" w:rsidR="00A942EF" w:rsidRDefault="00000000">
      <w:pPr>
        <w:spacing w:afterLines="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0DEC0A02" w14:textId="77777777" w:rsidR="00A942EF" w:rsidRDefault="00000000">
      <w:pPr>
        <w:spacing w:afterLines="0"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3348B370" w14:textId="77777777" w:rsidR="00A942EF" w:rsidRDefault="00A942EF">
      <w:pPr>
        <w:pStyle w:val="a6"/>
        <w:spacing w:afterLines="0" w:after="0" w:line="640" w:lineRule="exact"/>
        <w:jc w:val="right"/>
        <w:rPr>
          <w:rFonts w:ascii="Times New Roman" w:eastAsia="仿宋_GB2312" w:hAnsi="Times New Roman"/>
          <w:color w:val="000000"/>
          <w:kern w:val="0"/>
          <w:sz w:val="32"/>
          <w:szCs w:val="32"/>
        </w:rPr>
      </w:pPr>
      <w:bookmarkStart w:id="4" w:name="_Hlk173242670"/>
    </w:p>
    <w:p w14:paraId="071898D2" w14:textId="77777777" w:rsidR="00A942EF" w:rsidRDefault="00000000">
      <w:pPr>
        <w:pStyle w:val="a6"/>
        <w:spacing w:afterLines="0" w:after="0" w:line="64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4"/>
    </w:p>
    <w:p w14:paraId="55AB6E8E" w14:textId="77777777" w:rsidR="00A942EF" w:rsidRDefault="00000000">
      <w:pPr>
        <w:spacing w:afterLines="0" w:line="640" w:lineRule="exact"/>
        <w:ind w:leftChars="152" w:left="6079" w:hangingChars="1800" w:hanging="5760"/>
        <w:jc w:val="right"/>
      </w:pPr>
      <w:bookmarkStart w:id="5"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17</w:t>
      </w:r>
      <w:r>
        <w:rPr>
          <w:rFonts w:ascii="Times New Roman" w:eastAsia="仿宋_GB2312" w:hAnsi="Times New Roman"/>
          <w:bCs/>
          <w:color w:val="000000"/>
          <w:sz w:val="32"/>
          <w:szCs w:val="32"/>
        </w:rPr>
        <w:t>日</w:t>
      </w:r>
      <w:bookmarkEnd w:id="5"/>
      <w:r>
        <w:br w:type="page"/>
      </w:r>
    </w:p>
    <w:p w14:paraId="2CBD1541" w14:textId="77777777" w:rsidR="00A942EF"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6CE52604" w14:textId="77777777" w:rsidR="00A942EF" w:rsidRDefault="00000000">
      <w:pPr>
        <w:spacing w:after="78"/>
        <w:jc w:val="left"/>
        <w:rPr>
          <w:rFonts w:ascii="黑体" w:eastAsia="黑体" w:hAnsi="黑体" w:cs="黑体" w:hint="eastAsia"/>
          <w:color w:val="000000"/>
          <w:szCs w:val="28"/>
          <w:u w:val="single"/>
        </w:rPr>
      </w:pPr>
      <w:bookmarkStart w:id="6" w:name="_Toc201743097"/>
      <w:bookmarkStart w:id="7" w:name="_Toc201997925"/>
      <w:bookmarkStart w:id="8" w:name="_Toc416353562"/>
      <w:bookmarkStart w:id="9"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DF06BA1" w14:textId="77777777" w:rsidR="00A942EF" w:rsidRDefault="00A942EF">
      <w:pPr>
        <w:spacing w:after="78"/>
        <w:jc w:val="center"/>
        <w:rPr>
          <w:rFonts w:ascii="黑体" w:eastAsia="黑体" w:hAnsi="黑体" w:cs="黑体" w:hint="eastAsia"/>
          <w:color w:val="000000"/>
          <w:szCs w:val="28"/>
          <w:u w:val="single"/>
        </w:rPr>
      </w:pPr>
    </w:p>
    <w:bookmarkEnd w:id="6"/>
    <w:bookmarkEnd w:id="7"/>
    <w:p w14:paraId="7B5DC2D8" w14:textId="77777777" w:rsidR="00A942EF" w:rsidRDefault="00A942EF">
      <w:pPr>
        <w:spacing w:after="78"/>
        <w:jc w:val="center"/>
        <w:rPr>
          <w:rFonts w:ascii="Times New Roman Regular" w:eastAsia="黑体" w:hAnsi="Times New Roman Regular" w:cs="Times New Roman Regular"/>
          <w:color w:val="000000"/>
          <w:sz w:val="28"/>
          <w:szCs w:val="28"/>
          <w:u w:val="single"/>
        </w:rPr>
      </w:pPr>
    </w:p>
    <w:p w14:paraId="5708E3FC" w14:textId="77777777" w:rsidR="00A942EF" w:rsidRDefault="00000000">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0B1F1CC8" w14:textId="77777777" w:rsidR="00A942EF" w:rsidRDefault="00A942EF">
      <w:pPr>
        <w:spacing w:after="78"/>
        <w:jc w:val="center"/>
        <w:rPr>
          <w:rFonts w:ascii="Times New Roman Regular" w:eastAsia="黑体" w:hAnsi="Times New Roman Regular" w:cs="Times New Roman Regular"/>
          <w:color w:val="000000"/>
          <w:sz w:val="72"/>
          <w:szCs w:val="72"/>
          <w:shd w:val="clear" w:color="auto" w:fill="FFFFFF"/>
        </w:rPr>
      </w:pPr>
    </w:p>
    <w:p w14:paraId="439FDD27" w14:textId="77777777" w:rsidR="00A942EF" w:rsidRDefault="00A942EF">
      <w:pPr>
        <w:spacing w:after="78"/>
        <w:jc w:val="center"/>
        <w:rPr>
          <w:rFonts w:ascii="Times New Roman Regular" w:eastAsia="黑体" w:hAnsi="Times New Roman Regular" w:cs="Times New Roman Regular"/>
          <w:color w:val="000000"/>
          <w:sz w:val="72"/>
          <w:szCs w:val="72"/>
          <w:shd w:val="clear" w:color="auto" w:fill="FFFFFF"/>
        </w:rPr>
      </w:pPr>
    </w:p>
    <w:p w14:paraId="66F3F95B" w14:textId="77777777" w:rsidR="00A942EF"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38B2103F" w14:textId="77777777" w:rsidR="00A942EF" w:rsidRDefault="00A942EF">
      <w:pPr>
        <w:spacing w:after="78"/>
        <w:jc w:val="center"/>
        <w:rPr>
          <w:rFonts w:ascii="Times New Roman Regular" w:eastAsia="黑体" w:hAnsi="Times New Roman Regular" w:cs="Times New Roman Regular"/>
          <w:color w:val="000000"/>
          <w:sz w:val="28"/>
          <w:szCs w:val="28"/>
          <w:u w:val="single"/>
        </w:rPr>
      </w:pPr>
    </w:p>
    <w:p w14:paraId="222601DA" w14:textId="77777777" w:rsidR="00A942EF" w:rsidRDefault="00A942EF">
      <w:pPr>
        <w:spacing w:after="78"/>
        <w:jc w:val="center"/>
        <w:rPr>
          <w:rFonts w:ascii="Times New Roman Regular" w:eastAsia="黑体" w:hAnsi="Times New Roman Regular" w:cs="Times New Roman Regular"/>
          <w:color w:val="000000"/>
          <w:sz w:val="28"/>
          <w:szCs w:val="28"/>
          <w:u w:val="single"/>
        </w:rPr>
      </w:pPr>
    </w:p>
    <w:p w14:paraId="2721CE2E" w14:textId="77777777" w:rsidR="00A942EF" w:rsidRDefault="00A942EF">
      <w:pPr>
        <w:spacing w:after="78"/>
        <w:jc w:val="center"/>
        <w:rPr>
          <w:rFonts w:ascii="Times New Roman Regular" w:eastAsia="黑体" w:hAnsi="Times New Roman Regular" w:cs="Times New Roman Regular"/>
          <w:color w:val="000000"/>
          <w:sz w:val="28"/>
          <w:szCs w:val="28"/>
          <w:u w:val="single"/>
        </w:rPr>
      </w:pPr>
    </w:p>
    <w:p w14:paraId="56EF8736" w14:textId="77777777" w:rsidR="00A942EF" w:rsidRDefault="00A942EF">
      <w:pPr>
        <w:spacing w:after="78"/>
        <w:jc w:val="center"/>
        <w:rPr>
          <w:rFonts w:ascii="Times New Roman Regular" w:eastAsia="黑体" w:hAnsi="Times New Roman Regular" w:cs="Times New Roman Regular"/>
          <w:color w:val="000000"/>
          <w:sz w:val="28"/>
          <w:szCs w:val="28"/>
          <w:u w:val="single"/>
        </w:rPr>
      </w:pPr>
    </w:p>
    <w:p w14:paraId="3E230DEA" w14:textId="77777777" w:rsidR="00A942EF" w:rsidRDefault="00A942EF">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A942EF" w14:paraId="72FB9121" w14:textId="77777777">
        <w:trPr>
          <w:jc w:val="center"/>
        </w:trPr>
        <w:tc>
          <w:tcPr>
            <w:tcW w:w="1804" w:type="dxa"/>
            <w:vAlign w:val="center"/>
          </w:tcPr>
          <w:p w14:paraId="61D9A80B" w14:textId="77777777" w:rsidR="00A942EF"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76108642" w14:textId="77777777" w:rsidR="00A942EF"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A942EF" w14:paraId="2D35907A" w14:textId="77777777">
        <w:trPr>
          <w:jc w:val="center"/>
        </w:trPr>
        <w:tc>
          <w:tcPr>
            <w:tcW w:w="1804" w:type="dxa"/>
            <w:vAlign w:val="center"/>
          </w:tcPr>
          <w:p w14:paraId="37FB8245" w14:textId="77777777" w:rsidR="00A942EF"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46C15E78" w14:textId="77777777" w:rsidR="00A942EF"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0351ED6D" w14:textId="77777777" w:rsidR="00A942EF"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790E1B2D" w14:textId="77777777" w:rsidR="00A942EF"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7AF45DED" w14:textId="77777777" w:rsidR="00A942EF" w:rsidRDefault="00A942EF">
      <w:pPr>
        <w:pStyle w:val="af9"/>
      </w:pPr>
    </w:p>
    <w:p w14:paraId="0BC4437D" w14:textId="77777777" w:rsidR="00A942EF" w:rsidRDefault="00A942EF">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A942EF">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035DC597" w14:textId="77777777" w:rsidR="00A942EF"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3F71E7A8" w14:textId="77777777" w:rsidR="00A942EF"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0FD0DB8B" w14:textId="77777777" w:rsidR="00A942EF"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5A833039" w14:textId="77777777" w:rsidR="00A942EF"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75DDD48B" w14:textId="77777777" w:rsidR="00A942EF"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5A2FD088" w14:textId="77777777" w:rsidR="00A942EF"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775FCAF1" w14:textId="77777777" w:rsidR="00A942EF"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30F98214" w14:textId="77777777" w:rsidR="00A942EF"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6EFFFCEC"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10" w:name="_Toc201719103"/>
      <w:bookmarkStart w:id="11" w:name="_Toc199213728"/>
      <w:bookmarkStart w:id="12" w:name="_Toc199215931"/>
      <w:bookmarkStart w:id="13" w:name="_Toc201742844"/>
      <w:bookmarkStart w:id="14" w:name="_Toc201743099"/>
      <w:bookmarkStart w:id="15" w:name="_Toc201401643"/>
      <w:bookmarkStart w:id="16" w:name="_Toc199215763"/>
      <w:bookmarkStart w:id="17" w:name="_Toc201997927"/>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10"/>
      <w:bookmarkEnd w:id="11"/>
      <w:bookmarkEnd w:id="12"/>
      <w:bookmarkEnd w:id="13"/>
      <w:bookmarkEnd w:id="14"/>
      <w:bookmarkEnd w:id="15"/>
      <w:bookmarkEnd w:id="16"/>
      <w:bookmarkEnd w:id="17"/>
    </w:p>
    <w:p w14:paraId="6D96EAC2" w14:textId="77777777" w:rsidR="00A942EF"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51B90C96" w14:textId="77777777" w:rsidR="00A942EF"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4324B6ED"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728A732B" w14:textId="77777777" w:rsidR="00A942EF"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 xml:space="preserve">【 </w:t>
      </w:r>
      <w:r>
        <w:rPr>
          <w:rFonts w:ascii="宋体" w:hAnsi="宋体" w:cs="宋体" w:hint="eastAsia"/>
        </w:rPr>
        <w:t xml:space="preserve"> </w:t>
      </w:r>
      <w:r>
        <w:rPr>
          <w:rFonts w:ascii="宋体" w:hAnsi="宋体" w:cs="宋体" w:hint="eastAsia"/>
          <w:lang w:eastAsia="zh-Hans"/>
        </w:rPr>
        <w:t xml:space="preserve"> 】</w:t>
      </w:r>
      <w:proofErr w:type="gramStart"/>
      <w:r>
        <w:rPr>
          <w:rFonts w:ascii="宋体" w:hAnsi="宋体" w:cs="宋体" w:hint="eastAsia"/>
        </w:rPr>
        <w:t>个</w:t>
      </w:r>
      <w:proofErr w:type="gramEnd"/>
      <w:r>
        <w:rPr>
          <w:rFonts w:ascii="宋体" w:hAnsi="宋体" w:cs="宋体" w:hint="eastAsia"/>
        </w:rPr>
        <w:t>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447126FE"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43F1A72E"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28A75F70" w14:textId="77777777" w:rsidR="00A942EF" w:rsidRDefault="00A942EF">
      <w:pPr>
        <w:pStyle w:val="150"/>
        <w:spacing w:line="360" w:lineRule="auto"/>
        <w:ind w:firstLine="480"/>
        <w:rPr>
          <w:rFonts w:ascii="宋体" w:hAnsi="宋体" w:cs="宋体" w:hint="eastAsia"/>
        </w:rPr>
        <w:sectPr w:rsidR="00A942EF">
          <w:footerReference w:type="default" r:id="rId14"/>
          <w:footerReference w:type="first" r:id="rId15"/>
          <w:pgSz w:w="11906" w:h="16838"/>
          <w:pgMar w:top="1418" w:right="1700" w:bottom="1418" w:left="1418" w:header="851" w:footer="992" w:gutter="0"/>
          <w:cols w:space="720"/>
          <w:docGrid w:type="lines" w:linePitch="312"/>
        </w:sectPr>
      </w:pPr>
    </w:p>
    <w:p w14:paraId="3805095B"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3444AE58"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49E127FB"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5DC7A2FF"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4EC4F02B"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743E9229"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1F7A285B"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w:t>
      </w:r>
      <w:r>
        <w:rPr>
          <w:rFonts w:ascii="宋体" w:hAnsi="宋体" w:cs="宋体" w:hint="eastAsia"/>
        </w:rPr>
        <w:t>季度</w:t>
      </w:r>
      <w:r>
        <w:rPr>
          <w:rFonts w:ascii="宋体" w:hAnsi="宋体" w:cs="宋体" w:hint="eastAsia"/>
          <w:lang w:eastAsia="zh-Hans"/>
        </w:rPr>
        <w:t>结算支付。</w:t>
      </w:r>
    </w:p>
    <w:p w14:paraId="2C6AEF78"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.2.2按</w:t>
      </w:r>
      <w:r>
        <w:rPr>
          <w:rFonts w:ascii="宋体" w:hAnsi="宋体" w:cs="宋体" w:hint="eastAsia"/>
        </w:rPr>
        <w:t>季度</w:t>
      </w:r>
      <w:r>
        <w:rPr>
          <w:rFonts w:ascii="宋体" w:hAnsi="宋体" w:cs="宋体" w:hint="eastAsia"/>
          <w:lang w:eastAsia="zh-Hans"/>
        </w:rPr>
        <w:t>支付，双方对验收合格的药剂数量进行核对，中选人提供费用付款申请、经双方验收核对无误的证明文件及国家税务正式的13%增值税专用发票至采购人，经采购人审核通过后付款。</w:t>
      </w:r>
    </w:p>
    <w:p w14:paraId="1D71A237"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2B68E6BB" w14:textId="77777777" w:rsidR="00A942EF"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72686A19" w14:textId="77777777" w:rsidR="00A942EF"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2ABB3CF1" w14:textId="77777777" w:rsidR="00A942EF" w:rsidRDefault="00000000">
      <w:pPr>
        <w:tabs>
          <w:tab w:val="center" w:pos="4153"/>
        </w:tabs>
        <w:spacing w:afterLines="0" w:line="360" w:lineRule="auto"/>
        <w:ind w:firstLineChars="200" w:firstLine="480"/>
        <w:rPr>
          <w:rFonts w:ascii="宋体" w:hAnsi="宋体" w:cs="宋体" w:hint="eastAsia"/>
          <w:kern w:val="0"/>
          <w:sz w:val="24"/>
        </w:rPr>
      </w:pPr>
      <w:proofErr w:type="gramStart"/>
      <w:r>
        <w:rPr>
          <w:rFonts w:ascii="宋体" w:hAnsi="宋体" w:cs="宋体" w:hint="eastAsia"/>
          <w:sz w:val="24"/>
        </w:rPr>
        <w:t>账</w:t>
      </w:r>
      <w:proofErr w:type="gramEnd"/>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6C1DA6C4"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48939667"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60FDC828" w14:textId="77777777" w:rsidR="00A942EF"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02F47F1A" w14:textId="77777777" w:rsidR="00A942EF"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78BCB061"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79C77252"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7379B915"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1FBE603A"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24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日内送达，紧急情况下【 12 】</w:t>
      </w:r>
      <w:r>
        <w:rPr>
          <w:rFonts w:ascii="宋体" w:hAnsi="宋体" w:cs="宋体" w:hint="eastAsia"/>
          <w:lang w:eastAsia="zh-Hans"/>
        </w:rPr>
        <w:sym w:font="Wingdings 2" w:char="0052"/>
      </w:r>
      <w:r>
        <w:rPr>
          <w:rFonts w:ascii="宋体" w:hAnsi="宋体" w:cs="宋体" w:hint="eastAsia"/>
        </w:rPr>
        <w:t>小时</w:t>
      </w:r>
      <w:r>
        <w:rPr>
          <w:rFonts w:ascii="宋体" w:hAnsi="宋体" w:cs="宋体" w:hint="eastAsia"/>
          <w:lang w:eastAsia="zh-Hans"/>
        </w:rPr>
        <w:sym w:font="Wingdings 2" w:char="00A3"/>
      </w:r>
      <w:r>
        <w:rPr>
          <w:rFonts w:ascii="宋体" w:hAnsi="宋体" w:cs="宋体" w:hint="eastAsia"/>
        </w:rPr>
        <w:t>日内送达</w:t>
      </w:r>
      <w:r>
        <w:rPr>
          <w:rFonts w:ascii="宋体" w:hAnsi="宋体" w:cs="宋体" w:hint="eastAsia"/>
          <w:lang w:eastAsia="zh-Hans"/>
        </w:rPr>
        <w:t>。</w:t>
      </w:r>
    </w:p>
    <w:p w14:paraId="657E65D0"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3D14C71C"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61276240"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3EF10C5D"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407420D4"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421C4513" w14:textId="77777777" w:rsidR="00A942EF"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5192BE7F" w14:textId="77777777" w:rsidR="00A942EF"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05A2EAC1" w14:textId="77777777" w:rsidR="00A942EF"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56148EB5"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6DB3901D" w14:textId="77777777" w:rsidR="00A942EF"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1CACAAFD" w14:textId="77777777" w:rsidR="00A942EF"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27286887"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543EDADC" w14:textId="77777777" w:rsidR="00A942EF"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0A5EFF45"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24 】小时内予以补足，退换。</w:t>
      </w:r>
    </w:p>
    <w:p w14:paraId="7973A945"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6531A68A"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3CCEDA51" w14:textId="77777777" w:rsidR="00A942EF"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669A3BA0"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45EE6009"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64E71D39"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1158F963"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1D64111A" w14:textId="77777777" w:rsidR="00A942EF"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22F0C686" w14:textId="77777777" w:rsidR="00A942EF"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09FCBF60" w14:textId="77777777" w:rsidR="00A942EF"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40467E4C" w14:textId="77777777" w:rsidR="00A942EF"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w:t>
      </w:r>
      <w:proofErr w:type="gramStart"/>
      <w:r>
        <w:rPr>
          <w:rFonts w:ascii="宋体" w:hAnsi="宋体" w:cs="宋体"/>
        </w:rPr>
        <w:t>内危险</w:t>
      </w:r>
      <w:proofErr w:type="gramEnd"/>
      <w:r>
        <w:rPr>
          <w:rFonts w:ascii="宋体" w:hAnsi="宋体" w:cs="宋体"/>
        </w:rPr>
        <w:t>化学品相符的化学品安全标签</w:t>
      </w:r>
      <w:r>
        <w:rPr>
          <w:rFonts w:ascii="宋体" w:hAnsi="宋体" w:cs="宋体" w:hint="eastAsia"/>
        </w:rPr>
        <w:t>。</w:t>
      </w:r>
    </w:p>
    <w:p w14:paraId="6B67FAD4"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0F0E9353"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3D3697D1"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726AFD65"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0D880F0B"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37B5DC82"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56D933F4"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65AAF17A"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69FECD5A"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6F18F572"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2B8D0B01"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5CEBF11D"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628DD7E0"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769F8D41"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61FAF17E"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730F6AC7"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318045BC"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21001770" w14:textId="77777777" w:rsidR="00A942EF"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1B8FEADF"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7B3235EA"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504B4818" w14:textId="77777777" w:rsidR="00A942EF"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7319A4BF" w14:textId="77777777" w:rsidR="00A942EF"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39D22009"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4D23BB6E"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6EDA53B5" w14:textId="77777777" w:rsidR="00A942EF"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48CA4469"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12AF3B27" w14:textId="77777777" w:rsidR="00A942EF"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w:t>
      </w:r>
      <w:proofErr w:type="gramStart"/>
      <w:r>
        <w:rPr>
          <w:rFonts w:ascii="宋体" w:hAnsi="宋体" w:cs="宋体" w:hint="eastAsia"/>
          <w:lang w:eastAsia="zh-Hans"/>
        </w:rPr>
        <w:t>质保证</w:t>
      </w:r>
      <w:proofErr w:type="gramEnd"/>
      <w:r>
        <w:rPr>
          <w:rFonts w:ascii="宋体" w:hAnsi="宋体" w:cs="宋体" w:hint="eastAsia"/>
          <w:lang w:eastAsia="zh-Hans"/>
        </w:rPr>
        <w:t>期为</w:t>
      </w:r>
      <w:r>
        <w:rPr>
          <w:rFonts w:ascii="宋体" w:hAnsi="宋体" w:cs="宋体" w:hint="eastAsia"/>
        </w:rPr>
        <w:t>【12】</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w:t>
      </w:r>
      <w:proofErr w:type="gramStart"/>
      <w:r>
        <w:rPr>
          <w:rFonts w:ascii="宋体" w:hAnsi="宋体" w:cs="宋体" w:hint="eastAsia"/>
          <w:lang w:eastAsia="zh-Hans"/>
        </w:rPr>
        <w:t>质里保证</w:t>
      </w:r>
      <w:proofErr w:type="gramEnd"/>
      <w:r>
        <w:rPr>
          <w:rFonts w:ascii="宋体" w:hAnsi="宋体" w:cs="宋体" w:hint="eastAsia"/>
          <w:lang w:eastAsia="zh-Hans"/>
        </w:rPr>
        <w:t>期为</w:t>
      </w:r>
      <w:r>
        <w:rPr>
          <w:rFonts w:ascii="宋体" w:hAnsi="宋体" w:cs="宋体" w:hint="eastAsia"/>
        </w:rPr>
        <w:t>【 / 】</w:t>
      </w:r>
      <w:r>
        <w:rPr>
          <w:rFonts w:ascii="宋体" w:hAnsi="宋体" w:cs="宋体" w:hint="eastAsia"/>
          <w:lang w:eastAsia="zh-Hans"/>
        </w:rPr>
        <w:t>个月。</w:t>
      </w:r>
    </w:p>
    <w:p w14:paraId="677CF3D3"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3FA2C962" w14:textId="77777777" w:rsidR="00A942EF"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6314855F" w14:textId="77777777" w:rsidR="00A942EF"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254D865F"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2A28C3D4" w14:textId="77777777" w:rsidR="00A942E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78ED6345" w14:textId="77777777" w:rsidR="00A942E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606444E"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79773016" w14:textId="77777777" w:rsidR="00A942E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6C7CAE55" w14:textId="77777777" w:rsidR="00A942E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0638D3EA" w14:textId="77777777" w:rsidR="00A942E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4D26742D" w14:textId="77777777" w:rsidR="00A942EF"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5743B6B7" w14:textId="77777777" w:rsidR="00A942EF"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5BC5788C" w14:textId="77777777" w:rsidR="00A942EF"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41AE8C8B" w14:textId="77777777" w:rsidR="00A942EF"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605289BC" w14:textId="77777777" w:rsidR="00A942EF"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597AD7F3" w14:textId="77777777" w:rsidR="00A942EF"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58BB5945" w14:textId="77777777" w:rsidR="00A942EF"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265C9DA9" w14:textId="77777777" w:rsidR="00A942EF" w:rsidRDefault="00000000">
      <w:pPr>
        <w:pStyle w:val="150"/>
        <w:spacing w:line="360" w:lineRule="auto"/>
        <w:ind w:firstLineChars="0" w:firstLine="0"/>
        <w:jc w:val="center"/>
      </w:pPr>
      <w:r>
        <w:rPr>
          <w:rFonts w:hint="eastAsia"/>
        </w:rPr>
        <w:lastRenderedPageBreak/>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A942EF" w14:paraId="51E8A913" w14:textId="77777777">
        <w:trPr>
          <w:jc w:val="center"/>
        </w:trPr>
        <w:tc>
          <w:tcPr>
            <w:tcW w:w="4389" w:type="dxa"/>
          </w:tcPr>
          <w:p w14:paraId="4A191DF5" w14:textId="77777777" w:rsidR="00A942E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409F175F" w14:textId="77777777" w:rsidR="00A942E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32506969" w14:textId="77777777" w:rsidR="00A942EF" w:rsidRDefault="00A942EF">
            <w:pPr>
              <w:spacing w:beforeLines="50" w:before="156" w:after="78" w:line="360" w:lineRule="auto"/>
              <w:jc w:val="left"/>
              <w:rPr>
                <w:rFonts w:ascii="宋体" w:hAnsi="宋体" w:cs="宋体" w:hint="eastAsia"/>
                <w:color w:val="000000"/>
                <w:sz w:val="28"/>
                <w:szCs w:val="28"/>
                <w:lang w:eastAsia="zh-Hans"/>
              </w:rPr>
            </w:pPr>
          </w:p>
        </w:tc>
      </w:tr>
      <w:tr w:rsidR="00A942EF" w14:paraId="16F48989" w14:textId="77777777">
        <w:trPr>
          <w:jc w:val="center"/>
        </w:trPr>
        <w:tc>
          <w:tcPr>
            <w:tcW w:w="4389" w:type="dxa"/>
          </w:tcPr>
          <w:p w14:paraId="65AB2620" w14:textId="77777777" w:rsidR="00A942E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71E28CDD" w14:textId="77777777" w:rsidR="00A942E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1B42E210" w14:textId="77777777" w:rsidR="00A942E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6FE74951" w14:textId="77777777" w:rsidR="00A942E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A942EF" w14:paraId="1CAF4A99" w14:textId="77777777">
        <w:trPr>
          <w:jc w:val="center"/>
        </w:trPr>
        <w:tc>
          <w:tcPr>
            <w:tcW w:w="4389" w:type="dxa"/>
          </w:tcPr>
          <w:p w14:paraId="3E4D0FD5" w14:textId="77777777" w:rsidR="00A942EF" w:rsidRDefault="00A942EF">
            <w:pPr>
              <w:spacing w:beforeLines="50" w:before="156" w:after="78" w:line="360" w:lineRule="auto"/>
              <w:jc w:val="left"/>
              <w:rPr>
                <w:rFonts w:ascii="宋体" w:hAnsi="宋体" w:cs="宋体" w:hint="eastAsia"/>
                <w:color w:val="000000"/>
                <w:sz w:val="28"/>
                <w:szCs w:val="28"/>
                <w:lang w:eastAsia="zh-Hans"/>
              </w:rPr>
            </w:pPr>
          </w:p>
        </w:tc>
        <w:tc>
          <w:tcPr>
            <w:tcW w:w="4389" w:type="dxa"/>
          </w:tcPr>
          <w:p w14:paraId="2D6527A9" w14:textId="77777777" w:rsidR="00A942EF" w:rsidRDefault="00A942EF">
            <w:pPr>
              <w:spacing w:beforeLines="50" w:before="156" w:after="78" w:line="360" w:lineRule="auto"/>
              <w:jc w:val="left"/>
              <w:rPr>
                <w:rFonts w:ascii="宋体" w:hAnsi="宋体" w:cs="宋体" w:hint="eastAsia"/>
                <w:color w:val="000000"/>
                <w:sz w:val="28"/>
                <w:szCs w:val="28"/>
                <w:lang w:eastAsia="zh-Hans"/>
              </w:rPr>
            </w:pPr>
          </w:p>
        </w:tc>
      </w:tr>
      <w:tr w:rsidR="00A942EF" w14:paraId="13BBCFDF" w14:textId="77777777">
        <w:trPr>
          <w:jc w:val="center"/>
        </w:trPr>
        <w:tc>
          <w:tcPr>
            <w:tcW w:w="4389" w:type="dxa"/>
          </w:tcPr>
          <w:p w14:paraId="0BCD9F02" w14:textId="77777777" w:rsidR="00A942E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6A59D7E1" w14:textId="77777777" w:rsidR="00A942EF"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27225E87" w14:textId="77777777" w:rsidR="00A942EF" w:rsidRDefault="00A942EF">
      <w:pPr>
        <w:pStyle w:val="150"/>
        <w:spacing w:line="360" w:lineRule="auto"/>
        <w:ind w:firstLine="480"/>
        <w:rPr>
          <w:rFonts w:ascii="Times New Roman Regular" w:hAnsi="Times New Roman Regular" w:cs="Times New Roman Regular"/>
          <w:lang w:eastAsia="zh-Hans"/>
        </w:rPr>
      </w:pPr>
    </w:p>
    <w:p w14:paraId="6C912394" w14:textId="77777777" w:rsidR="00A942EF" w:rsidRDefault="00A942EF">
      <w:pPr>
        <w:pStyle w:val="150"/>
        <w:spacing w:line="360" w:lineRule="auto"/>
        <w:ind w:firstLine="480"/>
        <w:rPr>
          <w:rFonts w:ascii="Times New Roman Regular" w:hAnsi="Times New Roman Regular" w:cs="Times New Roman Regular"/>
          <w:lang w:eastAsia="zh-Hans"/>
        </w:rPr>
      </w:pPr>
    </w:p>
    <w:p w14:paraId="170EC9FF" w14:textId="77777777" w:rsidR="00A942EF" w:rsidRDefault="00A942EF">
      <w:pPr>
        <w:pStyle w:val="150"/>
        <w:spacing w:line="360" w:lineRule="auto"/>
        <w:ind w:firstLine="480"/>
        <w:rPr>
          <w:rFonts w:ascii="Times New Roman Regular" w:hAnsi="Times New Roman Regular" w:cs="Times New Roman Regular"/>
          <w:lang w:eastAsia="zh-Hans"/>
        </w:rPr>
      </w:pPr>
    </w:p>
    <w:p w14:paraId="2D67FE66" w14:textId="77777777" w:rsidR="00A942EF" w:rsidRDefault="00A942EF">
      <w:pPr>
        <w:pStyle w:val="150"/>
        <w:spacing w:line="360" w:lineRule="auto"/>
        <w:ind w:firstLine="480"/>
        <w:rPr>
          <w:rFonts w:ascii="Times New Roman Regular" w:hAnsi="Times New Roman Regular" w:cs="Times New Roman Regular"/>
          <w:lang w:eastAsia="zh-Hans"/>
        </w:rPr>
        <w:sectPr w:rsidR="00A942EF">
          <w:footerReference w:type="default" r:id="rId16"/>
          <w:pgSz w:w="11906" w:h="16838"/>
          <w:pgMar w:top="1418" w:right="1700" w:bottom="1418" w:left="1418" w:header="851" w:footer="992" w:gutter="0"/>
          <w:cols w:space="720"/>
          <w:docGrid w:type="lines" w:linePitch="312"/>
        </w:sectPr>
      </w:pPr>
    </w:p>
    <w:p w14:paraId="099762D4" w14:textId="77777777" w:rsidR="00A942EF"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0FB71558" w14:textId="77777777" w:rsidR="00A942EF"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7DBA7887" w14:textId="77777777" w:rsidR="00A942EF"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6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78"/>
        <w:gridCol w:w="2209"/>
        <w:gridCol w:w="729"/>
        <w:gridCol w:w="1005"/>
        <w:gridCol w:w="1182"/>
        <w:gridCol w:w="889"/>
      </w:tblGrid>
      <w:tr w:rsidR="00A942EF" w14:paraId="621B29BB" w14:textId="77777777" w:rsidTr="00A712DC">
        <w:trPr>
          <w:trHeight w:val="276"/>
          <w:tblHeader/>
          <w:jc w:val="center"/>
        </w:trPr>
        <w:tc>
          <w:tcPr>
            <w:tcW w:w="428" w:type="pct"/>
            <w:noWrap/>
            <w:vAlign w:val="center"/>
          </w:tcPr>
          <w:p w14:paraId="75AECFA5"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4" w:type="pct"/>
            <w:noWrap/>
            <w:vAlign w:val="center"/>
          </w:tcPr>
          <w:p w14:paraId="4E60EFD7"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423" w:type="pct"/>
            <w:noWrap/>
            <w:vAlign w:val="center"/>
          </w:tcPr>
          <w:p w14:paraId="77DDF188"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70" w:type="pct"/>
            <w:noWrap/>
            <w:vAlign w:val="center"/>
          </w:tcPr>
          <w:p w14:paraId="1887D3DD"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47" w:type="pct"/>
            <w:noWrap/>
            <w:vAlign w:val="center"/>
          </w:tcPr>
          <w:p w14:paraId="2DD776AA"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761" w:type="pct"/>
            <w:noWrap/>
            <w:vAlign w:val="center"/>
          </w:tcPr>
          <w:p w14:paraId="3DF02622"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ascii="Times New Roman Regular" w:hAnsi="Times New Roman Regular" w:cs="Times New Roman Regular" w:hint="eastAsia"/>
                <w:b/>
                <w:bCs/>
                <w:color w:val="000000"/>
                <w:kern w:val="0"/>
                <w:szCs w:val="21"/>
                <w:lang w:eastAsia="zh-Hans"/>
              </w:rPr>
              <w:t>（含税）</w:t>
            </w:r>
          </w:p>
        </w:tc>
        <w:tc>
          <w:tcPr>
            <w:tcW w:w="573" w:type="pct"/>
            <w:noWrap/>
            <w:vAlign w:val="center"/>
          </w:tcPr>
          <w:p w14:paraId="40F3C00A"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A942EF" w14:paraId="291E57BC" w14:textId="77777777" w:rsidTr="00A712DC">
        <w:trPr>
          <w:trHeight w:val="1030"/>
          <w:tblHeader/>
          <w:jc w:val="center"/>
        </w:trPr>
        <w:tc>
          <w:tcPr>
            <w:tcW w:w="428" w:type="pct"/>
            <w:noWrap/>
            <w:vAlign w:val="center"/>
          </w:tcPr>
          <w:p w14:paraId="471CCC91" w14:textId="77777777" w:rsidR="00A942EF"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694" w:type="pct"/>
            <w:noWrap/>
            <w:vAlign w:val="center"/>
          </w:tcPr>
          <w:p w14:paraId="36E0A427" w14:textId="77777777" w:rsidR="00A942EF"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液体次氯酸钠</w:t>
            </w:r>
          </w:p>
        </w:tc>
        <w:tc>
          <w:tcPr>
            <w:tcW w:w="1423" w:type="pct"/>
            <w:noWrap/>
            <w:vAlign w:val="center"/>
          </w:tcPr>
          <w:p w14:paraId="63063EF6" w14:textId="77777777" w:rsidR="00A942EF" w:rsidRDefault="00000000">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有效氯含量≥</w:t>
            </w:r>
            <w:r>
              <w:rPr>
                <w:rFonts w:ascii="Times New Roman Regular" w:hAnsi="Times New Roman Regular" w:cs="Times New Roman Regular" w:hint="eastAsia"/>
                <w:b/>
                <w:bCs/>
                <w:color w:val="000000"/>
                <w:kern w:val="0"/>
                <w:szCs w:val="21"/>
              </w:rPr>
              <w:t>10%</w:t>
            </w:r>
            <w:r>
              <w:rPr>
                <w:rFonts w:ascii="Times New Roman Regular" w:hAnsi="Times New Roman Regular" w:cs="Times New Roman Regular" w:hint="eastAsia"/>
                <w:b/>
                <w:bCs/>
                <w:color w:val="000000"/>
                <w:kern w:val="0"/>
                <w:szCs w:val="21"/>
              </w:rPr>
              <w:t>；执行标准：</w:t>
            </w:r>
            <w:r>
              <w:rPr>
                <w:rFonts w:ascii="Times New Roman Regular" w:hAnsi="Times New Roman Regular" w:cs="Times New Roman Regular" w:hint="eastAsia"/>
                <w:b/>
                <w:bCs/>
                <w:color w:val="000000"/>
                <w:kern w:val="0"/>
                <w:szCs w:val="21"/>
              </w:rPr>
              <w:t>GB/T 19106-2013</w:t>
            </w:r>
          </w:p>
        </w:tc>
        <w:tc>
          <w:tcPr>
            <w:tcW w:w="470" w:type="pct"/>
            <w:noWrap/>
            <w:vAlign w:val="center"/>
          </w:tcPr>
          <w:p w14:paraId="01AA588F" w14:textId="77777777" w:rsidR="00A942EF"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647" w:type="pct"/>
            <w:noWrap/>
            <w:vAlign w:val="center"/>
          </w:tcPr>
          <w:p w14:paraId="7F141CB8" w14:textId="77777777" w:rsidR="00A942EF"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761" w:type="pct"/>
            <w:noWrap/>
            <w:vAlign w:val="center"/>
          </w:tcPr>
          <w:p w14:paraId="419EB695" w14:textId="77777777" w:rsidR="00A942EF" w:rsidRDefault="00000000">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573" w:type="pct"/>
            <w:noWrap/>
            <w:vAlign w:val="center"/>
          </w:tcPr>
          <w:p w14:paraId="00CF3B30" w14:textId="77777777" w:rsidR="00A942EF" w:rsidRDefault="00A942EF">
            <w:pPr>
              <w:widowControl/>
              <w:spacing w:afterLines="0" w:line="240" w:lineRule="auto"/>
              <w:jc w:val="center"/>
              <w:rPr>
                <w:rFonts w:ascii="Times New Roman Regular" w:hAnsi="Times New Roman Regular" w:cs="Times New Roman Regular"/>
                <w:b/>
                <w:bCs/>
                <w:color w:val="000000"/>
                <w:kern w:val="0"/>
                <w:szCs w:val="21"/>
              </w:rPr>
            </w:pPr>
          </w:p>
        </w:tc>
      </w:tr>
    </w:tbl>
    <w:p w14:paraId="0C18A317" w14:textId="77777777" w:rsidR="00A942EF" w:rsidRDefault="00A942EF">
      <w:pPr>
        <w:pStyle w:val="af0"/>
        <w:spacing w:before="0" w:beforeAutospacing="0" w:afterAutospacing="0" w:line="360" w:lineRule="auto"/>
        <w:rPr>
          <w:rFonts w:ascii="Times New Roman Regular" w:hAnsi="Times New Roman Regular" w:cs="Times New Roman Regular"/>
          <w:sz w:val="21"/>
          <w:szCs w:val="21"/>
        </w:rPr>
      </w:pPr>
    </w:p>
    <w:p w14:paraId="28355587" w14:textId="77777777" w:rsidR="00A942EF"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1926" w:tblpY="373"/>
        <w:tblOverlap w:val="never"/>
        <w:tblW w:w="473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552"/>
        <w:gridCol w:w="1910"/>
        <w:gridCol w:w="2021"/>
        <w:gridCol w:w="2356"/>
      </w:tblGrid>
      <w:tr w:rsidR="00A942EF" w14:paraId="41DB2EEF" w14:textId="77777777">
        <w:trPr>
          <w:trHeight w:val="90"/>
        </w:trPr>
        <w:tc>
          <w:tcPr>
            <w:tcW w:w="990" w:type="pct"/>
            <w:vAlign w:val="center"/>
          </w:tcPr>
          <w:p w14:paraId="211EE5AA"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18" w:type="pct"/>
            <w:vAlign w:val="center"/>
          </w:tcPr>
          <w:p w14:paraId="395D5CC6"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288" w:type="pct"/>
            <w:vAlign w:val="center"/>
          </w:tcPr>
          <w:p w14:paraId="4DBCE7FD"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502" w:type="pct"/>
            <w:vAlign w:val="center"/>
          </w:tcPr>
          <w:p w14:paraId="631CC527"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61C446C0"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A942EF" w14:paraId="2086BB2A" w14:textId="77777777">
        <w:trPr>
          <w:trHeight w:val="830"/>
        </w:trPr>
        <w:tc>
          <w:tcPr>
            <w:tcW w:w="990" w:type="pct"/>
            <w:vAlign w:val="center"/>
          </w:tcPr>
          <w:p w14:paraId="10A451FB" w14:textId="77777777" w:rsidR="00A942EF" w:rsidRDefault="00000000">
            <w:pPr>
              <w:pStyle w:val="af7"/>
              <w:autoSpaceDE w:val="0"/>
              <w:autoSpaceDN w:val="0"/>
              <w:adjustRightInd w:val="0"/>
              <w:snapToGrid w:val="0"/>
              <w:spacing w:afterLines="0"/>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液体次氯酸钠</w:t>
            </w:r>
          </w:p>
        </w:tc>
        <w:tc>
          <w:tcPr>
            <w:tcW w:w="1218" w:type="pct"/>
            <w:vAlign w:val="center"/>
          </w:tcPr>
          <w:p w14:paraId="0AE9C4C8" w14:textId="77777777" w:rsidR="00A942EF"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ab/>
              <w:t>GB/T 19106-2013</w:t>
            </w:r>
          </w:p>
        </w:tc>
        <w:tc>
          <w:tcPr>
            <w:tcW w:w="1288" w:type="pct"/>
            <w:vAlign w:val="center"/>
          </w:tcPr>
          <w:p w14:paraId="452EE1C8" w14:textId="77777777" w:rsidR="00A942EF" w:rsidRDefault="00000000">
            <w:pPr>
              <w:pStyle w:val="af7"/>
              <w:autoSpaceDE w:val="0"/>
              <w:autoSpaceDN w:val="0"/>
              <w:adjustRightInd w:val="0"/>
              <w:snapToGrid w:val="0"/>
              <w:spacing w:after="78"/>
              <w:ind w:firstLineChars="0" w:firstLine="0"/>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有效氯含量≥</w:t>
            </w:r>
            <w:r>
              <w:rPr>
                <w:rFonts w:ascii="Times New Roman Regular" w:hAnsi="Times New Roman Regular" w:cs="Times New Roman Regular" w:hint="eastAsia"/>
                <w:b/>
                <w:bCs/>
                <w:color w:val="000000"/>
                <w:kern w:val="0"/>
                <w:szCs w:val="21"/>
              </w:rPr>
              <w:t>10%</w:t>
            </w:r>
          </w:p>
        </w:tc>
        <w:tc>
          <w:tcPr>
            <w:tcW w:w="1502" w:type="pct"/>
            <w:vAlign w:val="center"/>
          </w:tcPr>
          <w:p w14:paraId="3298872E" w14:textId="77777777" w:rsidR="00A942EF" w:rsidRDefault="00000000">
            <w:pPr>
              <w:spacing w:after="78" w:line="300" w:lineRule="exact"/>
              <w:jc w:val="center"/>
              <w:rPr>
                <w:rFonts w:cs="宋体"/>
                <w:sz w:val="20"/>
                <w:szCs w:val="20"/>
              </w:rPr>
            </w:pPr>
            <w:r>
              <w:rPr>
                <w:rFonts w:cs="宋体" w:hint="eastAsia"/>
                <w:sz w:val="20"/>
                <w:szCs w:val="20"/>
              </w:rPr>
              <w:t>/</w:t>
            </w:r>
          </w:p>
        </w:tc>
      </w:tr>
    </w:tbl>
    <w:p w14:paraId="6BC710B9" w14:textId="77777777" w:rsidR="00A942EF" w:rsidRDefault="00A942EF">
      <w:pPr>
        <w:pStyle w:val="afa"/>
        <w:spacing w:after="78"/>
        <w:ind w:firstLine="480"/>
        <w:rPr>
          <w:lang w:eastAsia="zh-CN"/>
        </w:rPr>
      </w:pPr>
    </w:p>
    <w:p w14:paraId="4ED97A93" w14:textId="77777777" w:rsidR="00A942EF" w:rsidRDefault="00A942EF">
      <w:pPr>
        <w:pStyle w:val="afa"/>
        <w:spacing w:after="78"/>
        <w:ind w:firstLine="480"/>
        <w:rPr>
          <w:lang w:eastAsia="zh-CN"/>
        </w:rPr>
      </w:pPr>
    </w:p>
    <w:p w14:paraId="08402C80" w14:textId="77777777" w:rsidR="00A942EF" w:rsidRDefault="00A942EF">
      <w:pPr>
        <w:pStyle w:val="afa"/>
        <w:spacing w:after="78"/>
        <w:ind w:firstLine="480"/>
        <w:rPr>
          <w:lang w:eastAsia="zh-CN"/>
        </w:rPr>
      </w:pPr>
    </w:p>
    <w:p w14:paraId="20F7EED6" w14:textId="77777777" w:rsidR="00A942EF" w:rsidRDefault="00A942EF">
      <w:pPr>
        <w:pStyle w:val="afa"/>
        <w:spacing w:after="78"/>
        <w:ind w:firstLineChars="0" w:firstLine="0"/>
        <w:rPr>
          <w:lang w:eastAsia="zh-CN"/>
        </w:rPr>
      </w:pPr>
    </w:p>
    <w:p w14:paraId="62925464" w14:textId="77777777" w:rsidR="00A942EF" w:rsidRDefault="00000000">
      <w:pPr>
        <w:pStyle w:val="150"/>
        <w:spacing w:after="78"/>
        <w:ind w:firstLine="480"/>
        <w:rPr>
          <w:rFonts w:ascii="黑体" w:eastAsia="黑体"/>
          <w:b/>
          <w:color w:val="000000"/>
          <w:sz w:val="30"/>
          <w:szCs w:val="30"/>
        </w:rPr>
      </w:pPr>
      <w:r>
        <w:br w:type="page"/>
      </w:r>
      <w:bookmarkStart w:id="18" w:name="_Hlk111222939"/>
      <w:bookmarkEnd w:id="8"/>
    </w:p>
    <w:p w14:paraId="22BC7990" w14:textId="77777777" w:rsidR="00A942EF"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33905F1B" w14:textId="77777777" w:rsidR="00A942EF" w:rsidRDefault="00A942EF">
      <w:pPr>
        <w:spacing w:after="78"/>
        <w:ind w:firstLine="723"/>
        <w:jc w:val="center"/>
        <w:rPr>
          <w:rFonts w:ascii="宋体" w:hAnsi="宋体" w:hint="eastAsia"/>
          <w:b/>
          <w:sz w:val="36"/>
          <w:szCs w:val="36"/>
        </w:rPr>
      </w:pPr>
    </w:p>
    <w:p w14:paraId="449D67D3" w14:textId="77777777" w:rsidR="00A942EF"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5A4DB66" w14:textId="77777777" w:rsidR="00A942EF"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0081B86B" w14:textId="77777777" w:rsidR="00A942EF" w:rsidRDefault="00000000">
      <w:pPr>
        <w:spacing w:after="78"/>
        <w:ind w:firstLine="560"/>
      </w:pPr>
      <w:r>
        <w:rPr>
          <w:rFonts w:hint="eastAsia"/>
        </w:rPr>
        <w:t>一、严禁甲方人员有以下行为：</w:t>
      </w:r>
    </w:p>
    <w:p w14:paraId="0B8C849E" w14:textId="77777777" w:rsidR="00A942EF" w:rsidRDefault="00000000">
      <w:pPr>
        <w:spacing w:after="78"/>
        <w:ind w:firstLine="560"/>
      </w:pPr>
      <w:r>
        <w:t>1.</w:t>
      </w:r>
      <w:r>
        <w:rPr>
          <w:rFonts w:hint="eastAsia"/>
        </w:rPr>
        <w:t>利用职务便利在经营活动中谋取个人私利，损害甲方利益；</w:t>
      </w:r>
    </w:p>
    <w:p w14:paraId="28C8472A" w14:textId="77777777" w:rsidR="00A942EF" w:rsidRDefault="00000000">
      <w:pPr>
        <w:spacing w:after="78"/>
        <w:ind w:firstLine="560"/>
      </w:pPr>
      <w:r>
        <w:t>2.</w:t>
      </w:r>
      <w:r>
        <w:rPr>
          <w:rFonts w:hint="eastAsia"/>
        </w:rPr>
        <w:t>在经济活动中索取、收受财物。</w:t>
      </w:r>
    </w:p>
    <w:p w14:paraId="265EEA38" w14:textId="77777777" w:rsidR="00A942EF" w:rsidRDefault="00000000">
      <w:pPr>
        <w:spacing w:after="78"/>
        <w:ind w:firstLine="560"/>
      </w:pPr>
      <w:r>
        <w:rPr>
          <w:rFonts w:hint="eastAsia"/>
        </w:rPr>
        <w:t>二、乙方不可以有以下行为：</w:t>
      </w:r>
    </w:p>
    <w:p w14:paraId="224C1AE8" w14:textId="77777777" w:rsidR="00A942EF" w:rsidRDefault="00000000">
      <w:pPr>
        <w:spacing w:after="78"/>
        <w:ind w:firstLine="560"/>
      </w:pPr>
      <w:r>
        <w:t>1.</w:t>
      </w:r>
      <w:r>
        <w:rPr>
          <w:rFonts w:hint="eastAsia"/>
        </w:rPr>
        <w:t>向甲方人员行贿或变相行贿；</w:t>
      </w:r>
    </w:p>
    <w:p w14:paraId="5CB10D16" w14:textId="77777777" w:rsidR="00A942EF" w:rsidRDefault="00000000">
      <w:pPr>
        <w:spacing w:after="78"/>
        <w:ind w:firstLine="560"/>
      </w:pPr>
      <w:r>
        <w:t>2.</w:t>
      </w:r>
      <w:r>
        <w:rPr>
          <w:rFonts w:hint="eastAsia"/>
        </w:rPr>
        <w:t>向甲方人员赠送现金、购物卡、贵重礼品等</w:t>
      </w:r>
      <w:r>
        <w:rPr>
          <w:rFonts w:hint="eastAsia"/>
          <w:lang w:eastAsia="zh-Hans"/>
        </w:rPr>
        <w:t>。</w:t>
      </w:r>
    </w:p>
    <w:p w14:paraId="0F4FDC2D" w14:textId="77777777" w:rsidR="00A942EF"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05BE579C" w14:textId="77777777" w:rsidR="00A942EF"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7233A40E" w14:textId="77777777" w:rsidR="00A942EF" w:rsidRDefault="00000000">
      <w:pPr>
        <w:spacing w:after="78"/>
        <w:ind w:firstLine="560"/>
      </w:pPr>
      <w:r>
        <w:rPr>
          <w:rFonts w:hint="eastAsia"/>
        </w:rPr>
        <w:t>为了互惠互利的长期发展关系，敬请互相配合。</w:t>
      </w:r>
    </w:p>
    <w:p w14:paraId="4229A99E" w14:textId="77777777" w:rsidR="00A942EF"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535CE80A" w14:textId="77777777" w:rsidR="00A942EF"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9"/>
      <w:bookmarkEnd w:id="18"/>
    </w:p>
    <w:p w14:paraId="2E3EB913" w14:textId="77777777" w:rsidR="00A942EF" w:rsidRDefault="00A942EF">
      <w:pPr>
        <w:widowControl/>
        <w:spacing w:after="78" w:line="640" w:lineRule="exact"/>
        <w:jc w:val="left"/>
      </w:pPr>
    </w:p>
    <w:p w14:paraId="374EE7E4" w14:textId="77777777" w:rsidR="00A942EF" w:rsidRDefault="00A942EF">
      <w:pPr>
        <w:widowControl/>
        <w:spacing w:after="78" w:line="640" w:lineRule="exact"/>
        <w:jc w:val="left"/>
      </w:pPr>
    </w:p>
    <w:p w14:paraId="6922F56F" w14:textId="77777777" w:rsidR="00A942EF" w:rsidRDefault="00000000">
      <w:pPr>
        <w:spacing w:after="78"/>
      </w:pPr>
      <w:r>
        <w:br w:type="page"/>
      </w:r>
    </w:p>
    <w:p w14:paraId="7D2E9AD5" w14:textId="77777777" w:rsidR="00A942EF"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7FF6D2B7" w14:textId="77777777" w:rsidR="00A942EF"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A942EF" w14:paraId="4F413DC3" w14:textId="77777777">
        <w:trPr>
          <w:cantSplit/>
          <w:trHeight w:val="601"/>
          <w:jc w:val="center"/>
        </w:trPr>
        <w:tc>
          <w:tcPr>
            <w:tcW w:w="1522" w:type="dxa"/>
            <w:vAlign w:val="center"/>
          </w:tcPr>
          <w:p w14:paraId="3AFEA1B4"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558E4D88" w14:textId="77777777" w:rsidR="00A942EF" w:rsidRDefault="00A942EF">
            <w:pPr>
              <w:widowControl/>
              <w:spacing w:after="78" w:line="360" w:lineRule="atLeast"/>
              <w:jc w:val="center"/>
              <w:rPr>
                <w:rFonts w:ascii="仿宋" w:eastAsia="仿宋" w:hAnsi="仿宋" w:cs="仿宋" w:hint="eastAsia"/>
                <w:sz w:val="24"/>
                <w:szCs w:val="20"/>
              </w:rPr>
            </w:pPr>
          </w:p>
        </w:tc>
      </w:tr>
      <w:tr w:rsidR="00A942EF" w14:paraId="0BA4C89A" w14:textId="77777777">
        <w:trPr>
          <w:cantSplit/>
          <w:trHeight w:val="652"/>
          <w:jc w:val="center"/>
        </w:trPr>
        <w:tc>
          <w:tcPr>
            <w:tcW w:w="1522" w:type="dxa"/>
            <w:vAlign w:val="center"/>
          </w:tcPr>
          <w:p w14:paraId="14EB3623"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E889D75" w14:textId="77777777" w:rsidR="00A942EF" w:rsidRDefault="00A942EF">
            <w:pPr>
              <w:widowControl/>
              <w:spacing w:after="78" w:line="360" w:lineRule="atLeast"/>
              <w:jc w:val="center"/>
              <w:rPr>
                <w:rFonts w:ascii="仿宋" w:eastAsia="仿宋" w:hAnsi="仿宋" w:cs="仿宋" w:hint="eastAsia"/>
                <w:sz w:val="24"/>
                <w:szCs w:val="20"/>
              </w:rPr>
            </w:pPr>
          </w:p>
        </w:tc>
        <w:tc>
          <w:tcPr>
            <w:tcW w:w="1320" w:type="dxa"/>
            <w:vAlign w:val="center"/>
          </w:tcPr>
          <w:p w14:paraId="7A0D4294" w14:textId="77777777" w:rsidR="00A942EF"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69C026FE" w14:textId="77777777" w:rsidR="00A942EF" w:rsidRDefault="00A942EF">
            <w:pPr>
              <w:widowControl/>
              <w:spacing w:after="78" w:line="360" w:lineRule="atLeast"/>
              <w:jc w:val="center"/>
              <w:rPr>
                <w:rFonts w:ascii="仿宋" w:eastAsia="仿宋" w:hAnsi="仿宋" w:cs="仿宋" w:hint="eastAsia"/>
                <w:sz w:val="24"/>
                <w:szCs w:val="20"/>
              </w:rPr>
            </w:pPr>
          </w:p>
        </w:tc>
      </w:tr>
      <w:tr w:rsidR="00A942EF" w14:paraId="2D66B50F" w14:textId="77777777">
        <w:trPr>
          <w:cantSplit/>
          <w:trHeight w:val="684"/>
          <w:jc w:val="center"/>
        </w:trPr>
        <w:tc>
          <w:tcPr>
            <w:tcW w:w="1522" w:type="dxa"/>
            <w:vAlign w:val="center"/>
          </w:tcPr>
          <w:p w14:paraId="4BB065C1"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93C8497"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1B768C7" w14:textId="77777777" w:rsidR="00A942EF" w:rsidRDefault="00A942EF">
            <w:pPr>
              <w:widowControl/>
              <w:spacing w:after="78" w:line="360" w:lineRule="atLeast"/>
              <w:jc w:val="center"/>
              <w:rPr>
                <w:rFonts w:ascii="仿宋" w:eastAsia="仿宋" w:hAnsi="仿宋" w:cs="仿宋" w:hint="eastAsia"/>
                <w:sz w:val="24"/>
                <w:szCs w:val="20"/>
              </w:rPr>
            </w:pPr>
          </w:p>
        </w:tc>
        <w:tc>
          <w:tcPr>
            <w:tcW w:w="1320" w:type="dxa"/>
            <w:vAlign w:val="center"/>
          </w:tcPr>
          <w:p w14:paraId="643B5E8D"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54A73345" w14:textId="77777777" w:rsidR="00A942EF" w:rsidRDefault="00A942EF">
            <w:pPr>
              <w:widowControl/>
              <w:spacing w:after="78" w:line="360" w:lineRule="atLeast"/>
              <w:jc w:val="center"/>
              <w:rPr>
                <w:rFonts w:ascii="仿宋" w:eastAsia="仿宋" w:hAnsi="仿宋" w:cs="仿宋" w:hint="eastAsia"/>
                <w:sz w:val="24"/>
                <w:szCs w:val="20"/>
              </w:rPr>
            </w:pPr>
          </w:p>
        </w:tc>
      </w:tr>
      <w:tr w:rsidR="00A942EF" w14:paraId="36BDD7E7" w14:textId="77777777">
        <w:trPr>
          <w:trHeight w:val="618"/>
          <w:jc w:val="center"/>
        </w:trPr>
        <w:tc>
          <w:tcPr>
            <w:tcW w:w="1522" w:type="dxa"/>
            <w:vAlign w:val="center"/>
          </w:tcPr>
          <w:p w14:paraId="583CD5DE"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0E58230"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6FC02B6C" w14:textId="77777777" w:rsidR="00A942EF" w:rsidRDefault="00A942EF">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3A4ED315"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7D04A86A" w14:textId="77777777" w:rsidR="00A942EF" w:rsidRDefault="00A942EF">
            <w:pPr>
              <w:widowControl/>
              <w:spacing w:after="78" w:line="360" w:lineRule="atLeast"/>
              <w:jc w:val="center"/>
              <w:rPr>
                <w:rFonts w:ascii="仿宋" w:eastAsia="仿宋" w:hAnsi="仿宋" w:cs="仿宋" w:hint="eastAsia"/>
                <w:sz w:val="24"/>
                <w:szCs w:val="20"/>
              </w:rPr>
            </w:pPr>
          </w:p>
        </w:tc>
      </w:tr>
      <w:tr w:rsidR="00A942EF" w14:paraId="7CDCFDAA" w14:textId="77777777">
        <w:trPr>
          <w:cantSplit/>
          <w:trHeight w:val="628"/>
          <w:jc w:val="center"/>
        </w:trPr>
        <w:tc>
          <w:tcPr>
            <w:tcW w:w="1522" w:type="dxa"/>
            <w:vAlign w:val="center"/>
          </w:tcPr>
          <w:p w14:paraId="2C109A40"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3FA6138" w14:textId="77777777" w:rsidR="00A942EF" w:rsidRDefault="00A942EF">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07705E44" w14:textId="77777777" w:rsidR="00A942EF"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942EF" w14:paraId="5B96EC82" w14:textId="77777777">
        <w:trPr>
          <w:cantSplit/>
          <w:trHeight w:val="918"/>
          <w:jc w:val="center"/>
        </w:trPr>
        <w:tc>
          <w:tcPr>
            <w:tcW w:w="1522" w:type="dxa"/>
            <w:vAlign w:val="center"/>
          </w:tcPr>
          <w:p w14:paraId="44FC4DFB"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1E486D54" w14:textId="77777777" w:rsidR="00A942EF" w:rsidRDefault="00A942EF">
            <w:pPr>
              <w:widowControl/>
              <w:spacing w:after="78" w:line="360" w:lineRule="atLeast"/>
              <w:rPr>
                <w:rFonts w:ascii="仿宋" w:eastAsia="仿宋" w:hAnsi="仿宋" w:cs="仿宋" w:hint="eastAsia"/>
                <w:sz w:val="24"/>
                <w:szCs w:val="20"/>
              </w:rPr>
            </w:pPr>
          </w:p>
        </w:tc>
      </w:tr>
      <w:tr w:rsidR="00A942EF" w14:paraId="23ABE451" w14:textId="77777777">
        <w:trPr>
          <w:cantSplit/>
          <w:trHeight w:val="836"/>
          <w:jc w:val="center"/>
        </w:trPr>
        <w:tc>
          <w:tcPr>
            <w:tcW w:w="1522" w:type="dxa"/>
            <w:vAlign w:val="center"/>
          </w:tcPr>
          <w:p w14:paraId="47FC0B85"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2B52D46B" w14:textId="77777777" w:rsidR="00A942EF" w:rsidRDefault="00A942EF">
            <w:pPr>
              <w:widowControl/>
              <w:spacing w:after="78" w:line="360" w:lineRule="atLeast"/>
              <w:rPr>
                <w:rFonts w:ascii="仿宋" w:eastAsia="仿宋" w:hAnsi="仿宋" w:cs="仿宋" w:hint="eastAsia"/>
                <w:sz w:val="24"/>
                <w:szCs w:val="20"/>
              </w:rPr>
            </w:pPr>
          </w:p>
        </w:tc>
      </w:tr>
      <w:tr w:rsidR="00A942EF" w14:paraId="1B3EE6AB" w14:textId="77777777">
        <w:trPr>
          <w:cantSplit/>
          <w:trHeight w:val="799"/>
          <w:jc w:val="center"/>
        </w:trPr>
        <w:tc>
          <w:tcPr>
            <w:tcW w:w="1522" w:type="dxa"/>
            <w:vAlign w:val="center"/>
          </w:tcPr>
          <w:p w14:paraId="1462A9EE"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281DD346" w14:textId="77777777" w:rsidR="00A942EF" w:rsidRDefault="00A942EF">
            <w:pPr>
              <w:widowControl/>
              <w:spacing w:after="78" w:line="360" w:lineRule="atLeast"/>
              <w:rPr>
                <w:rFonts w:ascii="仿宋" w:eastAsia="仿宋" w:hAnsi="仿宋" w:cs="仿宋" w:hint="eastAsia"/>
                <w:sz w:val="24"/>
                <w:szCs w:val="20"/>
              </w:rPr>
            </w:pPr>
          </w:p>
        </w:tc>
      </w:tr>
      <w:tr w:rsidR="00A942EF" w14:paraId="55066B13" w14:textId="77777777">
        <w:trPr>
          <w:cantSplit/>
          <w:trHeight w:val="758"/>
          <w:jc w:val="center"/>
        </w:trPr>
        <w:tc>
          <w:tcPr>
            <w:tcW w:w="1522" w:type="dxa"/>
            <w:vAlign w:val="center"/>
          </w:tcPr>
          <w:p w14:paraId="5723F77A"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19D9D67E" w14:textId="77777777" w:rsidR="00A942EF" w:rsidRDefault="00A942EF">
            <w:pPr>
              <w:widowControl/>
              <w:spacing w:after="78" w:line="360" w:lineRule="atLeast"/>
              <w:rPr>
                <w:rFonts w:ascii="仿宋" w:eastAsia="仿宋" w:hAnsi="仿宋" w:cs="仿宋" w:hint="eastAsia"/>
                <w:sz w:val="24"/>
                <w:szCs w:val="20"/>
              </w:rPr>
            </w:pPr>
          </w:p>
        </w:tc>
      </w:tr>
      <w:tr w:rsidR="00A942EF" w14:paraId="26E27C68" w14:textId="77777777">
        <w:trPr>
          <w:cantSplit/>
          <w:trHeight w:val="1885"/>
          <w:jc w:val="center"/>
        </w:trPr>
        <w:tc>
          <w:tcPr>
            <w:tcW w:w="1522" w:type="dxa"/>
            <w:vAlign w:val="center"/>
          </w:tcPr>
          <w:p w14:paraId="7246A6CB"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1B79B35B" w14:textId="77777777" w:rsidR="00A942EF" w:rsidRDefault="00A942EF">
            <w:pPr>
              <w:widowControl/>
              <w:spacing w:after="78" w:line="360" w:lineRule="atLeast"/>
              <w:rPr>
                <w:rFonts w:ascii="仿宋" w:eastAsia="仿宋" w:hAnsi="仿宋" w:cs="仿宋" w:hint="eastAsia"/>
                <w:sz w:val="24"/>
                <w:szCs w:val="20"/>
              </w:rPr>
            </w:pPr>
          </w:p>
        </w:tc>
      </w:tr>
      <w:tr w:rsidR="00A942EF" w14:paraId="44682AD1" w14:textId="77777777">
        <w:trPr>
          <w:cantSplit/>
          <w:trHeight w:val="1072"/>
          <w:jc w:val="center"/>
        </w:trPr>
        <w:tc>
          <w:tcPr>
            <w:tcW w:w="1522" w:type="dxa"/>
            <w:vAlign w:val="center"/>
          </w:tcPr>
          <w:p w14:paraId="59CB6D28" w14:textId="77777777" w:rsidR="00A942E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6C278D64" w14:textId="77777777" w:rsidR="00A942EF" w:rsidRDefault="00A942EF">
            <w:pPr>
              <w:widowControl/>
              <w:spacing w:after="78" w:line="360" w:lineRule="atLeast"/>
              <w:jc w:val="center"/>
              <w:rPr>
                <w:rFonts w:ascii="仿宋" w:eastAsia="仿宋" w:hAnsi="仿宋" w:cs="仿宋" w:hint="eastAsia"/>
                <w:sz w:val="24"/>
                <w:szCs w:val="20"/>
              </w:rPr>
            </w:pPr>
          </w:p>
        </w:tc>
      </w:tr>
    </w:tbl>
    <w:p w14:paraId="6B3F6692" w14:textId="77777777" w:rsidR="00A942EF" w:rsidRDefault="00000000">
      <w:pPr>
        <w:spacing w:after="78"/>
        <w:rPr>
          <w:rFonts w:ascii="仿宋" w:eastAsia="仿宋" w:hAnsi="仿宋" w:cs="Arial" w:hint="eastAsia"/>
        </w:rPr>
      </w:pPr>
      <w:r>
        <w:br w:type="page"/>
      </w:r>
    </w:p>
    <w:p w14:paraId="7A4ED649" w14:textId="77777777" w:rsidR="00A942EF"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3D7FBA69" w14:textId="77777777" w:rsidR="00A942EF"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81F2CC7" w14:textId="77777777" w:rsidR="00A942EF" w:rsidRDefault="00000000">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0F05B7F2" w14:textId="77777777" w:rsidR="00A942EF"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
          <w:color w:val="000000"/>
          <w:szCs w:val="21"/>
          <w:u w:val="single"/>
        </w:rPr>
        <w:t>四川省液体次氯酸钠采购项目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b/>
          <w:color w:val="000000"/>
          <w:szCs w:val="21"/>
          <w:u w:val="single"/>
        </w:rPr>
        <w:t>四川省液体次氯酸钠采购项目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696E76BC" w14:textId="77777777" w:rsidR="00A942EF"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DCDF080" w14:textId="77777777" w:rsidR="00A942EF"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0902F0C" w14:textId="77777777" w:rsidR="00A942EF"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6669C350" w14:textId="77777777" w:rsidR="00A942EF"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0276B9E5" w14:textId="77777777" w:rsidR="00A942EF"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1FC633E6" w14:textId="77777777" w:rsidR="00A942EF"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1C1D0C2" w14:textId="77777777" w:rsidR="00A942EF"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5372508E" w14:textId="77777777" w:rsidR="00A942EF"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63894C9F" w14:textId="77777777" w:rsidR="00A942EF"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254D6553" w14:textId="77777777" w:rsidR="00A942EF"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2534FAC5" w14:textId="77777777" w:rsidR="00A942EF" w:rsidRDefault="00000000">
      <w:pPr>
        <w:tabs>
          <w:tab w:val="left" w:pos="7665"/>
        </w:tabs>
        <w:spacing w:after="78" w:line="276" w:lineRule="auto"/>
        <w:ind w:firstLineChars="200" w:firstLine="420"/>
        <w:rPr>
          <w:rFonts w:ascii="仿宋" w:eastAsia="仿宋" w:hAnsi="仿宋" w:hint="eastAsia"/>
          <w:szCs w:val="21"/>
        </w:rPr>
      </w:pPr>
      <w:bookmarkStart w:id="19"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7C851454" w14:textId="77777777" w:rsidR="00A942E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1869E6A2" w14:textId="77777777" w:rsidR="00A942E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（3）近两年内（2023年1月至今）或成立至今（成立不足两年的单位）至少具备一项正在实施或已完成的类似业绩；</w:t>
      </w:r>
    </w:p>
    <w:p w14:paraId="31C1A21B" w14:textId="77777777" w:rsidR="00A942E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9"/>
    <w:p w14:paraId="6C74A3B2" w14:textId="77777777" w:rsidR="00A942EF"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51B8E537" w14:textId="77777777" w:rsidR="00A942EF"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3D3E4B11" w14:textId="77777777" w:rsidR="00A942E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b/>
          <w:bCs/>
          <w:szCs w:val="21"/>
          <w:u w:val="single"/>
        </w:rPr>
        <w:t>四川省液体次氯酸钠采购项目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19D2AE15" w14:textId="77777777" w:rsidR="00A942E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426D2C7A" w14:textId="77777777" w:rsidR="00A942E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2.此次交易过程中所提供的一切相关资料均符合相关法律法规规定和有关要求，材料内容真实有效，无虚报、瞒报或不报的情况。</w:t>
      </w:r>
    </w:p>
    <w:p w14:paraId="71501DC8" w14:textId="77777777" w:rsidR="00A942E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9937D37" w14:textId="77777777" w:rsidR="00A942E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376EB1" w14:textId="77777777" w:rsidR="00A942EF" w:rsidRDefault="00A942EF">
      <w:pPr>
        <w:tabs>
          <w:tab w:val="left" w:pos="1110"/>
        </w:tabs>
        <w:spacing w:after="78" w:line="276" w:lineRule="auto"/>
        <w:ind w:firstLineChars="200" w:firstLine="420"/>
        <w:rPr>
          <w:rFonts w:ascii="仿宋" w:eastAsia="仿宋" w:hAnsi="仿宋" w:hint="eastAsia"/>
          <w:color w:val="000000"/>
          <w:szCs w:val="21"/>
        </w:rPr>
      </w:pPr>
    </w:p>
    <w:p w14:paraId="5B9E2942" w14:textId="77777777" w:rsidR="00A942EF"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5DA1A237" w14:textId="77777777" w:rsidR="00A942EF"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1CD8FEA2" w14:textId="77777777" w:rsidR="00A942EF"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4BAD60D9" w14:textId="77777777" w:rsidR="00A942EF"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6675F169" wp14:editId="55BB332B">
                <wp:simplePos x="0" y="0"/>
                <wp:positionH relativeFrom="column">
                  <wp:posOffset>-77470</wp:posOffset>
                </wp:positionH>
                <wp:positionV relativeFrom="paragraph">
                  <wp:posOffset>464185</wp:posOffset>
                </wp:positionV>
                <wp:extent cx="5397500" cy="4085590"/>
                <wp:effectExtent l="4445" t="4445" r="8255" b="5715"/>
                <wp:wrapNone/>
                <wp:docPr id="6" name="文本框 6"/>
                <wp:cNvGraphicFramePr/>
                <a:graphic xmlns:a="http://schemas.openxmlformats.org/drawingml/2006/main">
                  <a:graphicData uri="http://schemas.microsoft.com/office/word/2010/wordprocessingShape">
                    <wps:wsp>
                      <wps:cNvSpPr txBox="1"/>
                      <wps:spPr>
                        <a:xfrm>
                          <a:off x="1065530" y="5419725"/>
                          <a:ext cx="5397500" cy="408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65E8F7" w14:textId="77777777" w:rsidR="00A942EF" w:rsidRDefault="00A942E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21.7pt;width:425pt;z-index:251663360;mso-width-relative:page;mso-height-relative:page;" fillcolor="#FFFFFF [3201]" filled="t" stroked="t" coordsize="21600,21600" o:gfxdata="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4dm3C1wAAAAoBAAAPAAAAAAAAAAEAIAAAACIAAABkcnMvZG93bnJldi54bWxQSwEC&#10;FAAUAAAACACHTuJAyjS/52cCAADEBAAADgAAAAAAAAABACAAAAAmAQAAZHJzL2Uyb0RvYy54bWxQ&#10;SwUGAAAAAAYABgBZAQAA/wUAAAAA&#10;">
                <v:fill on="t" focussize="0,0"/>
                <v:stroke weight="0.5pt" color="#000000 [3204]" joinstyle="round"/>
                <v:imagedata o:title=""/>
                <o:lock v:ext="edit" aspectratio="f"/>
                <v:textbox>
                  <w:txbxContent>
                    <w:p w14:paraId="5EDA695A"/>
                  </w:txbxContent>
                </v:textbox>
              </v:shape>
            </w:pict>
          </mc:Fallback>
        </mc:AlternateContent>
      </w:r>
      <w:r>
        <w:rPr>
          <w:rFonts w:ascii="仿宋" w:eastAsia="仿宋" w:hAnsi="仿宋" w:cs="宋体" w:hint="eastAsia"/>
          <w:color w:val="000000"/>
          <w:sz w:val="24"/>
          <w:szCs w:val="21"/>
        </w:rPr>
        <w:t>营业执照</w:t>
      </w:r>
    </w:p>
    <w:p w14:paraId="5569300F" w14:textId="77777777" w:rsidR="00A942EF" w:rsidRDefault="00A942EF">
      <w:pPr>
        <w:tabs>
          <w:tab w:val="left" w:pos="1110"/>
        </w:tabs>
        <w:spacing w:after="78" w:line="276" w:lineRule="auto"/>
        <w:ind w:firstLineChars="200" w:firstLine="480"/>
        <w:rPr>
          <w:rFonts w:ascii="仿宋" w:eastAsia="仿宋" w:hAnsi="仿宋" w:cs="宋体" w:hint="eastAsia"/>
          <w:color w:val="000000"/>
          <w:sz w:val="24"/>
          <w:szCs w:val="21"/>
        </w:rPr>
      </w:pPr>
    </w:p>
    <w:p w14:paraId="3F659760" w14:textId="77777777" w:rsidR="00A942EF" w:rsidRDefault="00A942EF">
      <w:pPr>
        <w:pStyle w:val="Index8"/>
        <w:spacing w:after="78"/>
        <w:ind w:left="2940"/>
        <w:rPr>
          <w:rFonts w:ascii="仿宋" w:eastAsia="仿宋" w:hAnsi="仿宋" w:cs="宋体" w:hint="eastAsia"/>
          <w:color w:val="000000"/>
          <w:sz w:val="24"/>
          <w:szCs w:val="21"/>
        </w:rPr>
      </w:pPr>
    </w:p>
    <w:p w14:paraId="376D153E" w14:textId="77777777" w:rsidR="00A942EF" w:rsidRDefault="00A942EF">
      <w:pPr>
        <w:spacing w:after="78"/>
        <w:rPr>
          <w:rFonts w:ascii="仿宋" w:eastAsia="仿宋" w:hAnsi="仿宋" w:cs="宋体" w:hint="eastAsia"/>
          <w:color w:val="000000"/>
          <w:sz w:val="24"/>
          <w:szCs w:val="21"/>
        </w:rPr>
      </w:pPr>
    </w:p>
    <w:p w14:paraId="6ED4BD6B" w14:textId="77777777" w:rsidR="00A942EF" w:rsidRDefault="00A942EF">
      <w:pPr>
        <w:pStyle w:val="Index8"/>
        <w:spacing w:after="78"/>
        <w:ind w:left="2940"/>
        <w:rPr>
          <w:rFonts w:ascii="仿宋" w:eastAsia="仿宋" w:hAnsi="仿宋" w:cs="宋体" w:hint="eastAsia"/>
          <w:color w:val="000000"/>
          <w:sz w:val="24"/>
          <w:szCs w:val="21"/>
        </w:rPr>
      </w:pPr>
    </w:p>
    <w:p w14:paraId="7273A02A" w14:textId="77777777" w:rsidR="00A942EF" w:rsidRDefault="00A942EF">
      <w:pPr>
        <w:spacing w:after="78"/>
        <w:rPr>
          <w:rFonts w:ascii="仿宋" w:eastAsia="仿宋" w:hAnsi="仿宋" w:cs="宋体" w:hint="eastAsia"/>
          <w:color w:val="000000"/>
          <w:sz w:val="24"/>
          <w:szCs w:val="21"/>
        </w:rPr>
      </w:pPr>
    </w:p>
    <w:p w14:paraId="58D4537B" w14:textId="77777777" w:rsidR="00A942EF" w:rsidRDefault="00A942EF">
      <w:pPr>
        <w:pStyle w:val="Index8"/>
        <w:spacing w:after="78"/>
        <w:ind w:left="2940"/>
        <w:rPr>
          <w:rFonts w:ascii="仿宋" w:eastAsia="仿宋" w:hAnsi="仿宋" w:cs="宋体" w:hint="eastAsia"/>
          <w:color w:val="000000"/>
          <w:sz w:val="24"/>
          <w:szCs w:val="21"/>
        </w:rPr>
      </w:pPr>
    </w:p>
    <w:p w14:paraId="649388FF" w14:textId="77777777" w:rsidR="00A942EF" w:rsidRDefault="00A942EF">
      <w:pPr>
        <w:spacing w:after="78"/>
        <w:rPr>
          <w:rFonts w:ascii="仿宋" w:eastAsia="仿宋" w:hAnsi="仿宋" w:cs="宋体" w:hint="eastAsia"/>
          <w:color w:val="000000"/>
          <w:sz w:val="24"/>
          <w:szCs w:val="21"/>
        </w:rPr>
      </w:pPr>
    </w:p>
    <w:p w14:paraId="0AFB8D62" w14:textId="77777777" w:rsidR="00A942EF" w:rsidRDefault="00A942EF">
      <w:pPr>
        <w:pStyle w:val="Index8"/>
        <w:spacing w:after="78"/>
        <w:ind w:left="2940"/>
        <w:rPr>
          <w:rFonts w:ascii="仿宋" w:eastAsia="仿宋" w:hAnsi="仿宋" w:cs="宋体" w:hint="eastAsia"/>
          <w:color w:val="000000"/>
          <w:sz w:val="24"/>
          <w:szCs w:val="21"/>
        </w:rPr>
      </w:pPr>
    </w:p>
    <w:p w14:paraId="6F6BADE8" w14:textId="77777777" w:rsidR="00A942EF" w:rsidRDefault="00A942EF">
      <w:pPr>
        <w:spacing w:after="78"/>
        <w:rPr>
          <w:rFonts w:ascii="仿宋" w:eastAsia="仿宋" w:hAnsi="仿宋" w:cs="宋体" w:hint="eastAsia"/>
          <w:color w:val="000000"/>
          <w:sz w:val="24"/>
          <w:szCs w:val="21"/>
        </w:rPr>
      </w:pPr>
    </w:p>
    <w:p w14:paraId="10FB9E29" w14:textId="77777777" w:rsidR="00A942EF" w:rsidRDefault="00A942EF">
      <w:pPr>
        <w:pStyle w:val="Index8"/>
        <w:spacing w:after="78"/>
        <w:ind w:left="2940"/>
        <w:rPr>
          <w:rFonts w:ascii="仿宋" w:eastAsia="仿宋" w:hAnsi="仿宋" w:cs="宋体" w:hint="eastAsia"/>
          <w:color w:val="000000"/>
          <w:sz w:val="24"/>
          <w:szCs w:val="21"/>
        </w:rPr>
      </w:pPr>
    </w:p>
    <w:p w14:paraId="1FEF4E8F" w14:textId="77777777" w:rsidR="00A942EF" w:rsidRDefault="00A942EF">
      <w:pPr>
        <w:spacing w:after="78"/>
        <w:rPr>
          <w:rFonts w:ascii="仿宋" w:eastAsia="仿宋" w:hAnsi="仿宋" w:cs="宋体" w:hint="eastAsia"/>
          <w:color w:val="000000"/>
          <w:sz w:val="24"/>
          <w:szCs w:val="21"/>
        </w:rPr>
      </w:pPr>
    </w:p>
    <w:p w14:paraId="3AA57840" w14:textId="77777777" w:rsidR="00A942EF" w:rsidRDefault="00A942EF">
      <w:pPr>
        <w:pStyle w:val="Index8"/>
        <w:spacing w:after="78"/>
        <w:ind w:left="2940"/>
        <w:rPr>
          <w:rFonts w:ascii="仿宋" w:eastAsia="仿宋" w:hAnsi="仿宋" w:cs="宋体" w:hint="eastAsia"/>
          <w:color w:val="000000"/>
          <w:sz w:val="24"/>
          <w:szCs w:val="21"/>
        </w:rPr>
      </w:pPr>
    </w:p>
    <w:p w14:paraId="790300D8" w14:textId="77777777" w:rsidR="00A942EF" w:rsidRDefault="00A942EF">
      <w:pPr>
        <w:spacing w:after="78"/>
      </w:pPr>
    </w:p>
    <w:p w14:paraId="03445742" w14:textId="77777777" w:rsidR="00A942EF" w:rsidRDefault="00A942EF">
      <w:pPr>
        <w:pStyle w:val="3"/>
        <w:spacing w:beforeLines="50" w:before="156" w:afterLines="50" w:after="156"/>
        <w:ind w:leftChars="200" w:left="1020" w:hanging="600"/>
        <w:jc w:val="left"/>
        <w:rPr>
          <w:rFonts w:ascii="仿宋" w:eastAsia="仿宋" w:hAnsi="仿宋" w:cs="宋体" w:hint="eastAsia"/>
          <w:color w:val="000000"/>
          <w:sz w:val="24"/>
          <w:szCs w:val="21"/>
        </w:rPr>
      </w:pPr>
    </w:p>
    <w:p w14:paraId="6FD42AF5" w14:textId="77777777" w:rsidR="00A942EF"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3980EAC0" w14:textId="77777777" w:rsidR="00A942EF"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21BA87F7" w14:textId="77777777" w:rsidR="00A942EF"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09A6D34A" wp14:editId="6004691D">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DA6EBBC" w14:textId="77777777" w:rsidR="00A942EF" w:rsidRDefault="00A942E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25pt;margin-top:1.5pt;height:228.35pt;width:409.95pt;z-index:251659264;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14:paraId="3BB5B01E"/>
                  </w:txbxContent>
                </v:textbox>
              </v:shape>
            </w:pict>
          </mc:Fallback>
        </mc:AlternateContent>
      </w:r>
    </w:p>
    <w:p w14:paraId="0BFEDBC3" w14:textId="77777777" w:rsidR="00A942EF" w:rsidRDefault="00A942EF">
      <w:pPr>
        <w:spacing w:after="78"/>
        <w:rPr>
          <w:rFonts w:ascii="仿宋" w:eastAsia="仿宋" w:hAnsi="仿宋" w:hint="eastAsia"/>
          <w:szCs w:val="21"/>
        </w:rPr>
      </w:pPr>
    </w:p>
    <w:p w14:paraId="4B4170D3" w14:textId="77777777" w:rsidR="00A942EF" w:rsidRDefault="00A942EF">
      <w:pPr>
        <w:pStyle w:val="Index8"/>
        <w:spacing w:after="78"/>
        <w:ind w:left="2940"/>
        <w:rPr>
          <w:rFonts w:ascii="仿宋" w:eastAsia="仿宋" w:hAnsi="仿宋" w:hint="eastAsia"/>
          <w:szCs w:val="21"/>
        </w:rPr>
      </w:pPr>
    </w:p>
    <w:p w14:paraId="28923634" w14:textId="77777777" w:rsidR="00A942EF" w:rsidRDefault="00A942EF">
      <w:pPr>
        <w:spacing w:after="78"/>
        <w:rPr>
          <w:rFonts w:ascii="仿宋" w:eastAsia="仿宋" w:hAnsi="仿宋" w:hint="eastAsia"/>
          <w:szCs w:val="21"/>
        </w:rPr>
      </w:pPr>
    </w:p>
    <w:p w14:paraId="0C3643C8" w14:textId="77777777" w:rsidR="00A942EF" w:rsidRDefault="00A942EF">
      <w:pPr>
        <w:pStyle w:val="Index8"/>
        <w:spacing w:after="78"/>
        <w:ind w:left="2940"/>
        <w:rPr>
          <w:rFonts w:ascii="仿宋" w:eastAsia="仿宋" w:hAnsi="仿宋" w:hint="eastAsia"/>
          <w:szCs w:val="21"/>
        </w:rPr>
      </w:pPr>
    </w:p>
    <w:p w14:paraId="18D30FCC" w14:textId="77777777" w:rsidR="00A942EF" w:rsidRDefault="00A942EF">
      <w:pPr>
        <w:spacing w:after="78"/>
        <w:rPr>
          <w:rFonts w:ascii="仿宋" w:eastAsia="仿宋" w:hAnsi="仿宋" w:hint="eastAsia"/>
          <w:szCs w:val="21"/>
        </w:rPr>
      </w:pPr>
    </w:p>
    <w:p w14:paraId="7411CB2A" w14:textId="77777777" w:rsidR="00A942EF" w:rsidRDefault="00A942EF">
      <w:pPr>
        <w:pStyle w:val="Index8"/>
        <w:spacing w:after="78"/>
        <w:ind w:left="2940"/>
        <w:rPr>
          <w:rFonts w:ascii="仿宋" w:eastAsia="仿宋" w:hAnsi="仿宋" w:hint="eastAsia"/>
          <w:szCs w:val="21"/>
        </w:rPr>
      </w:pPr>
    </w:p>
    <w:p w14:paraId="69AC0417" w14:textId="77777777" w:rsidR="00A942EF" w:rsidRDefault="00A942EF">
      <w:pPr>
        <w:spacing w:after="78"/>
        <w:rPr>
          <w:rFonts w:ascii="仿宋" w:eastAsia="仿宋" w:hAnsi="仿宋" w:hint="eastAsia"/>
          <w:szCs w:val="21"/>
        </w:rPr>
      </w:pPr>
    </w:p>
    <w:p w14:paraId="0725CDAF" w14:textId="77777777" w:rsidR="00A942EF" w:rsidRDefault="00A942EF">
      <w:pPr>
        <w:pStyle w:val="Index8"/>
        <w:spacing w:after="78"/>
        <w:ind w:left="2940"/>
        <w:rPr>
          <w:rFonts w:ascii="仿宋" w:eastAsia="仿宋" w:hAnsi="仿宋" w:hint="eastAsia"/>
          <w:szCs w:val="21"/>
        </w:rPr>
      </w:pPr>
    </w:p>
    <w:p w14:paraId="5050788E" w14:textId="77777777" w:rsidR="00A942EF" w:rsidRDefault="00A942EF">
      <w:pPr>
        <w:spacing w:after="78"/>
      </w:pPr>
    </w:p>
    <w:p w14:paraId="3A2DD274" w14:textId="77777777" w:rsidR="00A942EF"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0AEF7114" w14:textId="77777777" w:rsidR="00A942EF"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1ED1C3F1" w14:textId="77777777" w:rsidR="00A942EF"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4384" behindDoc="0" locked="0" layoutInCell="1" allowOverlap="1" wp14:anchorId="24417652" wp14:editId="7E64FA22">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A59AE1" w14:textId="77777777" w:rsidR="00A942EF" w:rsidRDefault="00A942E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0.05pt;height:318pt;width:405pt;z-index:251664384;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14:paraId="3B0BADB8"/>
                  </w:txbxContent>
                </v:textbox>
              </v:shape>
            </w:pict>
          </mc:Fallback>
        </mc:AlternateContent>
      </w:r>
    </w:p>
    <w:p w14:paraId="7056A673" w14:textId="77777777" w:rsidR="00A942EF" w:rsidRDefault="00A942EF">
      <w:pPr>
        <w:spacing w:after="78"/>
        <w:rPr>
          <w:rFonts w:ascii="仿宋" w:eastAsia="仿宋" w:hAnsi="仿宋" w:hint="eastAsia"/>
          <w:szCs w:val="21"/>
        </w:rPr>
      </w:pPr>
    </w:p>
    <w:p w14:paraId="473C88EE" w14:textId="77777777" w:rsidR="00A942EF" w:rsidRDefault="00A942EF">
      <w:pPr>
        <w:pStyle w:val="Index8"/>
        <w:spacing w:after="78"/>
        <w:ind w:left="2940"/>
        <w:rPr>
          <w:rFonts w:ascii="仿宋" w:eastAsia="仿宋" w:hAnsi="仿宋" w:hint="eastAsia"/>
          <w:szCs w:val="21"/>
        </w:rPr>
      </w:pPr>
    </w:p>
    <w:p w14:paraId="785DF5BD" w14:textId="77777777" w:rsidR="00A942EF" w:rsidRDefault="00A942EF">
      <w:pPr>
        <w:pStyle w:val="Index8"/>
        <w:spacing w:after="78"/>
        <w:ind w:leftChars="0" w:left="0"/>
      </w:pPr>
    </w:p>
    <w:p w14:paraId="47A94759" w14:textId="77777777" w:rsidR="00A942EF" w:rsidRDefault="00A942EF">
      <w:pPr>
        <w:spacing w:after="78"/>
      </w:pPr>
    </w:p>
    <w:p w14:paraId="44230C8E" w14:textId="77777777" w:rsidR="00A942EF" w:rsidRDefault="00A942EF">
      <w:pPr>
        <w:pStyle w:val="Index8"/>
        <w:spacing w:after="78"/>
        <w:ind w:left="2940"/>
      </w:pPr>
    </w:p>
    <w:p w14:paraId="0FA57AA8" w14:textId="77777777" w:rsidR="00A942EF" w:rsidRDefault="00A942EF">
      <w:pPr>
        <w:spacing w:after="78"/>
      </w:pPr>
    </w:p>
    <w:p w14:paraId="5A5F350E" w14:textId="77777777" w:rsidR="00A942EF" w:rsidRDefault="00A942EF">
      <w:pPr>
        <w:pStyle w:val="Index8"/>
        <w:spacing w:after="78"/>
        <w:ind w:left="2940"/>
      </w:pPr>
    </w:p>
    <w:p w14:paraId="11833281" w14:textId="77777777" w:rsidR="00A942EF" w:rsidRDefault="00A942EF">
      <w:pPr>
        <w:spacing w:after="78"/>
      </w:pPr>
    </w:p>
    <w:p w14:paraId="71353F39" w14:textId="77777777" w:rsidR="00A942EF" w:rsidRDefault="00A942EF">
      <w:pPr>
        <w:pStyle w:val="Index8"/>
        <w:spacing w:after="78"/>
        <w:ind w:left="2940"/>
      </w:pPr>
    </w:p>
    <w:p w14:paraId="22C76F09" w14:textId="77777777" w:rsidR="00A942EF" w:rsidRDefault="00A942EF">
      <w:pPr>
        <w:spacing w:after="78"/>
      </w:pPr>
    </w:p>
    <w:p w14:paraId="57FB7386" w14:textId="77777777" w:rsidR="00A942EF" w:rsidRDefault="00A942EF">
      <w:pPr>
        <w:pStyle w:val="Index8"/>
        <w:spacing w:after="78"/>
        <w:ind w:leftChars="0" w:left="0"/>
      </w:pPr>
    </w:p>
    <w:p w14:paraId="648BD1EA" w14:textId="77777777" w:rsidR="00A942EF" w:rsidRDefault="00A942EF">
      <w:pPr>
        <w:spacing w:after="78"/>
      </w:pPr>
    </w:p>
    <w:p w14:paraId="6300EFF9" w14:textId="77777777" w:rsidR="00A942EF" w:rsidRDefault="00000000">
      <w:pPr>
        <w:spacing w:after="78"/>
      </w:pPr>
      <w:r>
        <w:rPr>
          <w:rFonts w:hint="eastAsia"/>
        </w:rPr>
        <w:br w:type="page"/>
      </w:r>
    </w:p>
    <w:p w14:paraId="360307DD" w14:textId="77777777" w:rsidR="00A942EF"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2D516C0C" w14:textId="77777777" w:rsidR="00A942EF"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27AADC22" w14:textId="77777777" w:rsidR="00A942EF"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02DCDC19" wp14:editId="6DF4545D">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128C0F8" w14:textId="77777777" w:rsidR="00A942EF" w:rsidRDefault="00A942E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5.55pt;margin-top:3.4pt;height:591.65pt;width:413.35pt;z-index:251661312;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14:paraId="0F24AD77"/>
                  </w:txbxContent>
                </v:textbox>
              </v:shape>
            </w:pict>
          </mc:Fallback>
        </mc:AlternateContent>
      </w:r>
    </w:p>
    <w:p w14:paraId="60CBBAAC" w14:textId="77777777" w:rsidR="00A942EF" w:rsidRDefault="00A942EF">
      <w:pPr>
        <w:spacing w:after="78"/>
        <w:rPr>
          <w:rFonts w:ascii="仿宋" w:eastAsia="仿宋" w:hAnsi="仿宋" w:hint="eastAsia"/>
          <w:szCs w:val="21"/>
        </w:rPr>
      </w:pPr>
    </w:p>
    <w:p w14:paraId="02C54CC7" w14:textId="77777777" w:rsidR="00A942EF" w:rsidRDefault="00A942EF">
      <w:pPr>
        <w:pStyle w:val="Index8"/>
        <w:spacing w:after="78"/>
        <w:ind w:left="2940"/>
        <w:rPr>
          <w:rFonts w:ascii="仿宋" w:eastAsia="仿宋" w:hAnsi="仿宋" w:hint="eastAsia"/>
          <w:szCs w:val="21"/>
        </w:rPr>
      </w:pPr>
    </w:p>
    <w:p w14:paraId="661F1E2C" w14:textId="77777777" w:rsidR="00A942EF" w:rsidRDefault="00A942EF">
      <w:pPr>
        <w:spacing w:after="78"/>
        <w:rPr>
          <w:rFonts w:ascii="仿宋" w:eastAsia="仿宋" w:hAnsi="仿宋" w:hint="eastAsia"/>
          <w:szCs w:val="21"/>
        </w:rPr>
      </w:pPr>
    </w:p>
    <w:p w14:paraId="52D55A73" w14:textId="77777777" w:rsidR="00A942EF" w:rsidRDefault="00A942EF">
      <w:pPr>
        <w:pStyle w:val="Index8"/>
        <w:spacing w:after="78"/>
        <w:ind w:left="2940"/>
        <w:rPr>
          <w:rFonts w:ascii="仿宋" w:eastAsia="仿宋" w:hAnsi="仿宋" w:hint="eastAsia"/>
          <w:szCs w:val="21"/>
        </w:rPr>
      </w:pPr>
    </w:p>
    <w:p w14:paraId="5DFBBDCD" w14:textId="77777777" w:rsidR="00A942EF" w:rsidRDefault="00A942EF">
      <w:pPr>
        <w:spacing w:after="78"/>
        <w:rPr>
          <w:rFonts w:ascii="仿宋" w:eastAsia="仿宋" w:hAnsi="仿宋" w:hint="eastAsia"/>
          <w:szCs w:val="21"/>
        </w:rPr>
      </w:pPr>
    </w:p>
    <w:p w14:paraId="1DAD3B04" w14:textId="77777777" w:rsidR="00A942EF" w:rsidRDefault="00A942EF">
      <w:pPr>
        <w:pStyle w:val="Index8"/>
        <w:spacing w:after="78"/>
        <w:ind w:left="2940"/>
        <w:rPr>
          <w:rFonts w:ascii="仿宋" w:eastAsia="仿宋" w:hAnsi="仿宋" w:hint="eastAsia"/>
          <w:szCs w:val="21"/>
        </w:rPr>
      </w:pPr>
    </w:p>
    <w:p w14:paraId="19BDBE41" w14:textId="77777777" w:rsidR="00A942EF" w:rsidRDefault="00A942EF">
      <w:pPr>
        <w:spacing w:after="78"/>
        <w:rPr>
          <w:rFonts w:ascii="仿宋" w:eastAsia="仿宋" w:hAnsi="仿宋" w:hint="eastAsia"/>
          <w:szCs w:val="21"/>
        </w:rPr>
      </w:pPr>
    </w:p>
    <w:p w14:paraId="1F388720" w14:textId="77777777" w:rsidR="00A942EF" w:rsidRDefault="00A942EF">
      <w:pPr>
        <w:pStyle w:val="Index8"/>
        <w:spacing w:after="78"/>
        <w:ind w:left="2940"/>
        <w:rPr>
          <w:rFonts w:ascii="仿宋" w:eastAsia="仿宋" w:hAnsi="仿宋" w:hint="eastAsia"/>
          <w:szCs w:val="21"/>
        </w:rPr>
      </w:pPr>
    </w:p>
    <w:p w14:paraId="56A4A35A" w14:textId="77777777" w:rsidR="00A942EF" w:rsidRDefault="00A942EF">
      <w:pPr>
        <w:spacing w:after="78"/>
        <w:rPr>
          <w:rFonts w:ascii="仿宋" w:eastAsia="仿宋" w:hAnsi="仿宋" w:hint="eastAsia"/>
          <w:szCs w:val="21"/>
        </w:rPr>
      </w:pPr>
    </w:p>
    <w:p w14:paraId="051B8D8A" w14:textId="77777777" w:rsidR="00A942EF" w:rsidRDefault="00A942EF">
      <w:pPr>
        <w:pStyle w:val="Index8"/>
        <w:spacing w:after="78"/>
        <w:ind w:left="2940"/>
        <w:rPr>
          <w:rFonts w:ascii="仿宋" w:eastAsia="仿宋" w:hAnsi="仿宋" w:hint="eastAsia"/>
          <w:szCs w:val="21"/>
        </w:rPr>
      </w:pPr>
    </w:p>
    <w:p w14:paraId="0D119272" w14:textId="77777777" w:rsidR="00A942EF" w:rsidRDefault="00A942EF">
      <w:pPr>
        <w:spacing w:after="78"/>
        <w:rPr>
          <w:rFonts w:ascii="仿宋" w:eastAsia="仿宋" w:hAnsi="仿宋" w:hint="eastAsia"/>
          <w:szCs w:val="21"/>
        </w:rPr>
      </w:pPr>
    </w:p>
    <w:p w14:paraId="762BD270" w14:textId="77777777" w:rsidR="00A942EF" w:rsidRDefault="00A942EF">
      <w:pPr>
        <w:pStyle w:val="Index8"/>
        <w:spacing w:after="78"/>
        <w:ind w:left="2940"/>
        <w:rPr>
          <w:rFonts w:ascii="仿宋" w:eastAsia="仿宋" w:hAnsi="仿宋" w:hint="eastAsia"/>
          <w:szCs w:val="21"/>
        </w:rPr>
      </w:pPr>
    </w:p>
    <w:p w14:paraId="0A350748" w14:textId="77777777" w:rsidR="00A942EF" w:rsidRDefault="00A942EF">
      <w:pPr>
        <w:pStyle w:val="Index8"/>
        <w:spacing w:after="78"/>
        <w:ind w:leftChars="0" w:left="0"/>
      </w:pPr>
    </w:p>
    <w:p w14:paraId="2F64FA8C" w14:textId="77777777" w:rsidR="00A942EF" w:rsidRDefault="00A942EF">
      <w:pPr>
        <w:spacing w:after="78"/>
      </w:pPr>
    </w:p>
    <w:p w14:paraId="4FEC98D6" w14:textId="77777777" w:rsidR="00A942EF"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42B02AA0" w14:textId="77777777" w:rsidR="00A942EF"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四川省液体次氯酸钠采购项目报价一览表</w:t>
      </w:r>
    </w:p>
    <w:tbl>
      <w:tblPr>
        <w:tblStyle w:val="af3"/>
        <w:tblpPr w:leftFromText="180" w:rightFromText="180" w:vertAnchor="text" w:horzAnchor="page" w:tblpXSpec="center" w:tblpY="393"/>
        <w:tblOverlap w:val="never"/>
        <w:tblW w:w="9299" w:type="dxa"/>
        <w:jc w:val="center"/>
        <w:tblLook w:val="04A0" w:firstRow="1" w:lastRow="0" w:firstColumn="1" w:lastColumn="0" w:noHBand="0" w:noVBand="1"/>
      </w:tblPr>
      <w:tblGrid>
        <w:gridCol w:w="1288"/>
        <w:gridCol w:w="979"/>
        <w:gridCol w:w="1857"/>
        <w:gridCol w:w="731"/>
        <w:gridCol w:w="1024"/>
        <w:gridCol w:w="1686"/>
        <w:gridCol w:w="1734"/>
      </w:tblGrid>
      <w:tr w:rsidR="00A942EF" w14:paraId="453EC8A5" w14:textId="77777777">
        <w:trPr>
          <w:trHeight w:val="413"/>
          <w:jc w:val="center"/>
        </w:trPr>
        <w:tc>
          <w:tcPr>
            <w:tcW w:w="1288" w:type="dxa"/>
            <w:vAlign w:val="center"/>
          </w:tcPr>
          <w:p w14:paraId="7B6010A4"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011" w:type="dxa"/>
            <w:gridSpan w:val="6"/>
            <w:vAlign w:val="center"/>
          </w:tcPr>
          <w:p w14:paraId="2F6B5F96" w14:textId="77777777" w:rsidR="00A942EF" w:rsidRDefault="00000000">
            <w:pPr>
              <w:spacing w:afterLines="0" w:line="300" w:lineRule="exact"/>
              <w:jc w:val="center"/>
              <w:rPr>
                <w:rFonts w:ascii="仿宋" w:eastAsia="仿宋" w:hAnsi="仿宋" w:hint="eastAsia"/>
                <w:bCs/>
                <w:szCs w:val="21"/>
              </w:rPr>
            </w:pPr>
            <w:r>
              <w:rPr>
                <w:rFonts w:ascii="仿宋" w:eastAsia="仿宋" w:hAnsi="仿宋" w:hint="eastAsia"/>
                <w:b/>
                <w:szCs w:val="21"/>
              </w:rPr>
              <w:t>四川省液体次氯酸钠采购项目报价</w:t>
            </w:r>
          </w:p>
        </w:tc>
      </w:tr>
      <w:tr w:rsidR="00A942EF" w14:paraId="21268109" w14:textId="77777777">
        <w:trPr>
          <w:jc w:val="center"/>
        </w:trPr>
        <w:tc>
          <w:tcPr>
            <w:tcW w:w="1288" w:type="dxa"/>
            <w:vMerge w:val="restart"/>
            <w:vAlign w:val="center"/>
          </w:tcPr>
          <w:p w14:paraId="14A442E7"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567" w:type="dxa"/>
            <w:gridSpan w:val="3"/>
            <w:vMerge w:val="restart"/>
            <w:vAlign w:val="center"/>
          </w:tcPr>
          <w:p w14:paraId="7CA74D0A" w14:textId="77777777" w:rsidR="00A942EF" w:rsidRDefault="00000000">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024" w:type="dxa"/>
            <w:vAlign w:val="center"/>
          </w:tcPr>
          <w:p w14:paraId="39437085"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420" w:type="dxa"/>
            <w:gridSpan w:val="2"/>
          </w:tcPr>
          <w:p w14:paraId="6B4069C4" w14:textId="77777777" w:rsidR="00A942EF"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A942EF" w14:paraId="1138D53D" w14:textId="77777777">
        <w:trPr>
          <w:trHeight w:val="245"/>
          <w:jc w:val="center"/>
        </w:trPr>
        <w:tc>
          <w:tcPr>
            <w:tcW w:w="1288" w:type="dxa"/>
            <w:vMerge/>
            <w:vAlign w:val="center"/>
          </w:tcPr>
          <w:p w14:paraId="5D31016C" w14:textId="77777777" w:rsidR="00A942EF" w:rsidRDefault="00A942EF">
            <w:pPr>
              <w:spacing w:afterLines="0" w:line="300" w:lineRule="exact"/>
              <w:jc w:val="center"/>
              <w:rPr>
                <w:rFonts w:ascii="仿宋" w:eastAsia="仿宋" w:hAnsi="仿宋" w:hint="eastAsia"/>
                <w:szCs w:val="21"/>
              </w:rPr>
            </w:pPr>
          </w:p>
        </w:tc>
        <w:tc>
          <w:tcPr>
            <w:tcW w:w="3567" w:type="dxa"/>
            <w:gridSpan w:val="3"/>
            <w:vMerge/>
            <w:vAlign w:val="center"/>
          </w:tcPr>
          <w:p w14:paraId="3C106D31" w14:textId="77777777" w:rsidR="00A942EF" w:rsidRDefault="00A942EF">
            <w:pPr>
              <w:spacing w:afterLines="0" w:line="300" w:lineRule="exact"/>
              <w:jc w:val="center"/>
              <w:rPr>
                <w:rFonts w:ascii="仿宋" w:eastAsia="仿宋" w:hAnsi="仿宋" w:hint="eastAsia"/>
                <w:szCs w:val="21"/>
              </w:rPr>
            </w:pPr>
          </w:p>
        </w:tc>
        <w:tc>
          <w:tcPr>
            <w:tcW w:w="1024" w:type="dxa"/>
            <w:vAlign w:val="center"/>
          </w:tcPr>
          <w:p w14:paraId="5D39CC49"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420" w:type="dxa"/>
            <w:gridSpan w:val="2"/>
          </w:tcPr>
          <w:p w14:paraId="0D5F0469" w14:textId="77777777" w:rsidR="00A942EF"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A942EF" w14:paraId="5E8F452A" w14:textId="77777777">
        <w:trPr>
          <w:trHeight w:val="267"/>
          <w:jc w:val="center"/>
        </w:trPr>
        <w:tc>
          <w:tcPr>
            <w:tcW w:w="1288" w:type="dxa"/>
            <w:vAlign w:val="center"/>
          </w:tcPr>
          <w:p w14:paraId="4C593544"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567" w:type="dxa"/>
            <w:gridSpan w:val="3"/>
            <w:vAlign w:val="center"/>
          </w:tcPr>
          <w:p w14:paraId="155D3CB6"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四川省</w:t>
            </w:r>
          </w:p>
        </w:tc>
        <w:tc>
          <w:tcPr>
            <w:tcW w:w="1024" w:type="dxa"/>
            <w:vAlign w:val="center"/>
          </w:tcPr>
          <w:p w14:paraId="34EEBEC7"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420" w:type="dxa"/>
            <w:gridSpan w:val="2"/>
          </w:tcPr>
          <w:p w14:paraId="461995A9" w14:textId="77777777" w:rsidR="00A942EF"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A942EF" w14:paraId="4C973936" w14:textId="77777777">
        <w:trPr>
          <w:jc w:val="center"/>
        </w:trPr>
        <w:tc>
          <w:tcPr>
            <w:tcW w:w="9299" w:type="dxa"/>
            <w:gridSpan w:val="7"/>
            <w:vAlign w:val="center"/>
          </w:tcPr>
          <w:p w14:paraId="395D551E" w14:textId="77777777" w:rsidR="00A942EF"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942EF" w14:paraId="7D0843B3" w14:textId="77777777">
        <w:trPr>
          <w:trHeight w:val="920"/>
          <w:jc w:val="center"/>
        </w:trPr>
        <w:tc>
          <w:tcPr>
            <w:tcW w:w="1288" w:type="dxa"/>
            <w:vAlign w:val="center"/>
          </w:tcPr>
          <w:p w14:paraId="607ABA3C" w14:textId="77777777" w:rsidR="00A942EF"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979" w:type="dxa"/>
            <w:vAlign w:val="center"/>
          </w:tcPr>
          <w:p w14:paraId="5F478608" w14:textId="77777777" w:rsidR="00A942E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57" w:type="dxa"/>
            <w:vAlign w:val="center"/>
          </w:tcPr>
          <w:p w14:paraId="55EDD2DF" w14:textId="77777777" w:rsidR="00A942E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1" w:type="dxa"/>
            <w:vAlign w:val="center"/>
          </w:tcPr>
          <w:p w14:paraId="1FBF996B" w14:textId="77777777" w:rsidR="00A942EF"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024" w:type="dxa"/>
            <w:vAlign w:val="center"/>
          </w:tcPr>
          <w:p w14:paraId="146D60A3" w14:textId="77777777" w:rsidR="00A942E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686" w:type="dxa"/>
            <w:vAlign w:val="center"/>
          </w:tcPr>
          <w:p w14:paraId="4320FA9F" w14:textId="77777777" w:rsidR="00A942E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单价</w:t>
            </w:r>
            <w:r>
              <w:rPr>
                <w:rFonts w:ascii="仿宋" w:eastAsia="仿宋" w:hAnsi="仿宋" w:hint="eastAsia"/>
                <w:b/>
                <w:szCs w:val="21"/>
              </w:rPr>
              <w:t>（元）</w:t>
            </w:r>
          </w:p>
        </w:tc>
        <w:tc>
          <w:tcPr>
            <w:tcW w:w="1734" w:type="dxa"/>
            <w:vAlign w:val="center"/>
          </w:tcPr>
          <w:p w14:paraId="633B8272" w14:textId="77777777" w:rsidR="00A942EF"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A942EF" w14:paraId="3CC50D0A" w14:textId="77777777">
        <w:trPr>
          <w:trHeight w:val="273"/>
          <w:jc w:val="center"/>
        </w:trPr>
        <w:tc>
          <w:tcPr>
            <w:tcW w:w="1288" w:type="dxa"/>
            <w:vAlign w:val="center"/>
          </w:tcPr>
          <w:p w14:paraId="411A26A2" w14:textId="77777777" w:rsidR="00A942EF" w:rsidRDefault="00A942EF">
            <w:pPr>
              <w:pStyle w:val="af7"/>
              <w:numPr>
                <w:ilvl w:val="0"/>
                <w:numId w:val="1"/>
              </w:numPr>
              <w:spacing w:afterLines="0" w:line="240" w:lineRule="auto"/>
              <w:ind w:left="0" w:firstLineChars="0" w:firstLine="0"/>
              <w:jc w:val="center"/>
              <w:rPr>
                <w:rFonts w:ascii="仿宋" w:eastAsia="仿宋" w:hAnsi="仿宋" w:hint="eastAsia"/>
                <w:szCs w:val="21"/>
              </w:rPr>
            </w:pPr>
          </w:p>
        </w:tc>
        <w:tc>
          <w:tcPr>
            <w:tcW w:w="979" w:type="dxa"/>
            <w:vAlign w:val="center"/>
          </w:tcPr>
          <w:p w14:paraId="2348F164" w14:textId="77777777" w:rsidR="00A942EF"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r>
              <w:rPr>
                <w:rFonts w:ascii="仿宋" w:eastAsia="仿宋" w:hAnsi="仿宋" w:hint="eastAsia"/>
                <w:szCs w:val="21"/>
              </w:rPr>
              <w:t>液体次氯酸钠</w:t>
            </w:r>
          </w:p>
        </w:tc>
        <w:tc>
          <w:tcPr>
            <w:tcW w:w="1857" w:type="dxa"/>
            <w:vAlign w:val="center"/>
          </w:tcPr>
          <w:p w14:paraId="40614951" w14:textId="77777777" w:rsidR="00A942EF" w:rsidRDefault="00000000">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r>
              <w:rPr>
                <w:rFonts w:ascii="仿宋" w:eastAsia="仿宋" w:hAnsi="仿宋" w:hint="eastAsia"/>
                <w:szCs w:val="21"/>
              </w:rPr>
              <w:t>有效氯含量≥10%；执行标准：GB/T 19106-2013</w:t>
            </w:r>
          </w:p>
        </w:tc>
        <w:tc>
          <w:tcPr>
            <w:tcW w:w="731" w:type="dxa"/>
            <w:vAlign w:val="center"/>
          </w:tcPr>
          <w:p w14:paraId="6F4686E8" w14:textId="77777777" w:rsidR="00A942EF" w:rsidRDefault="00000000">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1024" w:type="dxa"/>
            <w:vAlign w:val="center"/>
          </w:tcPr>
          <w:p w14:paraId="7FB2745A" w14:textId="77777777" w:rsidR="00A942EF" w:rsidRDefault="00000000">
            <w:pPr>
              <w:spacing w:afterLines="0" w:line="240" w:lineRule="auto"/>
              <w:jc w:val="center"/>
              <w:rPr>
                <w:rFonts w:ascii="仿宋" w:eastAsia="仿宋" w:hAnsi="仿宋" w:hint="eastAsia"/>
                <w:szCs w:val="21"/>
              </w:rPr>
            </w:pPr>
            <w:r>
              <w:rPr>
                <w:rFonts w:ascii="仿宋" w:eastAsia="仿宋" w:hAnsi="仿宋" w:hint="eastAsia"/>
                <w:szCs w:val="21"/>
              </w:rPr>
              <w:t>600</w:t>
            </w:r>
          </w:p>
        </w:tc>
        <w:tc>
          <w:tcPr>
            <w:tcW w:w="1686" w:type="dxa"/>
            <w:vAlign w:val="center"/>
          </w:tcPr>
          <w:p w14:paraId="7C26AD7B" w14:textId="77777777" w:rsidR="00A942EF" w:rsidRDefault="00000000">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1734" w:type="dxa"/>
            <w:vAlign w:val="center"/>
          </w:tcPr>
          <w:p w14:paraId="72DA5392" w14:textId="77777777" w:rsidR="00A942EF" w:rsidRDefault="00000000">
            <w:pPr>
              <w:spacing w:afterLines="0" w:line="240" w:lineRule="auto"/>
              <w:jc w:val="left"/>
              <w:rPr>
                <w:rFonts w:ascii="仿宋" w:eastAsia="仿宋" w:hAnsi="仿宋" w:hint="eastAsia"/>
                <w:szCs w:val="21"/>
              </w:rPr>
            </w:pPr>
            <w:r>
              <w:rPr>
                <w:rFonts w:ascii="仿宋" w:eastAsia="仿宋" w:hAnsi="仿宋"/>
                <w:b/>
                <w:bCs/>
                <w:szCs w:val="21"/>
              </w:rPr>
              <w:t>不含税单价上限价为707.96元/吨。</w:t>
            </w:r>
          </w:p>
        </w:tc>
      </w:tr>
      <w:tr w:rsidR="00A942EF" w14:paraId="26B76370" w14:textId="77777777">
        <w:trPr>
          <w:trHeight w:val="435"/>
          <w:jc w:val="center"/>
        </w:trPr>
        <w:tc>
          <w:tcPr>
            <w:tcW w:w="1288" w:type="dxa"/>
            <w:vAlign w:val="center"/>
          </w:tcPr>
          <w:p w14:paraId="6E91FBFE"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567" w:type="dxa"/>
            <w:gridSpan w:val="3"/>
            <w:vAlign w:val="center"/>
          </w:tcPr>
          <w:p w14:paraId="717D246D"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24" w:type="dxa"/>
            <w:vAlign w:val="center"/>
          </w:tcPr>
          <w:p w14:paraId="68EB4BD4"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420" w:type="dxa"/>
            <w:gridSpan w:val="2"/>
            <w:vAlign w:val="center"/>
          </w:tcPr>
          <w:p w14:paraId="25C8E2F4"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A942EF" w14:paraId="3E2DC095" w14:textId="77777777">
        <w:trPr>
          <w:trHeight w:val="259"/>
          <w:jc w:val="center"/>
        </w:trPr>
        <w:tc>
          <w:tcPr>
            <w:tcW w:w="1288" w:type="dxa"/>
            <w:vAlign w:val="center"/>
          </w:tcPr>
          <w:p w14:paraId="646E8D63"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011" w:type="dxa"/>
            <w:gridSpan w:val="6"/>
            <w:vAlign w:val="center"/>
          </w:tcPr>
          <w:p w14:paraId="0032F6AB" w14:textId="77777777" w:rsidR="00A942EF"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付款方式：按季度结算，双方对验收合格的药剂数量进行核对，中选人提供费用付款申请、经双方验收核对无误的证明文件及国家税务正式的13%增值税专用发票至采购人，经采购人审核通过后付款。</w:t>
            </w:r>
          </w:p>
        </w:tc>
      </w:tr>
      <w:tr w:rsidR="00A942EF" w14:paraId="027A91C3" w14:textId="77777777">
        <w:trPr>
          <w:trHeight w:val="377"/>
          <w:jc w:val="center"/>
        </w:trPr>
        <w:tc>
          <w:tcPr>
            <w:tcW w:w="1288" w:type="dxa"/>
            <w:vAlign w:val="center"/>
          </w:tcPr>
          <w:p w14:paraId="7C41F263"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567" w:type="dxa"/>
            <w:gridSpan w:val="3"/>
            <w:vAlign w:val="center"/>
          </w:tcPr>
          <w:p w14:paraId="08FCBB86" w14:textId="77777777" w:rsidR="00A942EF" w:rsidRDefault="00000000">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024" w:type="dxa"/>
            <w:vAlign w:val="center"/>
          </w:tcPr>
          <w:p w14:paraId="62B2CB62" w14:textId="77777777" w:rsidR="00A942EF"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20" w:type="dxa"/>
            <w:gridSpan w:val="2"/>
            <w:vAlign w:val="center"/>
          </w:tcPr>
          <w:p w14:paraId="0031684A" w14:textId="77777777" w:rsidR="00A942EF" w:rsidRDefault="00000000">
            <w:pPr>
              <w:spacing w:afterLines="0" w:line="300" w:lineRule="exact"/>
              <w:jc w:val="left"/>
              <w:rPr>
                <w:rFonts w:ascii="仿宋" w:eastAsia="仿宋" w:hAnsi="仿宋" w:hint="eastAsia"/>
                <w:szCs w:val="21"/>
              </w:rPr>
            </w:pPr>
            <w:r>
              <w:rPr>
                <w:rFonts w:ascii="仿宋" w:eastAsia="仿宋" w:hAnsi="仿宋" w:hint="eastAsia"/>
                <w:szCs w:val="21"/>
              </w:rPr>
              <w:t>12个月</w:t>
            </w:r>
          </w:p>
        </w:tc>
      </w:tr>
      <w:tr w:rsidR="00A942EF" w14:paraId="37CFEAD9" w14:textId="77777777">
        <w:trPr>
          <w:trHeight w:val="183"/>
          <w:jc w:val="center"/>
        </w:trPr>
        <w:tc>
          <w:tcPr>
            <w:tcW w:w="1288" w:type="dxa"/>
            <w:vAlign w:val="center"/>
          </w:tcPr>
          <w:p w14:paraId="3336A622" w14:textId="77777777" w:rsidR="00A942EF"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567" w:type="dxa"/>
            <w:gridSpan w:val="3"/>
            <w:vAlign w:val="center"/>
          </w:tcPr>
          <w:p w14:paraId="5290225B" w14:textId="77777777" w:rsidR="00A942EF"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24小时内</w:t>
            </w:r>
            <w:r>
              <w:rPr>
                <w:rFonts w:ascii="仿宋" w:eastAsia="仿宋" w:hAnsi="仿宋" w:hint="eastAsia"/>
                <w:szCs w:val="21"/>
              </w:rPr>
              <w:t>送达，紧急情况下</w:t>
            </w:r>
            <w:r>
              <w:rPr>
                <w:rFonts w:ascii="仿宋" w:eastAsia="仿宋" w:hAnsi="仿宋" w:hint="eastAsia"/>
                <w:b/>
                <w:bCs/>
                <w:szCs w:val="21"/>
              </w:rPr>
              <w:t>12小时内</w:t>
            </w:r>
            <w:r>
              <w:rPr>
                <w:rFonts w:ascii="仿宋" w:eastAsia="仿宋" w:hAnsi="仿宋" w:hint="eastAsia"/>
                <w:szCs w:val="21"/>
              </w:rPr>
              <w:t>送达。</w:t>
            </w:r>
          </w:p>
        </w:tc>
        <w:tc>
          <w:tcPr>
            <w:tcW w:w="1024" w:type="dxa"/>
            <w:vAlign w:val="center"/>
          </w:tcPr>
          <w:p w14:paraId="7E82E9F7" w14:textId="77777777" w:rsidR="00A942EF"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20" w:type="dxa"/>
            <w:gridSpan w:val="2"/>
            <w:vAlign w:val="center"/>
          </w:tcPr>
          <w:p w14:paraId="7F569646" w14:textId="77777777" w:rsidR="00A942EF" w:rsidRDefault="00A942EF">
            <w:pPr>
              <w:spacing w:afterLines="0" w:line="300" w:lineRule="exact"/>
              <w:jc w:val="left"/>
              <w:rPr>
                <w:rFonts w:ascii="仿宋" w:eastAsia="仿宋" w:hAnsi="仿宋" w:hint="eastAsia"/>
                <w:szCs w:val="21"/>
              </w:rPr>
            </w:pPr>
          </w:p>
        </w:tc>
      </w:tr>
      <w:tr w:rsidR="00A942EF" w14:paraId="04FE5B61" w14:textId="77777777">
        <w:trPr>
          <w:trHeight w:val="630"/>
          <w:jc w:val="center"/>
        </w:trPr>
        <w:tc>
          <w:tcPr>
            <w:tcW w:w="9299" w:type="dxa"/>
            <w:gridSpan w:val="7"/>
            <w:vAlign w:val="center"/>
          </w:tcPr>
          <w:p w14:paraId="3E716491" w14:textId="77777777" w:rsidR="00A942EF"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1F2BF16F" w14:textId="77777777" w:rsidR="00A942EF"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73D9F23B" w14:textId="77777777" w:rsidR="00A942EF"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3、本采购项目以不含税价进行对比，参选单位需填报不含税价及税率；</w:t>
            </w:r>
          </w:p>
          <w:p w14:paraId="0B2EC982" w14:textId="77777777" w:rsidR="00A942EF"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4、合同含税价计算方式:合同含税价=不含税价*(1+税率)；</w:t>
            </w:r>
          </w:p>
          <w:p w14:paraId="1CF52E4F" w14:textId="77777777" w:rsidR="00A942EF" w:rsidRDefault="00000000">
            <w:pPr>
              <w:spacing w:afterLines="0" w:line="300" w:lineRule="exact"/>
              <w:jc w:val="left"/>
              <w:rPr>
                <w:rFonts w:ascii="仿宋" w:eastAsia="仿宋" w:hAnsi="仿宋" w:hint="eastAsia"/>
                <w:szCs w:val="21"/>
              </w:rPr>
            </w:pPr>
            <w:r>
              <w:rPr>
                <w:rFonts w:ascii="仿宋" w:eastAsia="仿宋" w:hAnsi="仿宋" w:hint="eastAsia"/>
                <w:szCs w:val="21"/>
              </w:rPr>
              <w:t>5、以上报价为最终报价，无现场议价，报价人参与报价即视为已知悉并接受该情况。</w:t>
            </w:r>
          </w:p>
        </w:tc>
      </w:tr>
    </w:tbl>
    <w:p w14:paraId="2D044113" w14:textId="77777777" w:rsidR="00A942EF" w:rsidRDefault="00A942EF">
      <w:pPr>
        <w:snapToGrid w:val="0"/>
        <w:spacing w:afterLines="0" w:line="360" w:lineRule="auto"/>
        <w:rPr>
          <w:rFonts w:ascii="仿宋" w:eastAsia="仿宋" w:hAnsi="仿宋" w:cs="Arial" w:hint="eastAsia"/>
        </w:rPr>
      </w:pPr>
    </w:p>
    <w:p w14:paraId="17414F85" w14:textId="77777777" w:rsidR="00A942EF" w:rsidRDefault="00A942EF">
      <w:pPr>
        <w:snapToGrid w:val="0"/>
        <w:spacing w:afterLines="0" w:line="360" w:lineRule="auto"/>
        <w:rPr>
          <w:rFonts w:ascii="仿宋" w:eastAsia="仿宋" w:hAnsi="仿宋" w:cs="Arial" w:hint="eastAsia"/>
        </w:rPr>
      </w:pPr>
    </w:p>
    <w:p w14:paraId="3F945E15" w14:textId="77777777" w:rsidR="00A942EF"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9EA3162" w14:textId="77777777" w:rsidR="00A942EF"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687549B3" w14:textId="77777777" w:rsidR="00A942EF" w:rsidRDefault="00000000">
      <w:pPr>
        <w:spacing w:after="78"/>
        <w:rPr>
          <w:rFonts w:ascii="仿宋" w:eastAsia="仿宋" w:hAnsi="仿宋" w:hint="eastAsia"/>
          <w:b/>
          <w:szCs w:val="21"/>
        </w:rPr>
      </w:pPr>
      <w:r>
        <w:rPr>
          <w:rFonts w:ascii="仿宋" w:eastAsia="仿宋" w:hAnsi="仿宋" w:cs="Arial" w:hint="eastAsia"/>
        </w:rPr>
        <w:br w:type="page"/>
      </w:r>
    </w:p>
    <w:p w14:paraId="769954B4" w14:textId="77777777" w:rsidR="00A942EF"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0" w:name="_Toc133335897"/>
      <w:bookmarkStart w:id="21" w:name="_Toc116850266"/>
      <w:r>
        <w:rPr>
          <w:rFonts w:ascii="仿宋" w:eastAsia="仿宋" w:hAnsi="仿宋" w:hint="eastAsia"/>
          <w:b/>
          <w:bCs/>
          <w:kern w:val="0"/>
          <w:sz w:val="24"/>
        </w:rPr>
        <w:lastRenderedPageBreak/>
        <w:t>响应供应商认为有必要提供的其他材料</w:t>
      </w:r>
      <w:bookmarkEnd w:id="20"/>
      <w:bookmarkEnd w:id="21"/>
    </w:p>
    <w:p w14:paraId="7353872E" w14:textId="77777777" w:rsidR="00A942EF" w:rsidRDefault="00A942EF">
      <w:pPr>
        <w:spacing w:after="78" w:line="288" w:lineRule="auto"/>
        <w:rPr>
          <w:rFonts w:ascii="仿宋" w:eastAsia="仿宋" w:hAnsi="仿宋" w:hint="eastAsia"/>
          <w:b/>
          <w:szCs w:val="21"/>
        </w:rPr>
      </w:pPr>
    </w:p>
    <w:sectPr w:rsidR="00A942EF">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FA123" w14:textId="77777777" w:rsidR="000152A3" w:rsidRDefault="000152A3">
      <w:pPr>
        <w:spacing w:after="60" w:line="240" w:lineRule="auto"/>
      </w:pPr>
      <w:r>
        <w:separator/>
      </w:r>
    </w:p>
  </w:endnote>
  <w:endnote w:type="continuationSeparator" w:id="0">
    <w:p w14:paraId="4F9AC645" w14:textId="77777777" w:rsidR="000152A3" w:rsidRDefault="000152A3">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F859F" w14:textId="77777777" w:rsidR="00A942EF" w:rsidRDefault="00A942EF">
    <w:pPr>
      <w:pStyle w:val="ac"/>
    </w:pPr>
  </w:p>
  <w:p w14:paraId="2CB609B1" w14:textId="77777777" w:rsidR="00A942EF" w:rsidRDefault="00A942E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1F33D" w14:textId="77777777" w:rsidR="00A942EF" w:rsidRDefault="00000000">
    <w:pPr>
      <w:pStyle w:val="ac"/>
    </w:pPr>
    <w:r>
      <w:rPr>
        <w:noProof/>
      </w:rPr>
      <mc:AlternateContent>
        <mc:Choice Requires="wps">
          <w:drawing>
            <wp:anchor distT="0" distB="0" distL="114300" distR="114300" simplePos="0" relativeHeight="251661312" behindDoc="0" locked="0" layoutInCell="1" allowOverlap="1" wp14:anchorId="608E8875" wp14:editId="5715EC82">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88F1F" w14:textId="77777777" w:rsidR="00A942EF"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CF6E40">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713D4718" w14:textId="77777777" w:rsidR="00A942EF" w:rsidRDefault="00A942E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44EF7" w14:textId="77777777" w:rsidR="00A942EF" w:rsidRDefault="00000000">
    <w:pPr>
      <w:pStyle w:val="ac"/>
    </w:pPr>
    <w:r>
      <w:rPr>
        <w:noProof/>
      </w:rPr>
      <mc:AlternateContent>
        <mc:Choice Requires="wps">
          <w:drawing>
            <wp:anchor distT="0" distB="0" distL="114300" distR="114300" simplePos="0" relativeHeight="251662336" behindDoc="0" locked="0" layoutInCell="1" allowOverlap="1" wp14:anchorId="7F1F28AA" wp14:editId="6968021C">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EEDEE" w14:textId="77777777" w:rsidR="00A942EF"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CBD021">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105CF" w14:textId="77777777" w:rsidR="00A942EF" w:rsidRDefault="00000000">
    <w:pPr>
      <w:pStyle w:val="ac"/>
    </w:pPr>
    <w:r>
      <w:rPr>
        <w:noProof/>
      </w:rPr>
      <mc:AlternateContent>
        <mc:Choice Requires="wps">
          <w:drawing>
            <wp:anchor distT="0" distB="0" distL="114300" distR="114300" simplePos="0" relativeHeight="251663360" behindDoc="0" locked="0" layoutInCell="1" allowOverlap="1" wp14:anchorId="5625CBDB" wp14:editId="030A68AE">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FEF5DF" w14:textId="77777777" w:rsidR="00A942EF"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EB8C723">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5784F" w14:textId="77777777" w:rsidR="00A942EF" w:rsidRDefault="00000000">
    <w:pPr>
      <w:pStyle w:val="ac"/>
    </w:pPr>
    <w:r>
      <w:rPr>
        <w:noProof/>
      </w:rPr>
      <mc:AlternateContent>
        <mc:Choice Requires="wps">
          <w:drawing>
            <wp:anchor distT="0" distB="0" distL="114300" distR="114300" simplePos="0" relativeHeight="251660288" behindDoc="0" locked="0" layoutInCell="1" allowOverlap="1" wp14:anchorId="415E7FB4" wp14:editId="6155E17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815AF" w14:textId="77777777" w:rsidR="00A942EF"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DFBB0E6">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DCC12" w14:textId="77777777" w:rsidR="00A942EF" w:rsidRDefault="00000000">
    <w:pPr>
      <w:pStyle w:val="ac"/>
    </w:pPr>
    <w:r>
      <w:rPr>
        <w:noProof/>
      </w:rPr>
      <mc:AlternateContent>
        <mc:Choice Requires="wps">
          <w:drawing>
            <wp:anchor distT="0" distB="0" distL="114300" distR="114300" simplePos="0" relativeHeight="251664384" behindDoc="0" locked="0" layoutInCell="1" allowOverlap="1" wp14:anchorId="36B7E1EF" wp14:editId="476354C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420F4" w14:textId="77777777" w:rsidR="00A942EF"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6FD1A8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4C23" w14:textId="77777777" w:rsidR="00A942EF" w:rsidRDefault="00A942EF">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A492" w14:textId="77777777" w:rsidR="00A942EF" w:rsidRDefault="00000000">
    <w:pPr>
      <w:pStyle w:val="ac"/>
    </w:pPr>
    <w:r>
      <w:rPr>
        <w:noProof/>
      </w:rPr>
      <mc:AlternateContent>
        <mc:Choice Requires="wps">
          <w:drawing>
            <wp:anchor distT="0" distB="0" distL="114300" distR="114300" simplePos="0" relativeHeight="251665408" behindDoc="0" locked="0" layoutInCell="1" allowOverlap="1" wp14:anchorId="48B85705" wp14:editId="62EF36E7">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C2A9E" w14:textId="77777777" w:rsidR="00A942EF"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1E4A86">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7F0E8" w14:textId="77777777" w:rsidR="00A942EF" w:rsidRDefault="00000000">
    <w:pPr>
      <w:spacing w:after="60"/>
      <w:jc w:val="left"/>
    </w:pPr>
    <w:r>
      <w:rPr>
        <w:noProof/>
      </w:rPr>
      <mc:AlternateContent>
        <mc:Choice Requires="wps">
          <w:drawing>
            <wp:anchor distT="0" distB="0" distL="114300" distR="114300" simplePos="0" relativeHeight="251666432" behindDoc="0" locked="0" layoutInCell="1" allowOverlap="1" wp14:anchorId="0E1A1ED4" wp14:editId="1B1D558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DF4FA" w14:textId="77777777" w:rsidR="00A942EF"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72A209">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9035C" w14:textId="77777777" w:rsidR="000152A3" w:rsidRDefault="000152A3">
      <w:pPr>
        <w:spacing w:after="60"/>
      </w:pPr>
      <w:r>
        <w:separator/>
      </w:r>
    </w:p>
  </w:footnote>
  <w:footnote w:type="continuationSeparator" w:id="0">
    <w:p w14:paraId="3F4F9476" w14:textId="77777777" w:rsidR="000152A3" w:rsidRDefault="000152A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2FA4C" w14:textId="77777777" w:rsidR="00A942EF" w:rsidRDefault="00A942EF">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F3D7B" w14:textId="77777777" w:rsidR="00A942EF" w:rsidRDefault="00A942EF">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B1F9A" w14:textId="77777777" w:rsidR="00A942EF" w:rsidRDefault="00A942EF">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2D4D9" w14:textId="77777777" w:rsidR="00A942EF" w:rsidRDefault="00A942EF">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274BD" w14:textId="77777777" w:rsidR="00A942EF" w:rsidRDefault="00A942EF">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28757835">
    <w:abstractNumId w:val="1"/>
  </w:num>
  <w:num w:numId="2" w16cid:durableId="1774934585">
    <w:abstractNumId w:val="3"/>
  </w:num>
  <w:num w:numId="3" w16cid:durableId="1468939312">
    <w:abstractNumId w:val="2"/>
  </w:num>
  <w:num w:numId="4" w16cid:durableId="1860463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52A3"/>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2DC"/>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942EF"/>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6794F"/>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5754E07"/>
    <w:rsid w:val="06A51204"/>
    <w:rsid w:val="06F9F432"/>
    <w:rsid w:val="079756C5"/>
    <w:rsid w:val="08244108"/>
    <w:rsid w:val="08420CAE"/>
    <w:rsid w:val="0A886720"/>
    <w:rsid w:val="0AA1428C"/>
    <w:rsid w:val="0B0E30C9"/>
    <w:rsid w:val="0CD00C0D"/>
    <w:rsid w:val="0D7F8C1E"/>
    <w:rsid w:val="0D9E3895"/>
    <w:rsid w:val="0DAFDDD2"/>
    <w:rsid w:val="0E4211FE"/>
    <w:rsid w:val="0EE17277"/>
    <w:rsid w:val="0FD61205"/>
    <w:rsid w:val="10DD77C5"/>
    <w:rsid w:val="10E7084B"/>
    <w:rsid w:val="10F22522"/>
    <w:rsid w:val="12855EB3"/>
    <w:rsid w:val="13AFEC81"/>
    <w:rsid w:val="166564D0"/>
    <w:rsid w:val="16D57CE5"/>
    <w:rsid w:val="185C5D2A"/>
    <w:rsid w:val="18AC73A6"/>
    <w:rsid w:val="18CD7911"/>
    <w:rsid w:val="199164D0"/>
    <w:rsid w:val="1B3FC108"/>
    <w:rsid w:val="1BBF5AD0"/>
    <w:rsid w:val="1BEB3248"/>
    <w:rsid w:val="1BFB4A9B"/>
    <w:rsid w:val="1BFE3282"/>
    <w:rsid w:val="1CE758FD"/>
    <w:rsid w:val="1CFC7B12"/>
    <w:rsid w:val="1EC75BA1"/>
    <w:rsid w:val="1F0F1A56"/>
    <w:rsid w:val="1F7F9C30"/>
    <w:rsid w:val="1FB39FF7"/>
    <w:rsid w:val="1FB54372"/>
    <w:rsid w:val="1FEC089C"/>
    <w:rsid w:val="1FFF4E3F"/>
    <w:rsid w:val="2089134F"/>
    <w:rsid w:val="212271A1"/>
    <w:rsid w:val="23884315"/>
    <w:rsid w:val="247022A7"/>
    <w:rsid w:val="24B95082"/>
    <w:rsid w:val="24C1046C"/>
    <w:rsid w:val="257FF5EF"/>
    <w:rsid w:val="26DC0652"/>
    <w:rsid w:val="27BED872"/>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2806E68"/>
    <w:rsid w:val="33923FE8"/>
    <w:rsid w:val="340239A8"/>
    <w:rsid w:val="340E3EBE"/>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18D0AFC"/>
    <w:rsid w:val="423A5D78"/>
    <w:rsid w:val="42652233"/>
    <w:rsid w:val="44131682"/>
    <w:rsid w:val="44292F68"/>
    <w:rsid w:val="46D81C53"/>
    <w:rsid w:val="477F8B44"/>
    <w:rsid w:val="48D84455"/>
    <w:rsid w:val="49973E4D"/>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55DA1"/>
    <w:rsid w:val="4F4F0D8E"/>
    <w:rsid w:val="4FF9BA94"/>
    <w:rsid w:val="4FFC2348"/>
    <w:rsid w:val="50167464"/>
    <w:rsid w:val="52FF1484"/>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C1BB4"/>
    <w:rsid w:val="63BD36A8"/>
    <w:rsid w:val="649D52EE"/>
    <w:rsid w:val="653465C2"/>
    <w:rsid w:val="654FD8A0"/>
    <w:rsid w:val="65682C49"/>
    <w:rsid w:val="67194FDD"/>
    <w:rsid w:val="67275C56"/>
    <w:rsid w:val="6775E9D8"/>
    <w:rsid w:val="67F565AC"/>
    <w:rsid w:val="67F73327"/>
    <w:rsid w:val="68FA8082"/>
    <w:rsid w:val="69BF38A2"/>
    <w:rsid w:val="69DF3E6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67AD1"/>
    <w:rsid w:val="776F9B9F"/>
    <w:rsid w:val="7797C448"/>
    <w:rsid w:val="77CF1E1A"/>
    <w:rsid w:val="77ED011D"/>
    <w:rsid w:val="77EFA3DE"/>
    <w:rsid w:val="77F97CB1"/>
    <w:rsid w:val="78130B57"/>
    <w:rsid w:val="787BD127"/>
    <w:rsid w:val="78DFF50A"/>
    <w:rsid w:val="79BB9841"/>
    <w:rsid w:val="79DF1FD7"/>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944483"/>
  <w15:docId w15:val="{BECC5EFA-D96D-482A-86BF-EB8C5A04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styleId="afb">
    <w:name w:val="Revision"/>
    <w:hidden/>
    <w:uiPriority w:val="99"/>
    <w:unhideWhenUsed/>
    <w:rsid w:val="00A712DC"/>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1782</Words>
  <Characters>10163</Characters>
  <Application>Microsoft Office Word</Application>
  <DocSecurity>0</DocSecurity>
  <Lines>84</Lines>
  <Paragraphs>23</Paragraphs>
  <ScaleCrop>false</ScaleCrop>
  <Company>Microsoft</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48</cp:revision>
  <cp:lastPrinted>2024-11-19T07:40:00Z</cp:lastPrinted>
  <dcterms:created xsi:type="dcterms:W3CDTF">2024-07-28T14:16:00Z</dcterms:created>
  <dcterms:modified xsi:type="dcterms:W3CDTF">2025-01-17T09:54:00Z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B05DC8C69E884B949458EE84B707C360_13</vt:lpwstr>
  </property>
  <property fmtid="{D5CDD505-2E9C-101B-9397-08002B2CF9AE}" pid="4" name="KSOTemplateDocerSaveRecord">
    <vt:lpwstr>eyJoZGlkIjoiZjFlMWRlZmI5YTI2MDdiYmVhNmZjZDM3NGIwOTU2ZmIiLCJ1c2VySWQiOiI0MDU5ODg2MzMifQ==</vt:lpwstr>
  </property>
</Properties>
</file>