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2616A" w14:textId="77777777" w:rsidR="00CD5BAB" w:rsidRDefault="00CD5BAB">
      <w:pPr>
        <w:tabs>
          <w:tab w:val="clear" w:pos="426"/>
        </w:tabs>
      </w:pPr>
    </w:p>
    <w:p w14:paraId="49CFC499" w14:textId="77777777" w:rsidR="00CD5BAB" w:rsidRDefault="00CD5BAB">
      <w:pPr>
        <w:tabs>
          <w:tab w:val="clear" w:pos="426"/>
        </w:tabs>
      </w:pPr>
    </w:p>
    <w:p w14:paraId="42B5F80D" w14:textId="77777777" w:rsidR="00CD5BAB" w:rsidRDefault="002A0A4C">
      <w:pPr>
        <w:tabs>
          <w:tab w:val="clear" w:pos="426"/>
        </w:tabs>
        <w:jc w:val="right"/>
        <w:rPr>
          <w:b/>
          <w:u w:val="single"/>
        </w:rPr>
      </w:pPr>
      <w:r>
        <w:rPr>
          <w:rFonts w:hint="eastAsia"/>
        </w:rPr>
        <w:t xml:space="preserve">                                                     招标项目编号：</w:t>
      </w:r>
      <w:r>
        <w:rPr>
          <w:rFonts w:hint="eastAsia"/>
          <w:b/>
          <w:u w:val="single"/>
        </w:rPr>
        <w:t>SSZX2020-508</w:t>
      </w:r>
    </w:p>
    <w:p w14:paraId="59F9D5BA" w14:textId="77777777" w:rsidR="00CD5BAB" w:rsidRDefault="00CD5BAB">
      <w:pPr>
        <w:tabs>
          <w:tab w:val="clear" w:pos="426"/>
        </w:tabs>
      </w:pPr>
    </w:p>
    <w:p w14:paraId="60891397" w14:textId="77777777" w:rsidR="00CD5BAB" w:rsidRDefault="00CD5BAB">
      <w:pPr>
        <w:tabs>
          <w:tab w:val="clear" w:pos="426"/>
        </w:tabs>
      </w:pPr>
    </w:p>
    <w:p w14:paraId="05C16B97" w14:textId="77777777" w:rsidR="00CD5BAB" w:rsidRDefault="00CD5BAB">
      <w:pPr>
        <w:tabs>
          <w:tab w:val="clear" w:pos="426"/>
        </w:tabs>
      </w:pPr>
    </w:p>
    <w:p w14:paraId="68492A43" w14:textId="77777777" w:rsidR="00CD5BAB" w:rsidRDefault="002A0A4C">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深圳市龙岗区政府采购</w:t>
      </w:r>
    </w:p>
    <w:p w14:paraId="59E74533" w14:textId="77777777" w:rsidR="00CD5BAB" w:rsidRDefault="002A0A4C">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14:paraId="18568ED8" w14:textId="77777777" w:rsidR="00CD5BAB" w:rsidRDefault="00CD5BAB">
      <w:pPr>
        <w:tabs>
          <w:tab w:val="clear" w:pos="426"/>
        </w:tabs>
      </w:pPr>
    </w:p>
    <w:p w14:paraId="4BB2BBBA" w14:textId="77777777" w:rsidR="00CD5BAB" w:rsidRDefault="00CD5BAB">
      <w:pPr>
        <w:tabs>
          <w:tab w:val="clear" w:pos="426"/>
        </w:tabs>
      </w:pPr>
    </w:p>
    <w:p w14:paraId="22D89E72" w14:textId="77777777" w:rsidR="00CD5BAB" w:rsidRDefault="00CD5BAB">
      <w:pPr>
        <w:tabs>
          <w:tab w:val="clear" w:pos="426"/>
        </w:tabs>
      </w:pPr>
    </w:p>
    <w:p w14:paraId="6B434704" w14:textId="77777777" w:rsidR="00CD5BAB" w:rsidRDefault="002A0A4C">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【服务类】</w:t>
      </w:r>
    </w:p>
    <w:p w14:paraId="0F0848DC" w14:textId="77777777" w:rsidR="00CD5BAB" w:rsidRDefault="00CD5BAB">
      <w:pPr>
        <w:tabs>
          <w:tab w:val="clear" w:pos="426"/>
        </w:tabs>
      </w:pPr>
    </w:p>
    <w:p w14:paraId="4BDFE2AF" w14:textId="77777777" w:rsidR="00CD5BAB" w:rsidRDefault="00CD5BAB">
      <w:pPr>
        <w:tabs>
          <w:tab w:val="clear" w:pos="426"/>
        </w:tabs>
      </w:pPr>
    </w:p>
    <w:p w14:paraId="67082758" w14:textId="77777777" w:rsidR="00CD5BAB" w:rsidRDefault="00CD5BAB">
      <w:pPr>
        <w:tabs>
          <w:tab w:val="clear" w:pos="426"/>
        </w:tabs>
      </w:pPr>
    </w:p>
    <w:p w14:paraId="3EDA37A8" w14:textId="77777777" w:rsidR="00CD5BAB" w:rsidRDefault="00CD5BAB">
      <w:pPr>
        <w:tabs>
          <w:tab w:val="clear" w:pos="426"/>
        </w:tabs>
      </w:pPr>
    </w:p>
    <w:p w14:paraId="5495F5F5" w14:textId="77777777" w:rsidR="00CD5BAB" w:rsidRDefault="00CD5BAB">
      <w:pPr>
        <w:tabs>
          <w:tab w:val="clear" w:pos="426"/>
        </w:tabs>
      </w:pPr>
    </w:p>
    <w:p w14:paraId="18098E40" w14:textId="77777777" w:rsidR="00CD5BAB" w:rsidRDefault="00CD5BAB">
      <w:pPr>
        <w:tabs>
          <w:tab w:val="clear" w:pos="426"/>
        </w:tabs>
      </w:pPr>
    </w:p>
    <w:p w14:paraId="41A2E359" w14:textId="77777777" w:rsidR="00CD5BAB" w:rsidRDefault="002A0A4C">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u w:val="single"/>
        </w:rPr>
      </w:pPr>
      <w:r>
        <w:rPr>
          <w:rFonts w:cs="Times New Roman" w:hint="eastAsia"/>
          <w:kern w:val="2"/>
          <w:sz w:val="30"/>
          <w:szCs w:val="20"/>
        </w:rPr>
        <w:t>项目名称：</w:t>
      </w:r>
      <w:r>
        <w:rPr>
          <w:rFonts w:cs="Times New Roman" w:hint="eastAsia"/>
          <w:kern w:val="2"/>
          <w:sz w:val="30"/>
          <w:szCs w:val="20"/>
          <w:u w:val="single"/>
        </w:rPr>
        <w:t>龙岗区智慧城区信息化建设项目之硬件</w:t>
      </w:r>
      <w:proofErr w:type="gramStart"/>
      <w:r>
        <w:rPr>
          <w:rFonts w:cs="Times New Roman" w:hint="eastAsia"/>
          <w:kern w:val="2"/>
          <w:sz w:val="30"/>
          <w:szCs w:val="20"/>
          <w:u w:val="single"/>
        </w:rPr>
        <w:t>设备维保服务</w:t>
      </w:r>
      <w:proofErr w:type="gramEnd"/>
      <w:r>
        <w:rPr>
          <w:rFonts w:cs="Times New Roman" w:hint="eastAsia"/>
          <w:kern w:val="2"/>
          <w:sz w:val="30"/>
          <w:szCs w:val="20"/>
          <w:u w:val="single"/>
        </w:rPr>
        <w:t xml:space="preserve">采购      </w:t>
      </w:r>
      <w:r>
        <w:rPr>
          <w:rFonts w:cs="Times New Roman"/>
          <w:kern w:val="2"/>
          <w:sz w:val="30"/>
          <w:szCs w:val="20"/>
          <w:u w:val="single"/>
        </w:rPr>
        <w:t xml:space="preserve">                             </w:t>
      </w:r>
      <w:r>
        <w:rPr>
          <w:rFonts w:cs="Times New Roman" w:hint="eastAsia"/>
          <w:kern w:val="2"/>
          <w:sz w:val="30"/>
          <w:szCs w:val="20"/>
          <w:u w:val="single"/>
        </w:rPr>
        <w:t xml:space="preserve"> </w:t>
      </w:r>
      <w:r>
        <w:rPr>
          <w:rFonts w:cs="Times New Roman"/>
          <w:kern w:val="2"/>
          <w:sz w:val="30"/>
          <w:szCs w:val="20"/>
          <w:u w:val="single"/>
        </w:rPr>
        <w:t xml:space="preserve">   </w:t>
      </w:r>
      <w:r>
        <w:rPr>
          <w:rFonts w:cs="Times New Roman" w:hint="eastAsia"/>
          <w:kern w:val="2"/>
          <w:sz w:val="30"/>
          <w:szCs w:val="20"/>
          <w:u w:val="single"/>
        </w:rPr>
        <w:t xml:space="preserve">    </w:t>
      </w:r>
    </w:p>
    <w:p w14:paraId="20F8ACB8" w14:textId="77777777" w:rsidR="00CD5BAB" w:rsidRDefault="00CD5BA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7F06CB15" w14:textId="77777777" w:rsidR="00CD5BAB" w:rsidRDefault="002A0A4C">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 xml:space="preserve">  深圳市龙岗区大数据中心              </w:t>
      </w:r>
      <w:r>
        <w:rPr>
          <w:rFonts w:cs="Times New Roman"/>
          <w:kern w:val="2"/>
          <w:sz w:val="30"/>
          <w:szCs w:val="20"/>
          <w:u w:val="single"/>
        </w:rPr>
        <w:t xml:space="preserve">  </w:t>
      </w:r>
      <w:r>
        <w:rPr>
          <w:rFonts w:cs="Times New Roman" w:hint="eastAsia"/>
          <w:kern w:val="2"/>
          <w:sz w:val="30"/>
          <w:szCs w:val="20"/>
          <w:u w:val="single"/>
        </w:rPr>
        <w:t xml:space="preserve">    </w:t>
      </w:r>
    </w:p>
    <w:p w14:paraId="42A9E654" w14:textId="77777777" w:rsidR="00CD5BAB" w:rsidRDefault="00CD5BA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0AF60E8B" w14:textId="77777777" w:rsidR="00CD5BAB" w:rsidRDefault="002A0A4C">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 xml:space="preserve">  深圳市深水</w:t>
      </w:r>
      <w:proofErr w:type="gramStart"/>
      <w:r>
        <w:rPr>
          <w:rFonts w:cs="Times New Roman" w:hint="eastAsia"/>
          <w:kern w:val="2"/>
          <w:sz w:val="30"/>
          <w:szCs w:val="20"/>
          <w:u w:val="single"/>
        </w:rPr>
        <w:t>水务</w:t>
      </w:r>
      <w:proofErr w:type="gramEnd"/>
      <w:r>
        <w:rPr>
          <w:rFonts w:cs="Times New Roman" w:hint="eastAsia"/>
          <w:kern w:val="2"/>
          <w:sz w:val="30"/>
          <w:szCs w:val="20"/>
          <w:u w:val="single"/>
        </w:rPr>
        <w:t xml:space="preserve">咨询有限公司      </w:t>
      </w:r>
      <w:r>
        <w:rPr>
          <w:rFonts w:cs="Times New Roman"/>
          <w:kern w:val="2"/>
          <w:sz w:val="30"/>
          <w:szCs w:val="20"/>
          <w:u w:val="single"/>
        </w:rPr>
        <w:t xml:space="preserve">   </w:t>
      </w:r>
      <w:r>
        <w:rPr>
          <w:rFonts w:cs="Times New Roman" w:hint="eastAsia"/>
          <w:kern w:val="2"/>
          <w:sz w:val="30"/>
          <w:szCs w:val="20"/>
          <w:u w:val="single"/>
        </w:rPr>
        <w:t xml:space="preserve">  </w:t>
      </w:r>
    </w:p>
    <w:p w14:paraId="1C989ECC" w14:textId="77777777" w:rsidR="00CD5BAB" w:rsidRDefault="002A0A4C">
      <w:pPr>
        <w:tabs>
          <w:tab w:val="clear" w:pos="426"/>
        </w:tabs>
        <w:jc w:val="center"/>
      </w:pPr>
      <w:r>
        <w:br w:type="page"/>
      </w:r>
    </w:p>
    <w:p w14:paraId="2610C9B5" w14:textId="77777777" w:rsidR="00CD5BAB" w:rsidRDefault="002A0A4C">
      <w:pPr>
        <w:tabs>
          <w:tab w:val="clear" w:pos="426"/>
        </w:tabs>
        <w:jc w:val="center"/>
        <w:rPr>
          <w:b/>
          <w:sz w:val="32"/>
          <w:szCs w:val="32"/>
        </w:rPr>
      </w:pPr>
      <w:r>
        <w:rPr>
          <w:rFonts w:hint="eastAsia"/>
          <w:b/>
          <w:sz w:val="32"/>
          <w:szCs w:val="32"/>
        </w:rPr>
        <w:lastRenderedPageBreak/>
        <w:t>目      录</w:t>
      </w:r>
    </w:p>
    <w:p w14:paraId="6D16F72C" w14:textId="77777777" w:rsidR="00CD5BAB" w:rsidRDefault="00CD5BAB">
      <w:pPr>
        <w:tabs>
          <w:tab w:val="clear" w:pos="426"/>
        </w:tabs>
        <w:jc w:val="center"/>
        <w:rPr>
          <w:sz w:val="32"/>
          <w:szCs w:val="32"/>
        </w:rPr>
      </w:pPr>
    </w:p>
    <w:p w14:paraId="25154BB2" w14:textId="2E497DE5" w:rsidR="00CD5BAB" w:rsidRDefault="002A0A4C">
      <w:pPr>
        <w:pStyle w:val="TOC2"/>
        <w:ind w:left="105"/>
        <w:rPr>
          <w:rFonts w:asciiTheme="minorHAnsi" w:eastAsiaTheme="minorEastAsia" w:hAnsiTheme="minorHAnsi" w:cstheme="minorBidi"/>
          <w:smallCaps w:val="0"/>
          <w:noProof/>
          <w:kern w:val="2"/>
          <w:sz w:val="21"/>
          <w:szCs w:val="22"/>
        </w:rPr>
      </w:pPr>
      <w:r>
        <w:rPr>
          <w:smallCaps w:val="0"/>
        </w:rPr>
        <w:fldChar w:fldCharType="begin"/>
      </w:r>
      <w:r>
        <w:rPr>
          <w:smallCaps w:val="0"/>
        </w:rPr>
        <w:instrText xml:space="preserve"> TOC \o "1-2" \h \z \u </w:instrText>
      </w:r>
      <w:r>
        <w:rPr>
          <w:smallCaps w:val="0"/>
        </w:rPr>
        <w:fldChar w:fldCharType="separate"/>
      </w:r>
      <w:hyperlink w:anchor="_Toc33708994" w:history="1">
        <w:r>
          <w:rPr>
            <w:rStyle w:val="afff3"/>
            <w:rFonts w:hint="eastAsia"/>
            <w:noProof/>
          </w:rPr>
          <w:t>警示条款</w:t>
        </w:r>
        <w:r>
          <w:rPr>
            <w:noProof/>
          </w:rPr>
          <w:tab/>
        </w:r>
        <w:r>
          <w:rPr>
            <w:noProof/>
          </w:rPr>
          <w:fldChar w:fldCharType="begin"/>
        </w:r>
        <w:r>
          <w:rPr>
            <w:noProof/>
          </w:rPr>
          <w:instrText xml:space="preserve"> PAGEREF _Toc33708994 \h </w:instrText>
        </w:r>
        <w:r>
          <w:rPr>
            <w:noProof/>
          </w:rPr>
        </w:r>
        <w:r>
          <w:rPr>
            <w:noProof/>
          </w:rPr>
          <w:fldChar w:fldCharType="separate"/>
        </w:r>
        <w:r w:rsidR="00DA1394">
          <w:rPr>
            <w:noProof/>
          </w:rPr>
          <w:t>1</w:t>
        </w:r>
        <w:r>
          <w:rPr>
            <w:noProof/>
          </w:rPr>
          <w:fldChar w:fldCharType="end"/>
        </w:r>
      </w:hyperlink>
    </w:p>
    <w:p w14:paraId="3D05B71E" w14:textId="44F8A4AC" w:rsidR="00CD5BAB" w:rsidRDefault="008B6EB5">
      <w:pPr>
        <w:pStyle w:val="TOC2"/>
        <w:ind w:left="105"/>
        <w:rPr>
          <w:rFonts w:asciiTheme="minorHAnsi" w:eastAsiaTheme="minorEastAsia" w:hAnsiTheme="minorHAnsi" w:cstheme="minorBidi"/>
          <w:smallCaps w:val="0"/>
          <w:noProof/>
          <w:kern w:val="2"/>
          <w:sz w:val="21"/>
          <w:szCs w:val="22"/>
        </w:rPr>
      </w:pPr>
      <w:hyperlink w:anchor="_Toc33708995" w:history="1">
        <w:r w:rsidR="002A0A4C">
          <w:rPr>
            <w:rStyle w:val="afff3"/>
            <w:rFonts w:hint="eastAsia"/>
            <w:noProof/>
          </w:rPr>
          <w:t>项目关键信息</w:t>
        </w:r>
        <w:r w:rsidR="002A0A4C">
          <w:rPr>
            <w:noProof/>
          </w:rPr>
          <w:tab/>
        </w:r>
        <w:r w:rsidR="002A0A4C">
          <w:rPr>
            <w:noProof/>
          </w:rPr>
          <w:fldChar w:fldCharType="begin"/>
        </w:r>
        <w:r w:rsidR="002A0A4C">
          <w:rPr>
            <w:noProof/>
          </w:rPr>
          <w:instrText xml:space="preserve"> PAGEREF _Toc33708995 \h </w:instrText>
        </w:r>
        <w:r w:rsidR="002A0A4C">
          <w:rPr>
            <w:noProof/>
          </w:rPr>
        </w:r>
        <w:r w:rsidR="002A0A4C">
          <w:rPr>
            <w:noProof/>
          </w:rPr>
          <w:fldChar w:fldCharType="separate"/>
        </w:r>
        <w:r w:rsidR="00DA1394">
          <w:rPr>
            <w:noProof/>
          </w:rPr>
          <w:t>2</w:t>
        </w:r>
        <w:r w:rsidR="002A0A4C">
          <w:rPr>
            <w:noProof/>
          </w:rPr>
          <w:fldChar w:fldCharType="end"/>
        </w:r>
      </w:hyperlink>
    </w:p>
    <w:p w14:paraId="1F4ED05E" w14:textId="372E9793" w:rsidR="00CD5BAB" w:rsidRDefault="008B6EB5">
      <w:pPr>
        <w:pStyle w:val="TOC2"/>
        <w:ind w:left="105"/>
        <w:rPr>
          <w:rFonts w:asciiTheme="minorHAnsi" w:eastAsiaTheme="minorEastAsia" w:hAnsiTheme="minorHAnsi" w:cstheme="minorBidi"/>
          <w:smallCaps w:val="0"/>
          <w:noProof/>
          <w:kern w:val="2"/>
          <w:sz w:val="21"/>
          <w:szCs w:val="22"/>
        </w:rPr>
      </w:pPr>
      <w:hyperlink w:anchor="_Toc33708996" w:history="1">
        <w:r w:rsidR="002A0A4C">
          <w:rPr>
            <w:rStyle w:val="afff3"/>
            <w:rFonts w:hint="eastAsia"/>
            <w:noProof/>
          </w:rPr>
          <w:t>资格、符合性评审条款</w:t>
        </w:r>
        <w:r w:rsidR="002A0A4C">
          <w:rPr>
            <w:noProof/>
          </w:rPr>
          <w:tab/>
        </w:r>
        <w:r w:rsidR="002A0A4C">
          <w:rPr>
            <w:noProof/>
          </w:rPr>
          <w:fldChar w:fldCharType="begin"/>
        </w:r>
        <w:r w:rsidR="002A0A4C">
          <w:rPr>
            <w:noProof/>
          </w:rPr>
          <w:instrText xml:space="preserve"> PAGEREF _Toc33708996 \h </w:instrText>
        </w:r>
        <w:r w:rsidR="002A0A4C">
          <w:rPr>
            <w:noProof/>
          </w:rPr>
        </w:r>
        <w:r w:rsidR="002A0A4C">
          <w:rPr>
            <w:noProof/>
          </w:rPr>
          <w:fldChar w:fldCharType="separate"/>
        </w:r>
        <w:r w:rsidR="00DA1394">
          <w:rPr>
            <w:noProof/>
          </w:rPr>
          <w:t>3</w:t>
        </w:r>
        <w:r w:rsidR="002A0A4C">
          <w:rPr>
            <w:noProof/>
          </w:rPr>
          <w:fldChar w:fldCharType="end"/>
        </w:r>
      </w:hyperlink>
    </w:p>
    <w:p w14:paraId="2D9C7127" w14:textId="02C66B2C" w:rsidR="00CD5BAB" w:rsidRDefault="008B6EB5">
      <w:pPr>
        <w:pStyle w:val="TOC2"/>
        <w:ind w:left="105"/>
        <w:rPr>
          <w:rFonts w:asciiTheme="minorHAnsi" w:eastAsiaTheme="minorEastAsia" w:hAnsiTheme="minorHAnsi" w:cstheme="minorBidi"/>
          <w:smallCaps w:val="0"/>
          <w:noProof/>
          <w:kern w:val="2"/>
          <w:sz w:val="21"/>
          <w:szCs w:val="22"/>
        </w:rPr>
      </w:pPr>
      <w:hyperlink w:anchor="_Toc33708997" w:history="1">
        <w:r w:rsidR="002A0A4C">
          <w:rPr>
            <w:rStyle w:val="afff3"/>
            <w:rFonts w:hint="eastAsia"/>
            <w:noProof/>
          </w:rPr>
          <w:t>评标信息</w:t>
        </w:r>
        <w:r w:rsidR="002A0A4C">
          <w:rPr>
            <w:noProof/>
          </w:rPr>
          <w:tab/>
        </w:r>
        <w:r w:rsidR="002A0A4C">
          <w:rPr>
            <w:noProof/>
          </w:rPr>
          <w:fldChar w:fldCharType="begin"/>
        </w:r>
        <w:r w:rsidR="002A0A4C">
          <w:rPr>
            <w:noProof/>
          </w:rPr>
          <w:instrText xml:space="preserve"> PAGEREF _Toc33708997 \h </w:instrText>
        </w:r>
        <w:r w:rsidR="002A0A4C">
          <w:rPr>
            <w:noProof/>
          </w:rPr>
        </w:r>
        <w:r w:rsidR="002A0A4C">
          <w:rPr>
            <w:noProof/>
          </w:rPr>
          <w:fldChar w:fldCharType="separate"/>
        </w:r>
        <w:r w:rsidR="00DA1394">
          <w:rPr>
            <w:noProof/>
          </w:rPr>
          <w:t>4</w:t>
        </w:r>
        <w:r w:rsidR="002A0A4C">
          <w:rPr>
            <w:noProof/>
          </w:rPr>
          <w:fldChar w:fldCharType="end"/>
        </w:r>
      </w:hyperlink>
    </w:p>
    <w:p w14:paraId="65ADB830" w14:textId="7F63AD84" w:rsidR="00CD5BAB" w:rsidRDefault="008B6EB5">
      <w:pPr>
        <w:pStyle w:val="TOC2"/>
        <w:ind w:left="105"/>
        <w:rPr>
          <w:rFonts w:asciiTheme="minorHAnsi" w:eastAsiaTheme="minorEastAsia" w:hAnsiTheme="minorHAnsi" w:cstheme="minorBidi"/>
          <w:smallCaps w:val="0"/>
          <w:noProof/>
          <w:kern w:val="2"/>
          <w:sz w:val="21"/>
          <w:szCs w:val="22"/>
        </w:rPr>
      </w:pPr>
      <w:hyperlink w:anchor="_Toc33708998" w:history="1">
        <w:r w:rsidR="002A0A4C">
          <w:rPr>
            <w:rStyle w:val="afff3"/>
            <w:rFonts w:hint="eastAsia"/>
            <w:noProof/>
          </w:rPr>
          <w:t>评分细则表</w:t>
        </w:r>
        <w:r w:rsidR="002A0A4C">
          <w:rPr>
            <w:noProof/>
          </w:rPr>
          <w:tab/>
        </w:r>
        <w:r w:rsidR="002A0A4C">
          <w:rPr>
            <w:noProof/>
          </w:rPr>
          <w:fldChar w:fldCharType="begin"/>
        </w:r>
        <w:r w:rsidR="002A0A4C">
          <w:rPr>
            <w:noProof/>
          </w:rPr>
          <w:instrText xml:space="preserve"> PAGEREF _Toc33708998 \h </w:instrText>
        </w:r>
        <w:r w:rsidR="002A0A4C">
          <w:rPr>
            <w:noProof/>
          </w:rPr>
        </w:r>
        <w:r w:rsidR="002A0A4C">
          <w:rPr>
            <w:noProof/>
          </w:rPr>
          <w:fldChar w:fldCharType="separate"/>
        </w:r>
        <w:r w:rsidR="00DA1394">
          <w:rPr>
            <w:noProof/>
          </w:rPr>
          <w:t>5</w:t>
        </w:r>
        <w:r w:rsidR="002A0A4C">
          <w:rPr>
            <w:noProof/>
          </w:rPr>
          <w:fldChar w:fldCharType="end"/>
        </w:r>
      </w:hyperlink>
    </w:p>
    <w:p w14:paraId="547FED2B" w14:textId="14FCCC55" w:rsidR="00CD5BAB" w:rsidRDefault="008B6EB5">
      <w:pPr>
        <w:pStyle w:val="TOC1"/>
        <w:rPr>
          <w:rFonts w:asciiTheme="minorHAnsi" w:eastAsiaTheme="minorEastAsia" w:hAnsiTheme="minorHAnsi" w:cstheme="minorBidi"/>
          <w:b w:val="0"/>
          <w:bCs w:val="0"/>
          <w:caps w:val="0"/>
          <w:noProof/>
          <w:kern w:val="2"/>
          <w:sz w:val="21"/>
          <w:szCs w:val="22"/>
        </w:rPr>
      </w:pPr>
      <w:hyperlink w:anchor="_Toc33708999" w:history="1">
        <w:r w:rsidR="002A0A4C">
          <w:rPr>
            <w:rStyle w:val="afff3"/>
            <w:rFonts w:hint="eastAsia"/>
            <w:noProof/>
          </w:rPr>
          <w:t>第一册</w:t>
        </w:r>
        <w:r w:rsidR="002A0A4C">
          <w:rPr>
            <w:rStyle w:val="afff3"/>
            <w:noProof/>
          </w:rPr>
          <w:t xml:space="preserve">  </w:t>
        </w:r>
        <w:r w:rsidR="002A0A4C">
          <w:rPr>
            <w:rStyle w:val="afff3"/>
            <w:rFonts w:hint="eastAsia"/>
            <w:noProof/>
          </w:rPr>
          <w:t>专用条款</w:t>
        </w:r>
        <w:r w:rsidR="002A0A4C">
          <w:rPr>
            <w:noProof/>
          </w:rPr>
          <w:tab/>
        </w:r>
        <w:r w:rsidR="002A0A4C">
          <w:rPr>
            <w:noProof/>
          </w:rPr>
          <w:fldChar w:fldCharType="begin"/>
        </w:r>
        <w:r w:rsidR="002A0A4C">
          <w:rPr>
            <w:noProof/>
          </w:rPr>
          <w:instrText xml:space="preserve"> PAGEREF _Toc33708999 \h </w:instrText>
        </w:r>
        <w:r w:rsidR="002A0A4C">
          <w:rPr>
            <w:noProof/>
          </w:rPr>
        </w:r>
        <w:r w:rsidR="002A0A4C">
          <w:rPr>
            <w:noProof/>
          </w:rPr>
          <w:fldChar w:fldCharType="separate"/>
        </w:r>
        <w:r w:rsidR="00DA1394">
          <w:rPr>
            <w:noProof/>
          </w:rPr>
          <w:t>9</w:t>
        </w:r>
        <w:r w:rsidR="002A0A4C">
          <w:rPr>
            <w:noProof/>
          </w:rPr>
          <w:fldChar w:fldCharType="end"/>
        </w:r>
      </w:hyperlink>
    </w:p>
    <w:p w14:paraId="4ABA5B65" w14:textId="23472576" w:rsidR="00CD5BAB" w:rsidRDefault="008B6EB5">
      <w:pPr>
        <w:pStyle w:val="TOC2"/>
        <w:ind w:left="105"/>
        <w:rPr>
          <w:rFonts w:asciiTheme="minorHAnsi" w:eastAsiaTheme="minorEastAsia" w:hAnsiTheme="minorHAnsi" w:cstheme="minorBidi"/>
          <w:smallCaps w:val="0"/>
          <w:noProof/>
          <w:kern w:val="2"/>
          <w:sz w:val="21"/>
          <w:szCs w:val="22"/>
        </w:rPr>
      </w:pPr>
      <w:hyperlink w:anchor="_Toc33709000" w:history="1">
        <w:r w:rsidR="002A0A4C">
          <w:rPr>
            <w:rStyle w:val="afff3"/>
            <w:rFonts w:hint="eastAsia"/>
            <w:noProof/>
          </w:rPr>
          <w:t>第一章</w:t>
        </w:r>
        <w:r w:rsidR="002A0A4C">
          <w:rPr>
            <w:rStyle w:val="afff3"/>
            <w:noProof/>
          </w:rPr>
          <w:t xml:space="preserve"> </w:t>
        </w:r>
        <w:r w:rsidR="002A0A4C">
          <w:rPr>
            <w:rStyle w:val="afff3"/>
            <w:rFonts w:hint="eastAsia"/>
            <w:noProof/>
          </w:rPr>
          <w:t>采购公告</w:t>
        </w:r>
        <w:r w:rsidR="002A0A4C">
          <w:rPr>
            <w:noProof/>
          </w:rPr>
          <w:tab/>
        </w:r>
        <w:r w:rsidR="002A0A4C">
          <w:rPr>
            <w:noProof/>
          </w:rPr>
          <w:fldChar w:fldCharType="begin"/>
        </w:r>
        <w:r w:rsidR="002A0A4C">
          <w:rPr>
            <w:noProof/>
          </w:rPr>
          <w:instrText xml:space="preserve"> PAGEREF _Toc33709000 \h </w:instrText>
        </w:r>
        <w:r w:rsidR="002A0A4C">
          <w:rPr>
            <w:noProof/>
          </w:rPr>
        </w:r>
        <w:r w:rsidR="002A0A4C">
          <w:rPr>
            <w:noProof/>
          </w:rPr>
          <w:fldChar w:fldCharType="separate"/>
        </w:r>
        <w:r w:rsidR="00DA1394">
          <w:rPr>
            <w:noProof/>
          </w:rPr>
          <w:t>9</w:t>
        </w:r>
        <w:r w:rsidR="002A0A4C">
          <w:rPr>
            <w:noProof/>
          </w:rPr>
          <w:fldChar w:fldCharType="end"/>
        </w:r>
      </w:hyperlink>
    </w:p>
    <w:p w14:paraId="6A51042F" w14:textId="1BC3A392" w:rsidR="00CD5BAB" w:rsidRDefault="008B6EB5">
      <w:pPr>
        <w:pStyle w:val="TOC2"/>
        <w:ind w:left="105"/>
        <w:rPr>
          <w:rFonts w:asciiTheme="minorHAnsi" w:eastAsiaTheme="minorEastAsia" w:hAnsiTheme="minorHAnsi" w:cstheme="minorBidi"/>
          <w:smallCaps w:val="0"/>
          <w:noProof/>
          <w:kern w:val="2"/>
          <w:sz w:val="21"/>
          <w:szCs w:val="22"/>
        </w:rPr>
      </w:pPr>
      <w:hyperlink w:anchor="_Toc33709001" w:history="1">
        <w:r w:rsidR="002A0A4C">
          <w:rPr>
            <w:rStyle w:val="afff3"/>
            <w:rFonts w:hint="eastAsia"/>
            <w:noProof/>
          </w:rPr>
          <w:t>第二章</w:t>
        </w:r>
        <w:r w:rsidR="002A0A4C">
          <w:rPr>
            <w:rStyle w:val="afff3"/>
            <w:noProof/>
          </w:rPr>
          <w:t xml:space="preserve"> </w:t>
        </w:r>
        <w:r w:rsidR="002A0A4C">
          <w:rPr>
            <w:rStyle w:val="afff3"/>
            <w:rFonts w:hint="eastAsia"/>
            <w:noProof/>
          </w:rPr>
          <w:t>投标须知前附表</w:t>
        </w:r>
        <w:r w:rsidR="002A0A4C">
          <w:rPr>
            <w:noProof/>
          </w:rPr>
          <w:tab/>
        </w:r>
        <w:r w:rsidR="002A0A4C">
          <w:rPr>
            <w:noProof/>
          </w:rPr>
          <w:fldChar w:fldCharType="begin"/>
        </w:r>
        <w:r w:rsidR="002A0A4C">
          <w:rPr>
            <w:noProof/>
          </w:rPr>
          <w:instrText xml:space="preserve"> PAGEREF _Toc33709001 \h </w:instrText>
        </w:r>
        <w:r w:rsidR="002A0A4C">
          <w:rPr>
            <w:noProof/>
          </w:rPr>
        </w:r>
        <w:r w:rsidR="002A0A4C">
          <w:rPr>
            <w:noProof/>
          </w:rPr>
          <w:fldChar w:fldCharType="separate"/>
        </w:r>
        <w:r w:rsidR="00DA1394">
          <w:rPr>
            <w:noProof/>
          </w:rPr>
          <w:t>12</w:t>
        </w:r>
        <w:r w:rsidR="002A0A4C">
          <w:rPr>
            <w:noProof/>
          </w:rPr>
          <w:fldChar w:fldCharType="end"/>
        </w:r>
      </w:hyperlink>
    </w:p>
    <w:p w14:paraId="411A7EC1" w14:textId="6FEC2E53" w:rsidR="00CD5BAB" w:rsidRDefault="008B6EB5">
      <w:pPr>
        <w:pStyle w:val="TOC2"/>
        <w:ind w:left="105"/>
        <w:rPr>
          <w:rFonts w:asciiTheme="minorHAnsi" w:eastAsiaTheme="minorEastAsia" w:hAnsiTheme="minorHAnsi" w:cstheme="minorBidi"/>
          <w:smallCaps w:val="0"/>
          <w:noProof/>
          <w:kern w:val="2"/>
          <w:sz w:val="21"/>
          <w:szCs w:val="22"/>
        </w:rPr>
      </w:pPr>
      <w:hyperlink w:anchor="_Toc33709002" w:history="1">
        <w:r w:rsidR="002A0A4C">
          <w:rPr>
            <w:rStyle w:val="afff3"/>
            <w:rFonts w:hint="eastAsia"/>
            <w:noProof/>
          </w:rPr>
          <w:t>第三章</w:t>
        </w:r>
        <w:r w:rsidR="002A0A4C">
          <w:rPr>
            <w:rStyle w:val="afff3"/>
            <w:noProof/>
          </w:rPr>
          <w:t xml:space="preserve"> </w:t>
        </w:r>
        <w:r w:rsidR="002A0A4C">
          <w:rPr>
            <w:rStyle w:val="afff3"/>
            <w:rFonts w:hint="eastAsia"/>
            <w:noProof/>
          </w:rPr>
          <w:t>项目需求</w:t>
        </w:r>
        <w:r w:rsidR="002A0A4C">
          <w:rPr>
            <w:noProof/>
          </w:rPr>
          <w:tab/>
        </w:r>
        <w:r w:rsidR="002A0A4C">
          <w:rPr>
            <w:noProof/>
          </w:rPr>
          <w:fldChar w:fldCharType="begin"/>
        </w:r>
        <w:r w:rsidR="002A0A4C">
          <w:rPr>
            <w:noProof/>
          </w:rPr>
          <w:instrText xml:space="preserve"> PAGEREF _Toc33709002 \h </w:instrText>
        </w:r>
        <w:r w:rsidR="002A0A4C">
          <w:rPr>
            <w:noProof/>
          </w:rPr>
        </w:r>
        <w:r w:rsidR="002A0A4C">
          <w:rPr>
            <w:noProof/>
          </w:rPr>
          <w:fldChar w:fldCharType="separate"/>
        </w:r>
        <w:r w:rsidR="00DA1394">
          <w:rPr>
            <w:noProof/>
          </w:rPr>
          <w:t>13</w:t>
        </w:r>
        <w:r w:rsidR="002A0A4C">
          <w:rPr>
            <w:noProof/>
          </w:rPr>
          <w:fldChar w:fldCharType="end"/>
        </w:r>
      </w:hyperlink>
    </w:p>
    <w:p w14:paraId="307D795F" w14:textId="667F6A1F" w:rsidR="00CD5BAB" w:rsidRDefault="008B6EB5">
      <w:pPr>
        <w:pStyle w:val="TOC2"/>
        <w:ind w:left="105"/>
        <w:rPr>
          <w:rFonts w:asciiTheme="minorHAnsi" w:eastAsiaTheme="minorEastAsia" w:hAnsiTheme="minorHAnsi" w:cstheme="minorBidi"/>
          <w:smallCaps w:val="0"/>
          <w:noProof/>
          <w:kern w:val="2"/>
          <w:sz w:val="21"/>
          <w:szCs w:val="22"/>
        </w:rPr>
      </w:pPr>
      <w:hyperlink w:anchor="_Toc33709003" w:history="1">
        <w:r w:rsidR="002A0A4C">
          <w:rPr>
            <w:rStyle w:val="afff3"/>
            <w:rFonts w:hint="eastAsia"/>
            <w:noProof/>
          </w:rPr>
          <w:t>第四章</w:t>
        </w:r>
        <w:r w:rsidR="002A0A4C">
          <w:rPr>
            <w:rStyle w:val="afff3"/>
            <w:noProof/>
          </w:rPr>
          <w:t xml:space="preserve"> </w:t>
        </w:r>
        <w:r w:rsidR="002A0A4C">
          <w:rPr>
            <w:rStyle w:val="afff3"/>
            <w:rFonts w:hint="eastAsia"/>
            <w:noProof/>
          </w:rPr>
          <w:t>政府采购合同的签订、履约及验收</w:t>
        </w:r>
        <w:r w:rsidR="002A0A4C">
          <w:rPr>
            <w:noProof/>
          </w:rPr>
          <w:tab/>
        </w:r>
        <w:r w:rsidR="002A0A4C">
          <w:rPr>
            <w:noProof/>
          </w:rPr>
          <w:fldChar w:fldCharType="begin"/>
        </w:r>
        <w:r w:rsidR="002A0A4C">
          <w:rPr>
            <w:noProof/>
          </w:rPr>
          <w:instrText xml:space="preserve"> PAGEREF _Toc33709003 \h </w:instrText>
        </w:r>
        <w:r w:rsidR="002A0A4C">
          <w:rPr>
            <w:noProof/>
          </w:rPr>
        </w:r>
        <w:r w:rsidR="002A0A4C">
          <w:rPr>
            <w:noProof/>
          </w:rPr>
          <w:fldChar w:fldCharType="separate"/>
        </w:r>
        <w:r w:rsidR="00DA1394">
          <w:rPr>
            <w:noProof/>
          </w:rPr>
          <w:t>24</w:t>
        </w:r>
        <w:r w:rsidR="002A0A4C">
          <w:rPr>
            <w:noProof/>
          </w:rPr>
          <w:fldChar w:fldCharType="end"/>
        </w:r>
      </w:hyperlink>
    </w:p>
    <w:p w14:paraId="58A60162" w14:textId="60438BF3" w:rsidR="00CD5BAB" w:rsidRDefault="008B6EB5">
      <w:pPr>
        <w:pStyle w:val="TOC2"/>
        <w:ind w:left="105"/>
        <w:rPr>
          <w:rFonts w:asciiTheme="minorHAnsi" w:eastAsiaTheme="minorEastAsia" w:hAnsiTheme="minorHAnsi" w:cstheme="minorBidi"/>
          <w:smallCaps w:val="0"/>
          <w:noProof/>
          <w:kern w:val="2"/>
          <w:sz w:val="21"/>
          <w:szCs w:val="22"/>
        </w:rPr>
      </w:pPr>
      <w:hyperlink w:anchor="_Toc33709004" w:history="1">
        <w:r w:rsidR="002A0A4C">
          <w:rPr>
            <w:rStyle w:val="afff3"/>
            <w:rFonts w:hint="eastAsia"/>
            <w:noProof/>
          </w:rPr>
          <w:t>第五章</w:t>
        </w:r>
        <w:r w:rsidR="002A0A4C">
          <w:rPr>
            <w:rStyle w:val="afff3"/>
            <w:noProof/>
          </w:rPr>
          <w:t xml:space="preserve"> </w:t>
        </w:r>
        <w:r w:rsidR="002A0A4C">
          <w:rPr>
            <w:rStyle w:val="afff3"/>
            <w:rFonts w:hint="eastAsia"/>
            <w:noProof/>
          </w:rPr>
          <w:t>投标文件格式、附件</w:t>
        </w:r>
        <w:r w:rsidR="002A0A4C">
          <w:rPr>
            <w:noProof/>
          </w:rPr>
          <w:tab/>
        </w:r>
        <w:r w:rsidR="002A0A4C">
          <w:rPr>
            <w:noProof/>
          </w:rPr>
          <w:fldChar w:fldCharType="begin"/>
        </w:r>
        <w:r w:rsidR="002A0A4C">
          <w:rPr>
            <w:noProof/>
          </w:rPr>
          <w:instrText xml:space="preserve"> PAGEREF _Toc33709004 \h </w:instrText>
        </w:r>
        <w:r w:rsidR="002A0A4C">
          <w:rPr>
            <w:noProof/>
          </w:rPr>
        </w:r>
        <w:r w:rsidR="002A0A4C">
          <w:rPr>
            <w:noProof/>
          </w:rPr>
          <w:fldChar w:fldCharType="separate"/>
        </w:r>
        <w:r w:rsidR="00DA1394">
          <w:rPr>
            <w:noProof/>
          </w:rPr>
          <w:t>32</w:t>
        </w:r>
        <w:r w:rsidR="002A0A4C">
          <w:rPr>
            <w:noProof/>
          </w:rPr>
          <w:fldChar w:fldCharType="end"/>
        </w:r>
      </w:hyperlink>
    </w:p>
    <w:p w14:paraId="738FFE91" w14:textId="786FAEAB" w:rsidR="00CD5BAB" w:rsidRDefault="008B6EB5">
      <w:pPr>
        <w:pStyle w:val="TOC1"/>
        <w:rPr>
          <w:rFonts w:asciiTheme="minorHAnsi" w:eastAsiaTheme="minorEastAsia" w:hAnsiTheme="minorHAnsi" w:cstheme="minorBidi"/>
          <w:b w:val="0"/>
          <w:bCs w:val="0"/>
          <w:caps w:val="0"/>
          <w:noProof/>
          <w:kern w:val="2"/>
          <w:sz w:val="21"/>
          <w:szCs w:val="22"/>
        </w:rPr>
      </w:pPr>
      <w:hyperlink w:anchor="_Toc33709005" w:history="1">
        <w:r w:rsidR="002A0A4C">
          <w:rPr>
            <w:rStyle w:val="afff3"/>
            <w:rFonts w:hint="eastAsia"/>
            <w:noProof/>
          </w:rPr>
          <w:t>第二册</w:t>
        </w:r>
        <w:r w:rsidR="002A0A4C">
          <w:rPr>
            <w:rStyle w:val="afff3"/>
            <w:noProof/>
          </w:rPr>
          <w:t xml:space="preserve">  </w:t>
        </w:r>
        <w:r w:rsidR="002A0A4C">
          <w:rPr>
            <w:rStyle w:val="afff3"/>
            <w:rFonts w:hint="eastAsia"/>
            <w:noProof/>
          </w:rPr>
          <w:t>通用条款</w:t>
        </w:r>
        <w:r w:rsidR="002A0A4C">
          <w:rPr>
            <w:noProof/>
          </w:rPr>
          <w:tab/>
        </w:r>
        <w:r w:rsidR="002A0A4C">
          <w:rPr>
            <w:noProof/>
          </w:rPr>
          <w:fldChar w:fldCharType="begin"/>
        </w:r>
        <w:r w:rsidR="002A0A4C">
          <w:rPr>
            <w:noProof/>
          </w:rPr>
          <w:instrText xml:space="preserve"> PAGEREF _Toc33709005 \h </w:instrText>
        </w:r>
        <w:r w:rsidR="002A0A4C">
          <w:rPr>
            <w:noProof/>
          </w:rPr>
        </w:r>
        <w:r w:rsidR="002A0A4C">
          <w:rPr>
            <w:noProof/>
          </w:rPr>
          <w:fldChar w:fldCharType="separate"/>
        </w:r>
        <w:r w:rsidR="00DA1394">
          <w:rPr>
            <w:noProof/>
          </w:rPr>
          <w:t>51</w:t>
        </w:r>
        <w:r w:rsidR="002A0A4C">
          <w:rPr>
            <w:noProof/>
          </w:rPr>
          <w:fldChar w:fldCharType="end"/>
        </w:r>
      </w:hyperlink>
    </w:p>
    <w:p w14:paraId="7625E514" w14:textId="01FC3C1F" w:rsidR="00CD5BAB" w:rsidRDefault="008B6EB5">
      <w:pPr>
        <w:pStyle w:val="TOC2"/>
        <w:ind w:left="105"/>
        <w:rPr>
          <w:rFonts w:asciiTheme="minorHAnsi" w:eastAsiaTheme="minorEastAsia" w:hAnsiTheme="minorHAnsi" w:cstheme="minorBidi"/>
          <w:smallCaps w:val="0"/>
          <w:noProof/>
          <w:kern w:val="2"/>
          <w:sz w:val="21"/>
          <w:szCs w:val="22"/>
        </w:rPr>
      </w:pPr>
      <w:hyperlink w:anchor="_Toc33709006" w:history="1">
        <w:r w:rsidR="002A0A4C">
          <w:rPr>
            <w:rStyle w:val="afff3"/>
            <w:rFonts w:hint="eastAsia"/>
            <w:noProof/>
          </w:rPr>
          <w:t>第一章</w:t>
        </w:r>
        <w:r w:rsidR="002A0A4C">
          <w:rPr>
            <w:rStyle w:val="afff3"/>
            <w:noProof/>
          </w:rPr>
          <w:t xml:space="preserve"> </w:t>
        </w:r>
        <w:r w:rsidR="002A0A4C">
          <w:rPr>
            <w:rStyle w:val="afff3"/>
            <w:rFonts w:hint="eastAsia"/>
            <w:noProof/>
          </w:rPr>
          <w:t>总则</w:t>
        </w:r>
        <w:r w:rsidR="002A0A4C">
          <w:rPr>
            <w:noProof/>
          </w:rPr>
          <w:tab/>
        </w:r>
        <w:r w:rsidR="002A0A4C">
          <w:rPr>
            <w:noProof/>
          </w:rPr>
          <w:fldChar w:fldCharType="begin"/>
        </w:r>
        <w:r w:rsidR="002A0A4C">
          <w:rPr>
            <w:noProof/>
          </w:rPr>
          <w:instrText xml:space="preserve"> PAGEREF _Toc33709006 \h </w:instrText>
        </w:r>
        <w:r w:rsidR="002A0A4C">
          <w:rPr>
            <w:noProof/>
          </w:rPr>
        </w:r>
        <w:r w:rsidR="002A0A4C">
          <w:rPr>
            <w:noProof/>
          </w:rPr>
          <w:fldChar w:fldCharType="separate"/>
        </w:r>
        <w:r w:rsidR="00DA1394">
          <w:rPr>
            <w:noProof/>
          </w:rPr>
          <w:t>51</w:t>
        </w:r>
        <w:r w:rsidR="002A0A4C">
          <w:rPr>
            <w:noProof/>
          </w:rPr>
          <w:fldChar w:fldCharType="end"/>
        </w:r>
      </w:hyperlink>
    </w:p>
    <w:p w14:paraId="26D21964" w14:textId="4FCE1DB2" w:rsidR="00CD5BAB" w:rsidRDefault="008B6EB5">
      <w:pPr>
        <w:pStyle w:val="TOC2"/>
        <w:ind w:left="105"/>
        <w:rPr>
          <w:rFonts w:asciiTheme="minorHAnsi" w:eastAsiaTheme="minorEastAsia" w:hAnsiTheme="minorHAnsi" w:cstheme="minorBidi"/>
          <w:smallCaps w:val="0"/>
          <w:noProof/>
          <w:kern w:val="2"/>
          <w:sz w:val="21"/>
          <w:szCs w:val="22"/>
        </w:rPr>
      </w:pPr>
      <w:hyperlink w:anchor="_Toc33709007" w:history="1">
        <w:r w:rsidR="002A0A4C">
          <w:rPr>
            <w:rStyle w:val="afff3"/>
            <w:rFonts w:hint="eastAsia"/>
            <w:noProof/>
          </w:rPr>
          <w:t>第二章</w:t>
        </w:r>
        <w:r w:rsidR="002A0A4C">
          <w:rPr>
            <w:rStyle w:val="afff3"/>
            <w:noProof/>
          </w:rPr>
          <w:t xml:space="preserve"> </w:t>
        </w:r>
        <w:r w:rsidR="002A0A4C">
          <w:rPr>
            <w:rStyle w:val="afff3"/>
            <w:rFonts w:hint="eastAsia"/>
            <w:noProof/>
          </w:rPr>
          <w:t>招标文件</w:t>
        </w:r>
        <w:r w:rsidR="002A0A4C">
          <w:rPr>
            <w:noProof/>
          </w:rPr>
          <w:tab/>
        </w:r>
        <w:r w:rsidR="002A0A4C">
          <w:rPr>
            <w:noProof/>
          </w:rPr>
          <w:fldChar w:fldCharType="begin"/>
        </w:r>
        <w:r w:rsidR="002A0A4C">
          <w:rPr>
            <w:noProof/>
          </w:rPr>
          <w:instrText xml:space="preserve"> PAGEREF _Toc33709007 \h </w:instrText>
        </w:r>
        <w:r w:rsidR="002A0A4C">
          <w:rPr>
            <w:noProof/>
          </w:rPr>
        </w:r>
        <w:r w:rsidR="002A0A4C">
          <w:rPr>
            <w:noProof/>
          </w:rPr>
          <w:fldChar w:fldCharType="separate"/>
        </w:r>
        <w:r w:rsidR="00DA1394">
          <w:rPr>
            <w:noProof/>
          </w:rPr>
          <w:t>53</w:t>
        </w:r>
        <w:r w:rsidR="002A0A4C">
          <w:rPr>
            <w:noProof/>
          </w:rPr>
          <w:fldChar w:fldCharType="end"/>
        </w:r>
      </w:hyperlink>
    </w:p>
    <w:p w14:paraId="6524E52C" w14:textId="26514675" w:rsidR="00CD5BAB" w:rsidRDefault="008B6EB5">
      <w:pPr>
        <w:pStyle w:val="TOC2"/>
        <w:ind w:left="105"/>
        <w:rPr>
          <w:rFonts w:asciiTheme="minorHAnsi" w:eastAsiaTheme="minorEastAsia" w:hAnsiTheme="minorHAnsi" w:cstheme="minorBidi"/>
          <w:smallCaps w:val="0"/>
          <w:noProof/>
          <w:kern w:val="2"/>
          <w:sz w:val="21"/>
          <w:szCs w:val="22"/>
        </w:rPr>
      </w:pPr>
      <w:hyperlink w:anchor="_Toc33709008" w:history="1">
        <w:r w:rsidR="002A0A4C">
          <w:rPr>
            <w:rStyle w:val="afff3"/>
            <w:rFonts w:hint="eastAsia"/>
            <w:noProof/>
          </w:rPr>
          <w:t>第三章</w:t>
        </w:r>
        <w:r w:rsidR="002A0A4C">
          <w:rPr>
            <w:rStyle w:val="afff3"/>
            <w:noProof/>
          </w:rPr>
          <w:t xml:space="preserve"> </w:t>
        </w:r>
        <w:r w:rsidR="002A0A4C">
          <w:rPr>
            <w:rStyle w:val="afff3"/>
            <w:rFonts w:hint="eastAsia"/>
            <w:noProof/>
          </w:rPr>
          <w:t>投标文件的编制与递交</w:t>
        </w:r>
        <w:r w:rsidR="002A0A4C">
          <w:rPr>
            <w:noProof/>
          </w:rPr>
          <w:tab/>
        </w:r>
        <w:r w:rsidR="002A0A4C">
          <w:rPr>
            <w:noProof/>
          </w:rPr>
          <w:fldChar w:fldCharType="begin"/>
        </w:r>
        <w:r w:rsidR="002A0A4C">
          <w:rPr>
            <w:noProof/>
          </w:rPr>
          <w:instrText xml:space="preserve"> PAGEREF _Toc33709008 \h </w:instrText>
        </w:r>
        <w:r w:rsidR="002A0A4C">
          <w:rPr>
            <w:noProof/>
          </w:rPr>
        </w:r>
        <w:r w:rsidR="002A0A4C">
          <w:rPr>
            <w:noProof/>
          </w:rPr>
          <w:fldChar w:fldCharType="separate"/>
        </w:r>
        <w:r w:rsidR="00DA1394">
          <w:rPr>
            <w:noProof/>
          </w:rPr>
          <w:t>55</w:t>
        </w:r>
        <w:r w:rsidR="002A0A4C">
          <w:rPr>
            <w:noProof/>
          </w:rPr>
          <w:fldChar w:fldCharType="end"/>
        </w:r>
      </w:hyperlink>
    </w:p>
    <w:p w14:paraId="5378ACA3" w14:textId="17B58E66" w:rsidR="00CD5BAB" w:rsidRDefault="008B6EB5">
      <w:pPr>
        <w:pStyle w:val="TOC2"/>
        <w:ind w:left="105"/>
        <w:rPr>
          <w:rFonts w:asciiTheme="minorHAnsi" w:eastAsiaTheme="minorEastAsia" w:hAnsiTheme="minorHAnsi" w:cstheme="minorBidi"/>
          <w:smallCaps w:val="0"/>
          <w:noProof/>
          <w:kern w:val="2"/>
          <w:sz w:val="21"/>
          <w:szCs w:val="22"/>
        </w:rPr>
      </w:pPr>
      <w:hyperlink w:anchor="_Toc33709009" w:history="1">
        <w:r w:rsidR="002A0A4C">
          <w:rPr>
            <w:rStyle w:val="afff3"/>
            <w:rFonts w:hint="eastAsia"/>
            <w:noProof/>
          </w:rPr>
          <w:t>第四章</w:t>
        </w:r>
        <w:r w:rsidR="002A0A4C">
          <w:rPr>
            <w:rStyle w:val="afff3"/>
            <w:noProof/>
          </w:rPr>
          <w:t xml:space="preserve"> </w:t>
        </w:r>
        <w:r w:rsidR="002A0A4C">
          <w:rPr>
            <w:rStyle w:val="afff3"/>
            <w:rFonts w:hint="eastAsia"/>
            <w:noProof/>
          </w:rPr>
          <w:t>开标</w:t>
        </w:r>
        <w:r w:rsidR="002A0A4C">
          <w:rPr>
            <w:noProof/>
          </w:rPr>
          <w:tab/>
        </w:r>
        <w:r w:rsidR="002A0A4C">
          <w:rPr>
            <w:noProof/>
          </w:rPr>
          <w:fldChar w:fldCharType="begin"/>
        </w:r>
        <w:r w:rsidR="002A0A4C">
          <w:rPr>
            <w:noProof/>
          </w:rPr>
          <w:instrText xml:space="preserve"> PAGEREF _Toc33709009 \h </w:instrText>
        </w:r>
        <w:r w:rsidR="002A0A4C">
          <w:rPr>
            <w:noProof/>
          </w:rPr>
        </w:r>
        <w:r w:rsidR="002A0A4C">
          <w:rPr>
            <w:noProof/>
          </w:rPr>
          <w:fldChar w:fldCharType="separate"/>
        </w:r>
        <w:r w:rsidR="00DA1394">
          <w:rPr>
            <w:noProof/>
          </w:rPr>
          <w:t>59</w:t>
        </w:r>
        <w:r w:rsidR="002A0A4C">
          <w:rPr>
            <w:noProof/>
          </w:rPr>
          <w:fldChar w:fldCharType="end"/>
        </w:r>
      </w:hyperlink>
    </w:p>
    <w:p w14:paraId="5783D962" w14:textId="157982CD" w:rsidR="00CD5BAB" w:rsidRDefault="008B6EB5">
      <w:pPr>
        <w:pStyle w:val="TOC2"/>
        <w:ind w:left="105"/>
        <w:rPr>
          <w:rFonts w:asciiTheme="minorHAnsi" w:eastAsiaTheme="minorEastAsia" w:hAnsiTheme="minorHAnsi" w:cstheme="minorBidi"/>
          <w:smallCaps w:val="0"/>
          <w:noProof/>
          <w:kern w:val="2"/>
          <w:sz w:val="21"/>
          <w:szCs w:val="22"/>
        </w:rPr>
      </w:pPr>
      <w:hyperlink w:anchor="_Toc33709010" w:history="1">
        <w:r w:rsidR="002A0A4C">
          <w:rPr>
            <w:rStyle w:val="afff3"/>
            <w:rFonts w:hint="eastAsia"/>
            <w:noProof/>
          </w:rPr>
          <w:t>第五章</w:t>
        </w:r>
        <w:r w:rsidR="002A0A4C">
          <w:rPr>
            <w:rStyle w:val="afff3"/>
            <w:noProof/>
          </w:rPr>
          <w:t xml:space="preserve"> </w:t>
        </w:r>
        <w:r w:rsidR="002A0A4C">
          <w:rPr>
            <w:rStyle w:val="afff3"/>
            <w:rFonts w:hint="eastAsia"/>
            <w:noProof/>
          </w:rPr>
          <w:t>评标要求</w:t>
        </w:r>
        <w:r w:rsidR="002A0A4C">
          <w:rPr>
            <w:noProof/>
          </w:rPr>
          <w:tab/>
        </w:r>
        <w:r w:rsidR="002A0A4C">
          <w:rPr>
            <w:noProof/>
          </w:rPr>
          <w:fldChar w:fldCharType="begin"/>
        </w:r>
        <w:r w:rsidR="002A0A4C">
          <w:rPr>
            <w:noProof/>
          </w:rPr>
          <w:instrText xml:space="preserve"> PAGEREF _Toc33709010 \h </w:instrText>
        </w:r>
        <w:r w:rsidR="002A0A4C">
          <w:rPr>
            <w:noProof/>
          </w:rPr>
        </w:r>
        <w:r w:rsidR="002A0A4C">
          <w:rPr>
            <w:noProof/>
          </w:rPr>
          <w:fldChar w:fldCharType="separate"/>
        </w:r>
        <w:r w:rsidR="00DA1394">
          <w:rPr>
            <w:noProof/>
          </w:rPr>
          <w:t>59</w:t>
        </w:r>
        <w:r w:rsidR="002A0A4C">
          <w:rPr>
            <w:noProof/>
          </w:rPr>
          <w:fldChar w:fldCharType="end"/>
        </w:r>
      </w:hyperlink>
    </w:p>
    <w:p w14:paraId="78375B37" w14:textId="329EA855" w:rsidR="00CD5BAB" w:rsidRDefault="008B6EB5">
      <w:pPr>
        <w:pStyle w:val="TOC2"/>
        <w:ind w:left="105"/>
        <w:rPr>
          <w:rFonts w:asciiTheme="minorHAnsi" w:eastAsiaTheme="minorEastAsia" w:hAnsiTheme="minorHAnsi" w:cstheme="minorBidi"/>
          <w:smallCaps w:val="0"/>
          <w:noProof/>
          <w:kern w:val="2"/>
          <w:sz w:val="21"/>
          <w:szCs w:val="22"/>
        </w:rPr>
      </w:pPr>
      <w:hyperlink w:anchor="_Toc33709011" w:history="1">
        <w:r w:rsidR="002A0A4C">
          <w:rPr>
            <w:rStyle w:val="afff3"/>
            <w:rFonts w:hint="eastAsia"/>
            <w:noProof/>
          </w:rPr>
          <w:t>第六章</w:t>
        </w:r>
        <w:r w:rsidR="002A0A4C">
          <w:rPr>
            <w:rStyle w:val="afff3"/>
            <w:noProof/>
          </w:rPr>
          <w:t xml:space="preserve"> </w:t>
        </w:r>
        <w:r w:rsidR="002A0A4C">
          <w:rPr>
            <w:rStyle w:val="afff3"/>
            <w:rFonts w:hint="eastAsia"/>
            <w:noProof/>
          </w:rPr>
          <w:t>评标程序及评标方法</w:t>
        </w:r>
        <w:r w:rsidR="002A0A4C">
          <w:rPr>
            <w:noProof/>
          </w:rPr>
          <w:tab/>
        </w:r>
        <w:r w:rsidR="002A0A4C">
          <w:rPr>
            <w:noProof/>
          </w:rPr>
          <w:fldChar w:fldCharType="begin"/>
        </w:r>
        <w:r w:rsidR="002A0A4C">
          <w:rPr>
            <w:noProof/>
          </w:rPr>
          <w:instrText xml:space="preserve"> PAGEREF _Toc33709011 \h </w:instrText>
        </w:r>
        <w:r w:rsidR="002A0A4C">
          <w:rPr>
            <w:noProof/>
          </w:rPr>
        </w:r>
        <w:r w:rsidR="002A0A4C">
          <w:rPr>
            <w:noProof/>
          </w:rPr>
          <w:fldChar w:fldCharType="separate"/>
        </w:r>
        <w:r w:rsidR="00DA1394">
          <w:rPr>
            <w:noProof/>
          </w:rPr>
          <w:t>60</w:t>
        </w:r>
        <w:r w:rsidR="002A0A4C">
          <w:rPr>
            <w:noProof/>
          </w:rPr>
          <w:fldChar w:fldCharType="end"/>
        </w:r>
      </w:hyperlink>
    </w:p>
    <w:p w14:paraId="7EB34C48" w14:textId="78A0CB78" w:rsidR="00CD5BAB" w:rsidRDefault="008B6EB5">
      <w:pPr>
        <w:pStyle w:val="TOC2"/>
        <w:ind w:left="105"/>
        <w:rPr>
          <w:rFonts w:asciiTheme="minorHAnsi" w:eastAsiaTheme="minorEastAsia" w:hAnsiTheme="minorHAnsi" w:cstheme="minorBidi"/>
          <w:smallCaps w:val="0"/>
          <w:noProof/>
          <w:kern w:val="2"/>
          <w:sz w:val="21"/>
          <w:szCs w:val="22"/>
        </w:rPr>
      </w:pPr>
      <w:hyperlink w:anchor="_Toc33709012" w:history="1">
        <w:r w:rsidR="002A0A4C">
          <w:rPr>
            <w:rStyle w:val="afff3"/>
            <w:rFonts w:hint="eastAsia"/>
            <w:noProof/>
          </w:rPr>
          <w:t>第七章</w:t>
        </w:r>
        <w:r w:rsidR="002A0A4C">
          <w:rPr>
            <w:rStyle w:val="afff3"/>
            <w:noProof/>
          </w:rPr>
          <w:t xml:space="preserve"> </w:t>
        </w:r>
        <w:r w:rsidR="002A0A4C">
          <w:rPr>
            <w:rStyle w:val="afff3"/>
            <w:rFonts w:hint="eastAsia"/>
            <w:noProof/>
          </w:rPr>
          <w:t>定标及公示</w:t>
        </w:r>
        <w:r w:rsidR="002A0A4C">
          <w:rPr>
            <w:noProof/>
          </w:rPr>
          <w:tab/>
        </w:r>
        <w:r w:rsidR="002A0A4C">
          <w:rPr>
            <w:noProof/>
          </w:rPr>
          <w:fldChar w:fldCharType="begin"/>
        </w:r>
        <w:r w:rsidR="002A0A4C">
          <w:rPr>
            <w:noProof/>
          </w:rPr>
          <w:instrText xml:space="preserve"> PAGEREF _Toc33709012 \h </w:instrText>
        </w:r>
        <w:r w:rsidR="002A0A4C">
          <w:rPr>
            <w:noProof/>
          </w:rPr>
        </w:r>
        <w:r w:rsidR="002A0A4C">
          <w:rPr>
            <w:noProof/>
          </w:rPr>
          <w:fldChar w:fldCharType="separate"/>
        </w:r>
        <w:r w:rsidR="00DA1394">
          <w:rPr>
            <w:noProof/>
          </w:rPr>
          <w:t>63</w:t>
        </w:r>
        <w:r w:rsidR="002A0A4C">
          <w:rPr>
            <w:noProof/>
          </w:rPr>
          <w:fldChar w:fldCharType="end"/>
        </w:r>
      </w:hyperlink>
    </w:p>
    <w:p w14:paraId="3F825760" w14:textId="54D6205F" w:rsidR="00CD5BAB" w:rsidRDefault="008B6EB5">
      <w:pPr>
        <w:pStyle w:val="TOC2"/>
        <w:ind w:left="105"/>
        <w:rPr>
          <w:rFonts w:asciiTheme="minorHAnsi" w:eastAsiaTheme="minorEastAsia" w:hAnsiTheme="minorHAnsi" w:cstheme="minorBidi"/>
          <w:smallCaps w:val="0"/>
          <w:noProof/>
          <w:kern w:val="2"/>
          <w:sz w:val="21"/>
          <w:szCs w:val="22"/>
        </w:rPr>
      </w:pPr>
      <w:hyperlink w:anchor="_Toc33709013" w:history="1">
        <w:r w:rsidR="002A0A4C">
          <w:rPr>
            <w:rStyle w:val="afff3"/>
            <w:rFonts w:hint="eastAsia"/>
            <w:noProof/>
          </w:rPr>
          <w:t>第八章</w:t>
        </w:r>
        <w:r w:rsidR="002A0A4C">
          <w:rPr>
            <w:rStyle w:val="afff3"/>
            <w:noProof/>
          </w:rPr>
          <w:t xml:space="preserve"> </w:t>
        </w:r>
        <w:r w:rsidR="002A0A4C">
          <w:rPr>
            <w:rStyle w:val="afff3"/>
            <w:rFonts w:hint="eastAsia"/>
            <w:noProof/>
          </w:rPr>
          <w:t>公开招标失败的后续处理</w:t>
        </w:r>
        <w:r w:rsidR="002A0A4C">
          <w:rPr>
            <w:noProof/>
          </w:rPr>
          <w:tab/>
        </w:r>
        <w:r w:rsidR="002A0A4C">
          <w:rPr>
            <w:noProof/>
          </w:rPr>
          <w:fldChar w:fldCharType="begin"/>
        </w:r>
        <w:r w:rsidR="002A0A4C">
          <w:rPr>
            <w:noProof/>
          </w:rPr>
          <w:instrText xml:space="preserve"> PAGEREF _Toc33709013 \h </w:instrText>
        </w:r>
        <w:r w:rsidR="002A0A4C">
          <w:rPr>
            <w:noProof/>
          </w:rPr>
        </w:r>
        <w:r w:rsidR="002A0A4C">
          <w:rPr>
            <w:noProof/>
          </w:rPr>
          <w:fldChar w:fldCharType="separate"/>
        </w:r>
        <w:r w:rsidR="00DA1394">
          <w:rPr>
            <w:noProof/>
          </w:rPr>
          <w:t>65</w:t>
        </w:r>
        <w:r w:rsidR="002A0A4C">
          <w:rPr>
            <w:noProof/>
          </w:rPr>
          <w:fldChar w:fldCharType="end"/>
        </w:r>
      </w:hyperlink>
    </w:p>
    <w:p w14:paraId="065EC30A" w14:textId="0AA591DE" w:rsidR="00CD5BAB" w:rsidRDefault="008B6EB5">
      <w:pPr>
        <w:pStyle w:val="TOC2"/>
        <w:ind w:left="105"/>
        <w:rPr>
          <w:rFonts w:asciiTheme="minorHAnsi" w:eastAsiaTheme="minorEastAsia" w:hAnsiTheme="minorHAnsi" w:cstheme="minorBidi"/>
          <w:smallCaps w:val="0"/>
          <w:noProof/>
          <w:kern w:val="2"/>
          <w:sz w:val="21"/>
          <w:szCs w:val="22"/>
        </w:rPr>
      </w:pPr>
      <w:hyperlink w:anchor="_Toc33709014" w:history="1">
        <w:r w:rsidR="002A0A4C">
          <w:rPr>
            <w:rStyle w:val="afff3"/>
            <w:rFonts w:hint="eastAsia"/>
            <w:noProof/>
          </w:rPr>
          <w:t>第九章</w:t>
        </w:r>
        <w:r w:rsidR="002A0A4C">
          <w:rPr>
            <w:rStyle w:val="afff3"/>
            <w:noProof/>
          </w:rPr>
          <w:t xml:space="preserve"> </w:t>
        </w:r>
        <w:r w:rsidR="002A0A4C">
          <w:rPr>
            <w:rStyle w:val="afff3"/>
            <w:rFonts w:hint="eastAsia"/>
            <w:noProof/>
          </w:rPr>
          <w:t>合同的授予与备案</w:t>
        </w:r>
        <w:r w:rsidR="002A0A4C">
          <w:rPr>
            <w:noProof/>
          </w:rPr>
          <w:tab/>
        </w:r>
        <w:r w:rsidR="002A0A4C">
          <w:rPr>
            <w:noProof/>
          </w:rPr>
          <w:fldChar w:fldCharType="begin"/>
        </w:r>
        <w:r w:rsidR="002A0A4C">
          <w:rPr>
            <w:noProof/>
          </w:rPr>
          <w:instrText xml:space="preserve"> PAGEREF _Toc33709014 \h </w:instrText>
        </w:r>
        <w:r w:rsidR="002A0A4C">
          <w:rPr>
            <w:noProof/>
          </w:rPr>
        </w:r>
        <w:r w:rsidR="002A0A4C">
          <w:rPr>
            <w:noProof/>
          </w:rPr>
          <w:fldChar w:fldCharType="separate"/>
        </w:r>
        <w:r w:rsidR="00DA1394">
          <w:rPr>
            <w:noProof/>
          </w:rPr>
          <w:t>68</w:t>
        </w:r>
        <w:r w:rsidR="002A0A4C">
          <w:rPr>
            <w:noProof/>
          </w:rPr>
          <w:fldChar w:fldCharType="end"/>
        </w:r>
      </w:hyperlink>
    </w:p>
    <w:p w14:paraId="7C6CFCD8" w14:textId="62F75D82" w:rsidR="00CD5BAB" w:rsidRDefault="008B6EB5">
      <w:pPr>
        <w:pStyle w:val="TOC2"/>
        <w:ind w:left="105"/>
        <w:rPr>
          <w:rFonts w:asciiTheme="minorHAnsi" w:eastAsiaTheme="minorEastAsia" w:hAnsiTheme="minorHAnsi" w:cstheme="minorBidi"/>
          <w:smallCaps w:val="0"/>
          <w:noProof/>
          <w:kern w:val="2"/>
          <w:sz w:val="21"/>
          <w:szCs w:val="22"/>
        </w:rPr>
      </w:pPr>
      <w:hyperlink w:anchor="_Toc33709015" w:history="1">
        <w:r w:rsidR="002A0A4C">
          <w:rPr>
            <w:rStyle w:val="afff3"/>
            <w:rFonts w:hint="eastAsia"/>
            <w:noProof/>
          </w:rPr>
          <w:t>第十章</w:t>
        </w:r>
        <w:r w:rsidR="002A0A4C">
          <w:rPr>
            <w:rStyle w:val="afff3"/>
            <w:noProof/>
          </w:rPr>
          <w:t xml:space="preserve"> </w:t>
        </w:r>
        <w:r w:rsidR="002A0A4C">
          <w:rPr>
            <w:rStyle w:val="afff3"/>
            <w:rFonts w:hint="eastAsia"/>
            <w:noProof/>
          </w:rPr>
          <w:t>质疑受理</w:t>
        </w:r>
        <w:r w:rsidR="002A0A4C">
          <w:rPr>
            <w:noProof/>
          </w:rPr>
          <w:tab/>
        </w:r>
        <w:r w:rsidR="002A0A4C">
          <w:rPr>
            <w:noProof/>
          </w:rPr>
          <w:fldChar w:fldCharType="begin"/>
        </w:r>
        <w:r w:rsidR="002A0A4C">
          <w:rPr>
            <w:noProof/>
          </w:rPr>
          <w:instrText xml:space="preserve"> PAGEREF _Toc33709015 \h </w:instrText>
        </w:r>
        <w:r w:rsidR="002A0A4C">
          <w:rPr>
            <w:noProof/>
          </w:rPr>
        </w:r>
        <w:r w:rsidR="002A0A4C">
          <w:rPr>
            <w:noProof/>
          </w:rPr>
          <w:fldChar w:fldCharType="separate"/>
        </w:r>
        <w:r w:rsidR="00DA1394">
          <w:rPr>
            <w:noProof/>
          </w:rPr>
          <w:t>68</w:t>
        </w:r>
        <w:r w:rsidR="002A0A4C">
          <w:rPr>
            <w:noProof/>
          </w:rPr>
          <w:fldChar w:fldCharType="end"/>
        </w:r>
      </w:hyperlink>
    </w:p>
    <w:p w14:paraId="7C2CDCBB" w14:textId="3F8BDCC2" w:rsidR="00CD5BAB" w:rsidRDefault="008B6EB5">
      <w:pPr>
        <w:pStyle w:val="TOC1"/>
        <w:rPr>
          <w:rFonts w:asciiTheme="minorHAnsi" w:eastAsiaTheme="minorEastAsia" w:hAnsiTheme="minorHAnsi" w:cstheme="minorBidi"/>
          <w:b w:val="0"/>
          <w:bCs w:val="0"/>
          <w:caps w:val="0"/>
          <w:noProof/>
          <w:kern w:val="2"/>
          <w:sz w:val="21"/>
          <w:szCs w:val="22"/>
        </w:rPr>
      </w:pPr>
      <w:hyperlink w:anchor="_Toc33709016" w:history="1">
        <w:r w:rsidR="002A0A4C">
          <w:rPr>
            <w:rStyle w:val="afff3"/>
            <w:rFonts w:hint="eastAsia"/>
            <w:noProof/>
          </w:rPr>
          <w:t>招标代理服务取费说明</w:t>
        </w:r>
        <w:r w:rsidR="002A0A4C">
          <w:rPr>
            <w:noProof/>
          </w:rPr>
          <w:tab/>
        </w:r>
        <w:r w:rsidR="002A0A4C">
          <w:rPr>
            <w:noProof/>
          </w:rPr>
          <w:fldChar w:fldCharType="begin"/>
        </w:r>
        <w:r w:rsidR="002A0A4C">
          <w:rPr>
            <w:noProof/>
          </w:rPr>
          <w:instrText xml:space="preserve"> PAGEREF _Toc33709016 \h </w:instrText>
        </w:r>
        <w:r w:rsidR="002A0A4C">
          <w:rPr>
            <w:noProof/>
          </w:rPr>
        </w:r>
        <w:r w:rsidR="002A0A4C">
          <w:rPr>
            <w:noProof/>
          </w:rPr>
          <w:fldChar w:fldCharType="separate"/>
        </w:r>
        <w:r w:rsidR="00DA1394">
          <w:rPr>
            <w:noProof/>
          </w:rPr>
          <w:t>70</w:t>
        </w:r>
        <w:r w:rsidR="002A0A4C">
          <w:rPr>
            <w:noProof/>
          </w:rPr>
          <w:fldChar w:fldCharType="end"/>
        </w:r>
      </w:hyperlink>
    </w:p>
    <w:p w14:paraId="601CF249" w14:textId="77777777" w:rsidR="00CD5BAB" w:rsidRDefault="002A0A4C">
      <w:pPr>
        <w:tabs>
          <w:tab w:val="clear" w:pos="426"/>
          <w:tab w:val="right" w:leader="dot" w:pos="8820"/>
          <w:tab w:val="right" w:leader="dot" w:pos="9240"/>
        </w:tabs>
      </w:pPr>
      <w:r>
        <w:rPr>
          <w:smallCaps/>
          <w:sz w:val="28"/>
        </w:rPr>
        <w:fldChar w:fldCharType="end"/>
      </w:r>
    </w:p>
    <w:p w14:paraId="5C5F7605" w14:textId="77777777" w:rsidR="00CD5BAB" w:rsidRDefault="00CD5BAB">
      <w:pPr>
        <w:tabs>
          <w:tab w:val="clear" w:pos="426"/>
        </w:tabs>
        <w:sectPr w:rsidR="00CD5BAB">
          <w:footerReference w:type="even" r:id="rId9"/>
          <w:footerReference w:type="first" r:id="rId10"/>
          <w:pgSz w:w="11906" w:h="16838"/>
          <w:pgMar w:top="1134" w:right="1700" w:bottom="1134" w:left="1418" w:header="851" w:footer="992" w:gutter="0"/>
          <w:pgNumType w:start="0"/>
          <w:cols w:space="425"/>
          <w:titlePg/>
          <w:docGrid w:linePitch="462"/>
        </w:sectPr>
      </w:pPr>
    </w:p>
    <w:p w14:paraId="553F8AB0" w14:textId="77777777" w:rsidR="00CD5BAB" w:rsidRDefault="002A0A4C">
      <w:pPr>
        <w:pStyle w:val="aff6"/>
        <w:tabs>
          <w:tab w:val="clear" w:pos="426"/>
        </w:tabs>
      </w:pPr>
      <w:bookmarkStart w:id="0" w:name="_Toc33708994"/>
      <w:bookmarkStart w:id="1" w:name="_Toc432592808"/>
      <w:r>
        <w:rPr>
          <w:rFonts w:hint="eastAsia"/>
        </w:rPr>
        <w:lastRenderedPageBreak/>
        <w:t>警示条款</w:t>
      </w:r>
      <w:bookmarkEnd w:id="0"/>
    </w:p>
    <w:p w14:paraId="01B858DC" w14:textId="77777777" w:rsidR="00CD5BAB" w:rsidRDefault="002A0A4C">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hint="eastAsia"/>
          <w:sz w:val="28"/>
          <w:szCs w:val="28"/>
        </w:rPr>
        <w:t>分之二十</w:t>
      </w:r>
      <w:proofErr w:type="gramEnd"/>
      <w:r>
        <w:rPr>
          <w:rFonts w:hint="eastAsia"/>
          <w:sz w:val="28"/>
          <w:szCs w:val="28"/>
        </w:rPr>
        <w:t>以下的罚款；情节严重的，取消其参与本市政府采购资格，处以采购金额千分之二十以上千</w:t>
      </w:r>
      <w:proofErr w:type="gramStart"/>
      <w:r>
        <w:rPr>
          <w:rFonts w:hint="eastAsia"/>
          <w:sz w:val="28"/>
          <w:szCs w:val="28"/>
        </w:rPr>
        <w:t>分之三十</w:t>
      </w:r>
      <w:proofErr w:type="gramEnd"/>
      <w:r>
        <w:rPr>
          <w:rFonts w:hint="eastAsia"/>
          <w:sz w:val="28"/>
          <w:szCs w:val="28"/>
        </w:rPr>
        <w:t>以下的罚款，并由市场监管部门依法吊销其营业执照；给他人造成损失的，依法承担赔偿责任；涉嫌犯罪的，依法移送司法机关处理：</w:t>
      </w:r>
    </w:p>
    <w:p w14:paraId="18359803" w14:textId="77777777" w:rsidR="00CD5BAB" w:rsidRDefault="002A0A4C">
      <w:pPr>
        <w:tabs>
          <w:tab w:val="clear" w:pos="426"/>
        </w:tabs>
        <w:ind w:firstLineChars="152" w:firstLine="426"/>
        <w:rPr>
          <w:sz w:val="28"/>
          <w:szCs w:val="28"/>
        </w:rPr>
      </w:pPr>
      <w:r>
        <w:rPr>
          <w:rFonts w:hint="eastAsia"/>
          <w:sz w:val="28"/>
          <w:szCs w:val="28"/>
        </w:rPr>
        <w:t>（一）在采购活动中应当回避而未回避的；</w:t>
      </w:r>
    </w:p>
    <w:p w14:paraId="5B156563" w14:textId="77777777" w:rsidR="00CD5BAB" w:rsidRDefault="002A0A4C">
      <w:pPr>
        <w:tabs>
          <w:tab w:val="clear" w:pos="426"/>
        </w:tabs>
        <w:ind w:firstLineChars="152" w:firstLine="426"/>
        <w:rPr>
          <w:sz w:val="28"/>
          <w:szCs w:val="28"/>
        </w:rPr>
      </w:pPr>
      <w:r>
        <w:rPr>
          <w:rFonts w:hint="eastAsia"/>
          <w:sz w:val="28"/>
          <w:szCs w:val="28"/>
        </w:rPr>
        <w:t>（二）未按本条例规定签订、履行采购合同，造成严重后果的；</w:t>
      </w:r>
    </w:p>
    <w:p w14:paraId="5EDF5D95" w14:textId="77777777" w:rsidR="00CD5BAB" w:rsidRDefault="002A0A4C">
      <w:pPr>
        <w:tabs>
          <w:tab w:val="clear" w:pos="426"/>
        </w:tabs>
        <w:ind w:firstLineChars="152" w:firstLine="426"/>
        <w:rPr>
          <w:sz w:val="28"/>
          <w:szCs w:val="28"/>
        </w:rPr>
      </w:pPr>
      <w:r>
        <w:rPr>
          <w:rFonts w:hint="eastAsia"/>
          <w:sz w:val="28"/>
          <w:szCs w:val="28"/>
        </w:rPr>
        <w:t>（三）隐瞒真实情况，提供虚假资料的；</w:t>
      </w:r>
    </w:p>
    <w:p w14:paraId="3A15F612" w14:textId="77777777" w:rsidR="00CD5BAB" w:rsidRDefault="002A0A4C">
      <w:pPr>
        <w:tabs>
          <w:tab w:val="clear" w:pos="426"/>
        </w:tabs>
        <w:ind w:firstLineChars="152" w:firstLine="426"/>
        <w:rPr>
          <w:sz w:val="28"/>
          <w:szCs w:val="28"/>
        </w:rPr>
      </w:pPr>
      <w:r>
        <w:rPr>
          <w:rFonts w:hint="eastAsia"/>
          <w:sz w:val="28"/>
          <w:szCs w:val="28"/>
        </w:rPr>
        <w:t>（四）以非法手段排斥其他供应商参与竞争的；</w:t>
      </w:r>
    </w:p>
    <w:p w14:paraId="778DDB50" w14:textId="77777777" w:rsidR="00CD5BAB" w:rsidRDefault="002A0A4C">
      <w:pPr>
        <w:tabs>
          <w:tab w:val="clear" w:pos="426"/>
        </w:tabs>
        <w:ind w:firstLineChars="152" w:firstLine="426"/>
        <w:rPr>
          <w:sz w:val="28"/>
          <w:szCs w:val="28"/>
        </w:rPr>
      </w:pPr>
      <w:r>
        <w:rPr>
          <w:rFonts w:hint="eastAsia"/>
          <w:sz w:val="28"/>
          <w:szCs w:val="28"/>
        </w:rPr>
        <w:t>（五）与其他采购参加人串通投标的；</w:t>
      </w:r>
    </w:p>
    <w:p w14:paraId="182396E8" w14:textId="77777777" w:rsidR="00CD5BAB" w:rsidRDefault="002A0A4C">
      <w:pPr>
        <w:tabs>
          <w:tab w:val="clear" w:pos="426"/>
        </w:tabs>
        <w:ind w:firstLineChars="152" w:firstLine="426"/>
        <w:rPr>
          <w:sz w:val="28"/>
          <w:szCs w:val="28"/>
        </w:rPr>
      </w:pPr>
      <w:r>
        <w:rPr>
          <w:rFonts w:hint="eastAsia"/>
          <w:sz w:val="28"/>
          <w:szCs w:val="28"/>
        </w:rPr>
        <w:t>（六）恶意投诉的；</w:t>
      </w:r>
    </w:p>
    <w:p w14:paraId="28610C16" w14:textId="77777777" w:rsidR="00CD5BAB" w:rsidRDefault="002A0A4C">
      <w:pPr>
        <w:tabs>
          <w:tab w:val="clear" w:pos="426"/>
        </w:tabs>
        <w:ind w:firstLineChars="152" w:firstLine="426"/>
        <w:rPr>
          <w:sz w:val="28"/>
          <w:szCs w:val="28"/>
        </w:rPr>
      </w:pPr>
      <w:r>
        <w:rPr>
          <w:rFonts w:hint="eastAsia"/>
          <w:sz w:val="28"/>
          <w:szCs w:val="28"/>
        </w:rPr>
        <w:t>（七）向采购项目相关人行贿或者提供其他不当利益的；</w:t>
      </w:r>
    </w:p>
    <w:p w14:paraId="2E197E9C" w14:textId="77777777" w:rsidR="00CD5BAB" w:rsidRDefault="002A0A4C">
      <w:pPr>
        <w:tabs>
          <w:tab w:val="clear" w:pos="426"/>
        </w:tabs>
        <w:ind w:firstLineChars="152" w:firstLine="426"/>
        <w:rPr>
          <w:sz w:val="28"/>
          <w:szCs w:val="28"/>
        </w:rPr>
      </w:pPr>
      <w:r>
        <w:rPr>
          <w:rFonts w:hint="eastAsia"/>
          <w:sz w:val="28"/>
          <w:szCs w:val="28"/>
        </w:rPr>
        <w:t>（八）阻碍、抗拒主管部门监督检查的；</w:t>
      </w:r>
    </w:p>
    <w:p w14:paraId="231AFF9D" w14:textId="77777777" w:rsidR="00CD5BAB" w:rsidRDefault="002A0A4C">
      <w:pPr>
        <w:tabs>
          <w:tab w:val="clear" w:pos="426"/>
        </w:tabs>
        <w:ind w:firstLineChars="152" w:firstLine="426"/>
        <w:rPr>
          <w:sz w:val="28"/>
          <w:szCs w:val="28"/>
        </w:rPr>
      </w:pPr>
      <w:r>
        <w:rPr>
          <w:rFonts w:hint="eastAsia"/>
          <w:sz w:val="28"/>
          <w:szCs w:val="28"/>
        </w:rPr>
        <w:t>（九）其他违反本条例规定的行为。</w:t>
      </w:r>
    </w:p>
    <w:p w14:paraId="5DCCF4D0" w14:textId="77777777" w:rsidR="00CD5BAB" w:rsidRDefault="00CD5BAB">
      <w:pPr>
        <w:tabs>
          <w:tab w:val="clear" w:pos="426"/>
        </w:tabs>
        <w:ind w:firstLineChars="152" w:firstLine="426"/>
        <w:rPr>
          <w:sz w:val="28"/>
          <w:szCs w:val="28"/>
        </w:rPr>
      </w:pPr>
    </w:p>
    <w:p w14:paraId="1AD8B40B" w14:textId="77777777" w:rsidR="00CD5BAB" w:rsidRDefault="00CD5BAB">
      <w:pPr>
        <w:tabs>
          <w:tab w:val="clear" w:pos="426"/>
        </w:tabs>
        <w:ind w:firstLineChars="152" w:firstLine="426"/>
        <w:rPr>
          <w:sz w:val="28"/>
          <w:szCs w:val="28"/>
        </w:rPr>
      </w:pPr>
    </w:p>
    <w:p w14:paraId="067FD3BB" w14:textId="77777777" w:rsidR="00CD5BAB" w:rsidRDefault="002A0A4C">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14:paraId="70EA5637" w14:textId="77777777" w:rsidR="00CD5BAB" w:rsidRDefault="002A0A4C">
      <w:pPr>
        <w:pStyle w:val="aff6"/>
        <w:tabs>
          <w:tab w:val="clear" w:pos="426"/>
        </w:tabs>
      </w:pPr>
      <w:bookmarkStart w:id="2" w:name="_Toc33708995"/>
      <w:r>
        <w:rPr>
          <w:rFonts w:hint="eastAsia"/>
        </w:rPr>
        <w:lastRenderedPageBreak/>
        <w:t>项目关键信息</w:t>
      </w:r>
      <w:bookmarkEnd w:id="1"/>
      <w:bookmarkEnd w:id="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CD5BAB" w14:paraId="481949D1" w14:textId="77777777">
        <w:trPr>
          <w:trHeight w:val="617"/>
          <w:jc w:val="center"/>
        </w:trPr>
        <w:tc>
          <w:tcPr>
            <w:tcW w:w="2284" w:type="dxa"/>
            <w:vAlign w:val="center"/>
          </w:tcPr>
          <w:p w14:paraId="68FA7F67" w14:textId="77777777" w:rsidR="00CD5BAB" w:rsidRDefault="002A0A4C">
            <w:pPr>
              <w:tabs>
                <w:tab w:val="clear" w:pos="426"/>
              </w:tabs>
              <w:adjustRightInd/>
              <w:snapToGrid/>
              <w:spacing w:line="240" w:lineRule="auto"/>
              <w:rPr>
                <w:szCs w:val="21"/>
              </w:rPr>
            </w:pPr>
            <w:r>
              <w:rPr>
                <w:rFonts w:hint="eastAsia"/>
                <w:szCs w:val="21"/>
              </w:rPr>
              <w:t>招标项目编号</w:t>
            </w:r>
          </w:p>
        </w:tc>
        <w:tc>
          <w:tcPr>
            <w:tcW w:w="6244" w:type="dxa"/>
            <w:vAlign w:val="center"/>
          </w:tcPr>
          <w:p w14:paraId="6CF68355" w14:textId="77777777" w:rsidR="00CD5BAB" w:rsidRDefault="002A0A4C">
            <w:pPr>
              <w:tabs>
                <w:tab w:val="clear" w:pos="426"/>
              </w:tabs>
              <w:adjustRightInd/>
              <w:snapToGrid/>
              <w:spacing w:line="240" w:lineRule="auto"/>
              <w:rPr>
                <w:szCs w:val="21"/>
              </w:rPr>
            </w:pPr>
            <w:r>
              <w:rPr>
                <w:rFonts w:hint="eastAsia"/>
                <w:szCs w:val="21"/>
              </w:rPr>
              <w:t>SSZX2020-508</w:t>
            </w:r>
          </w:p>
        </w:tc>
      </w:tr>
      <w:tr w:rsidR="00CD5BAB" w14:paraId="6A613003" w14:textId="77777777">
        <w:trPr>
          <w:trHeight w:val="567"/>
          <w:jc w:val="center"/>
        </w:trPr>
        <w:tc>
          <w:tcPr>
            <w:tcW w:w="2284" w:type="dxa"/>
            <w:vAlign w:val="center"/>
          </w:tcPr>
          <w:p w14:paraId="0D31AD2C" w14:textId="77777777" w:rsidR="00CD5BAB" w:rsidRDefault="002A0A4C">
            <w:pPr>
              <w:tabs>
                <w:tab w:val="clear" w:pos="426"/>
              </w:tabs>
              <w:adjustRightInd/>
              <w:snapToGrid/>
              <w:spacing w:line="240" w:lineRule="auto"/>
              <w:rPr>
                <w:szCs w:val="21"/>
              </w:rPr>
            </w:pPr>
            <w:r>
              <w:rPr>
                <w:rFonts w:hint="eastAsia"/>
                <w:szCs w:val="21"/>
              </w:rPr>
              <w:t>项目名称</w:t>
            </w:r>
          </w:p>
        </w:tc>
        <w:tc>
          <w:tcPr>
            <w:tcW w:w="6244" w:type="dxa"/>
            <w:vAlign w:val="center"/>
          </w:tcPr>
          <w:p w14:paraId="45CD2715" w14:textId="77777777" w:rsidR="00CD5BAB" w:rsidRDefault="002A0A4C">
            <w:pPr>
              <w:tabs>
                <w:tab w:val="clear" w:pos="426"/>
              </w:tabs>
              <w:adjustRightInd/>
              <w:snapToGrid/>
              <w:spacing w:line="240" w:lineRule="auto"/>
              <w:rPr>
                <w:szCs w:val="21"/>
              </w:rPr>
            </w:pPr>
            <w:r>
              <w:rPr>
                <w:rFonts w:hint="eastAsia"/>
                <w:szCs w:val="21"/>
              </w:rPr>
              <w:t>龙岗区智慧城区信息化建设项目之硬件</w:t>
            </w:r>
            <w:proofErr w:type="gramStart"/>
            <w:r>
              <w:rPr>
                <w:rFonts w:hint="eastAsia"/>
                <w:szCs w:val="21"/>
              </w:rPr>
              <w:t>设备维保服务</w:t>
            </w:r>
            <w:proofErr w:type="gramEnd"/>
            <w:r>
              <w:rPr>
                <w:rFonts w:hint="eastAsia"/>
                <w:szCs w:val="21"/>
              </w:rPr>
              <w:t>采购</w:t>
            </w:r>
          </w:p>
        </w:tc>
      </w:tr>
      <w:tr w:rsidR="00CD5BAB" w14:paraId="6837FEF2" w14:textId="77777777">
        <w:trPr>
          <w:trHeight w:val="567"/>
          <w:jc w:val="center"/>
        </w:trPr>
        <w:tc>
          <w:tcPr>
            <w:tcW w:w="2284" w:type="dxa"/>
            <w:vAlign w:val="center"/>
          </w:tcPr>
          <w:p w14:paraId="2D7BC5B2" w14:textId="77777777" w:rsidR="00CD5BAB" w:rsidRDefault="002A0A4C">
            <w:pPr>
              <w:tabs>
                <w:tab w:val="clear" w:pos="426"/>
              </w:tabs>
              <w:adjustRightInd/>
              <w:snapToGrid/>
              <w:spacing w:line="240" w:lineRule="auto"/>
              <w:rPr>
                <w:szCs w:val="21"/>
              </w:rPr>
            </w:pPr>
            <w:r>
              <w:rPr>
                <w:szCs w:val="21"/>
              </w:rPr>
              <w:t>项目类型</w:t>
            </w:r>
          </w:p>
        </w:tc>
        <w:tc>
          <w:tcPr>
            <w:tcW w:w="6244" w:type="dxa"/>
            <w:vAlign w:val="center"/>
          </w:tcPr>
          <w:p w14:paraId="005C1902" w14:textId="77777777" w:rsidR="00CD5BAB" w:rsidRDefault="002A0A4C">
            <w:pPr>
              <w:tabs>
                <w:tab w:val="clear" w:pos="426"/>
              </w:tabs>
              <w:adjustRightInd/>
              <w:snapToGrid/>
              <w:spacing w:line="240" w:lineRule="auto"/>
              <w:rPr>
                <w:szCs w:val="21"/>
              </w:rPr>
            </w:pPr>
            <w:r>
              <w:rPr>
                <w:rFonts w:hint="eastAsia"/>
                <w:szCs w:val="21"/>
              </w:rPr>
              <w:t>服务类</w:t>
            </w:r>
          </w:p>
        </w:tc>
      </w:tr>
      <w:tr w:rsidR="00CD5BAB" w14:paraId="48512090" w14:textId="77777777">
        <w:trPr>
          <w:trHeight w:val="567"/>
          <w:jc w:val="center"/>
        </w:trPr>
        <w:tc>
          <w:tcPr>
            <w:tcW w:w="2284" w:type="dxa"/>
            <w:vAlign w:val="center"/>
          </w:tcPr>
          <w:p w14:paraId="473C83F9" w14:textId="77777777" w:rsidR="00CD5BAB" w:rsidRDefault="002A0A4C">
            <w:pPr>
              <w:tabs>
                <w:tab w:val="clear" w:pos="426"/>
              </w:tabs>
              <w:adjustRightInd/>
              <w:snapToGrid/>
              <w:spacing w:line="240" w:lineRule="auto"/>
              <w:rPr>
                <w:szCs w:val="21"/>
              </w:rPr>
            </w:pPr>
            <w:r>
              <w:rPr>
                <w:szCs w:val="21"/>
              </w:rPr>
              <w:t>采购方式</w:t>
            </w:r>
          </w:p>
        </w:tc>
        <w:tc>
          <w:tcPr>
            <w:tcW w:w="6244" w:type="dxa"/>
            <w:vAlign w:val="center"/>
          </w:tcPr>
          <w:p w14:paraId="779FCB8F" w14:textId="77777777" w:rsidR="00CD5BAB" w:rsidRDefault="002A0A4C">
            <w:pPr>
              <w:tabs>
                <w:tab w:val="clear" w:pos="426"/>
              </w:tabs>
              <w:adjustRightInd/>
              <w:snapToGrid/>
              <w:spacing w:line="240" w:lineRule="auto"/>
              <w:rPr>
                <w:szCs w:val="21"/>
              </w:rPr>
            </w:pPr>
            <w:r>
              <w:rPr>
                <w:rFonts w:hint="eastAsia"/>
                <w:szCs w:val="21"/>
              </w:rPr>
              <w:t>公开招标</w:t>
            </w:r>
          </w:p>
        </w:tc>
      </w:tr>
      <w:tr w:rsidR="00CD5BAB" w14:paraId="7A605D56" w14:textId="77777777">
        <w:trPr>
          <w:trHeight w:val="567"/>
          <w:jc w:val="center"/>
        </w:trPr>
        <w:tc>
          <w:tcPr>
            <w:tcW w:w="2284" w:type="dxa"/>
            <w:vAlign w:val="center"/>
          </w:tcPr>
          <w:p w14:paraId="6B5B18A4" w14:textId="77777777" w:rsidR="00CD5BAB" w:rsidRDefault="002A0A4C">
            <w:pPr>
              <w:tabs>
                <w:tab w:val="clear" w:pos="426"/>
              </w:tabs>
              <w:adjustRightInd/>
              <w:snapToGrid/>
              <w:spacing w:line="240" w:lineRule="auto"/>
              <w:rPr>
                <w:szCs w:val="21"/>
              </w:rPr>
            </w:pPr>
            <w:r>
              <w:rPr>
                <w:szCs w:val="21"/>
              </w:rPr>
              <w:t>货币类型</w:t>
            </w:r>
          </w:p>
        </w:tc>
        <w:tc>
          <w:tcPr>
            <w:tcW w:w="6244" w:type="dxa"/>
            <w:vAlign w:val="center"/>
          </w:tcPr>
          <w:p w14:paraId="20CD2DBD" w14:textId="77777777" w:rsidR="00CD5BAB" w:rsidRDefault="002A0A4C">
            <w:pPr>
              <w:tabs>
                <w:tab w:val="clear" w:pos="426"/>
              </w:tabs>
              <w:adjustRightInd/>
              <w:snapToGrid/>
              <w:spacing w:line="240" w:lineRule="auto"/>
              <w:rPr>
                <w:szCs w:val="21"/>
              </w:rPr>
            </w:pPr>
            <w:r>
              <w:rPr>
                <w:szCs w:val="21"/>
              </w:rPr>
              <w:t>人民币</w:t>
            </w:r>
          </w:p>
        </w:tc>
      </w:tr>
      <w:tr w:rsidR="00CD5BAB" w14:paraId="41076DB2" w14:textId="77777777">
        <w:trPr>
          <w:trHeight w:val="567"/>
          <w:jc w:val="center"/>
        </w:trPr>
        <w:tc>
          <w:tcPr>
            <w:tcW w:w="2284" w:type="dxa"/>
            <w:vAlign w:val="center"/>
          </w:tcPr>
          <w:p w14:paraId="5DE9967D" w14:textId="77777777" w:rsidR="00CD5BAB" w:rsidRDefault="002A0A4C">
            <w:pPr>
              <w:tabs>
                <w:tab w:val="clear" w:pos="426"/>
              </w:tabs>
              <w:adjustRightInd/>
              <w:snapToGrid/>
              <w:spacing w:line="240" w:lineRule="auto"/>
              <w:rPr>
                <w:szCs w:val="21"/>
              </w:rPr>
            </w:pPr>
            <w:r>
              <w:rPr>
                <w:rFonts w:hint="eastAsia"/>
                <w:szCs w:val="21"/>
              </w:rPr>
              <w:t>招标文件结构</w:t>
            </w:r>
          </w:p>
        </w:tc>
        <w:tc>
          <w:tcPr>
            <w:tcW w:w="6244" w:type="dxa"/>
            <w:vAlign w:val="center"/>
          </w:tcPr>
          <w:p w14:paraId="653F2920" w14:textId="77777777" w:rsidR="00CD5BAB" w:rsidRDefault="002A0A4C">
            <w:pPr>
              <w:tabs>
                <w:tab w:val="clear" w:pos="426"/>
              </w:tabs>
              <w:adjustRightInd/>
              <w:snapToGrid/>
              <w:spacing w:line="240" w:lineRule="auto"/>
              <w:rPr>
                <w:szCs w:val="21"/>
              </w:rPr>
            </w:pPr>
            <w:r>
              <w:rPr>
                <w:szCs w:val="21"/>
              </w:rPr>
              <w:t>1.本招标文件分为第一册“专用条款”和第二册“通用条款”。</w:t>
            </w:r>
          </w:p>
          <w:p w14:paraId="4319AA29" w14:textId="77777777" w:rsidR="00CD5BAB" w:rsidRDefault="002A0A4C">
            <w:pPr>
              <w:tabs>
                <w:tab w:val="clear" w:pos="426"/>
              </w:tabs>
              <w:adjustRightInd/>
              <w:snapToGrid/>
              <w:spacing w:line="240" w:lineRule="auto"/>
              <w:rPr>
                <w:szCs w:val="21"/>
              </w:rPr>
            </w:pPr>
            <w:r>
              <w:rPr>
                <w:szCs w:val="21"/>
              </w:rPr>
              <w:t>2.“专用条款”是对本次采购项目的具体要求，包含招标公告、招标项目需求、合同条款及格式、投标文件格式、附件等内容。</w:t>
            </w:r>
          </w:p>
          <w:p w14:paraId="4AA1B232" w14:textId="77777777" w:rsidR="00CD5BAB" w:rsidRDefault="002A0A4C">
            <w:pPr>
              <w:tabs>
                <w:tab w:val="clear" w:pos="426"/>
              </w:tabs>
              <w:adjustRightInd/>
              <w:snapToGrid/>
              <w:spacing w:line="240" w:lineRule="auto"/>
              <w:rPr>
                <w:szCs w:val="21"/>
              </w:rPr>
            </w:pPr>
            <w:r>
              <w:rPr>
                <w:szCs w:val="21"/>
              </w:rPr>
              <w:t>3.“通用条款”是通用于政府采购项目的基础性条款，具有普遍性和通用性。</w:t>
            </w:r>
          </w:p>
          <w:p w14:paraId="383E170F" w14:textId="77777777" w:rsidR="00CD5BAB" w:rsidRDefault="002A0A4C">
            <w:pPr>
              <w:tabs>
                <w:tab w:val="clear" w:pos="426"/>
              </w:tabs>
              <w:adjustRightInd/>
              <w:snapToGrid/>
              <w:spacing w:line="240" w:lineRule="auto"/>
              <w:rPr>
                <w:szCs w:val="21"/>
              </w:rPr>
            </w:pPr>
            <w:r>
              <w:rPr>
                <w:szCs w:val="21"/>
              </w:rPr>
              <w:t>4.当出现“专用条款”和“通用条款”表述不一致或有冲突时，以“专用条款”为准。</w:t>
            </w:r>
          </w:p>
        </w:tc>
      </w:tr>
    </w:tbl>
    <w:p w14:paraId="550817EF" w14:textId="77777777" w:rsidR="00CD5BAB" w:rsidRDefault="00CD5BAB">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328B1699" w14:textId="77777777" w:rsidR="00CD5BAB" w:rsidRDefault="002A0A4C">
      <w:pPr>
        <w:pStyle w:val="aff6"/>
        <w:tabs>
          <w:tab w:val="clear" w:pos="426"/>
        </w:tabs>
      </w:pPr>
      <w:r>
        <w:br w:type="page"/>
      </w:r>
      <w:bookmarkStart w:id="3" w:name="_Toc33708996"/>
      <w:r>
        <w:rPr>
          <w:rFonts w:hint="eastAsia"/>
        </w:rPr>
        <w:lastRenderedPageBreak/>
        <w:t>资格、符合性评审条款</w:t>
      </w:r>
      <w:bookmarkEnd w:id="3"/>
    </w:p>
    <w:p w14:paraId="1CEEBF34" w14:textId="77777777" w:rsidR="00CD5BAB" w:rsidRDefault="002A0A4C">
      <w:pPr>
        <w:jc w:val="center"/>
        <w:rPr>
          <w:b/>
          <w:color w:val="FF0000"/>
        </w:rPr>
      </w:pPr>
      <w:r>
        <w:rPr>
          <w:rFonts w:hint="eastAsia"/>
          <w:b/>
          <w:color w:val="FF0000"/>
        </w:rPr>
        <w:t>（凡有下列情形之一的，将导致投标无效）</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CD5BAB" w14:paraId="275975E2" w14:textId="77777777">
        <w:trPr>
          <w:trHeight w:val="578"/>
        </w:trPr>
        <w:tc>
          <w:tcPr>
            <w:tcW w:w="645" w:type="dxa"/>
            <w:vAlign w:val="center"/>
          </w:tcPr>
          <w:p w14:paraId="0E29FCA5" w14:textId="77777777" w:rsidR="00CD5BAB" w:rsidRDefault="002A0A4C">
            <w:pPr>
              <w:tabs>
                <w:tab w:val="clear" w:pos="426"/>
              </w:tabs>
              <w:adjustRightInd/>
              <w:snapToGrid/>
              <w:spacing w:line="240" w:lineRule="auto"/>
              <w:jc w:val="center"/>
              <w:rPr>
                <w:b/>
              </w:rPr>
            </w:pPr>
            <w:r>
              <w:rPr>
                <w:rFonts w:hint="eastAsia"/>
                <w:b/>
              </w:rPr>
              <w:t>序号</w:t>
            </w:r>
          </w:p>
        </w:tc>
        <w:tc>
          <w:tcPr>
            <w:tcW w:w="7883" w:type="dxa"/>
            <w:vAlign w:val="center"/>
          </w:tcPr>
          <w:p w14:paraId="7BCDF5BE" w14:textId="77777777" w:rsidR="00CD5BAB" w:rsidRDefault="002A0A4C">
            <w:pPr>
              <w:tabs>
                <w:tab w:val="clear" w:pos="426"/>
              </w:tabs>
              <w:adjustRightInd/>
              <w:snapToGrid/>
              <w:spacing w:line="240" w:lineRule="auto"/>
              <w:jc w:val="center"/>
              <w:rPr>
                <w:b/>
              </w:rPr>
            </w:pPr>
            <w:r>
              <w:rPr>
                <w:rFonts w:hint="eastAsia"/>
                <w:b/>
              </w:rPr>
              <w:t>评 审 内 容</w:t>
            </w:r>
          </w:p>
        </w:tc>
      </w:tr>
      <w:tr w:rsidR="00CD5BAB" w14:paraId="21A738A1" w14:textId="77777777">
        <w:trPr>
          <w:trHeight w:val="578"/>
        </w:trPr>
        <w:tc>
          <w:tcPr>
            <w:tcW w:w="8528" w:type="dxa"/>
            <w:gridSpan w:val="2"/>
            <w:vAlign w:val="center"/>
          </w:tcPr>
          <w:p w14:paraId="2E0C1C52" w14:textId="77777777" w:rsidR="00CD5BAB" w:rsidRDefault="002A0A4C">
            <w:pPr>
              <w:tabs>
                <w:tab w:val="clear" w:pos="426"/>
              </w:tabs>
              <w:adjustRightInd/>
              <w:snapToGrid/>
              <w:spacing w:line="240" w:lineRule="auto"/>
              <w:jc w:val="center"/>
              <w:rPr>
                <w:b/>
              </w:rPr>
            </w:pPr>
            <w:r>
              <w:rPr>
                <w:rFonts w:hint="eastAsia"/>
              </w:rPr>
              <w:t>资格性审查表</w:t>
            </w:r>
          </w:p>
        </w:tc>
      </w:tr>
      <w:tr w:rsidR="00CD5BAB" w14:paraId="6DD6637E" w14:textId="77777777">
        <w:trPr>
          <w:trHeight w:val="751"/>
        </w:trPr>
        <w:tc>
          <w:tcPr>
            <w:tcW w:w="645" w:type="dxa"/>
            <w:vAlign w:val="center"/>
          </w:tcPr>
          <w:p w14:paraId="27342CDD" w14:textId="77777777" w:rsidR="00CD5BAB" w:rsidRDefault="00CD5BAB">
            <w:pPr>
              <w:numPr>
                <w:ilvl w:val="0"/>
                <w:numId w:val="21"/>
              </w:numPr>
              <w:tabs>
                <w:tab w:val="clear" w:pos="426"/>
              </w:tabs>
              <w:adjustRightInd/>
              <w:snapToGrid/>
              <w:spacing w:line="240" w:lineRule="auto"/>
              <w:ind w:left="0" w:firstLine="0"/>
              <w:jc w:val="center"/>
            </w:pPr>
          </w:p>
        </w:tc>
        <w:tc>
          <w:tcPr>
            <w:tcW w:w="7883" w:type="dxa"/>
            <w:vAlign w:val="center"/>
          </w:tcPr>
          <w:p w14:paraId="17A9F2DA" w14:textId="77777777" w:rsidR="00CD5BAB" w:rsidRDefault="002A0A4C">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CD5BAB" w14:paraId="1186ACC8" w14:textId="77777777">
        <w:trPr>
          <w:trHeight w:val="578"/>
        </w:trPr>
        <w:tc>
          <w:tcPr>
            <w:tcW w:w="8528" w:type="dxa"/>
            <w:gridSpan w:val="2"/>
            <w:vAlign w:val="center"/>
          </w:tcPr>
          <w:p w14:paraId="54B3D1DB" w14:textId="77777777" w:rsidR="00CD5BAB" w:rsidRDefault="002A0A4C">
            <w:pPr>
              <w:tabs>
                <w:tab w:val="clear" w:pos="426"/>
              </w:tabs>
              <w:adjustRightInd/>
              <w:snapToGrid/>
              <w:spacing w:line="240" w:lineRule="auto"/>
              <w:jc w:val="center"/>
            </w:pPr>
            <w:r>
              <w:rPr>
                <w:rFonts w:hint="eastAsia"/>
              </w:rPr>
              <w:t>符合性审查表</w:t>
            </w:r>
          </w:p>
        </w:tc>
      </w:tr>
      <w:tr w:rsidR="00CD5BAB" w14:paraId="3A051CD2" w14:textId="77777777">
        <w:trPr>
          <w:cantSplit/>
          <w:trHeight w:val="527"/>
        </w:trPr>
        <w:tc>
          <w:tcPr>
            <w:tcW w:w="645" w:type="dxa"/>
            <w:vAlign w:val="center"/>
          </w:tcPr>
          <w:p w14:paraId="769F2F8C"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53F00538" w14:textId="77777777" w:rsidR="00CD5BAB" w:rsidRDefault="002A0A4C">
            <w:pPr>
              <w:tabs>
                <w:tab w:val="clear" w:pos="426"/>
              </w:tabs>
              <w:adjustRightInd/>
              <w:snapToGrid/>
              <w:spacing w:line="240" w:lineRule="auto"/>
            </w:pPr>
            <w:r>
              <w:rPr>
                <w:rFonts w:hint="eastAsia"/>
              </w:rPr>
              <w:t>将一个包或一个标段的内容拆开投标；</w:t>
            </w:r>
          </w:p>
        </w:tc>
      </w:tr>
      <w:tr w:rsidR="00CD5BAB" w14:paraId="7C21447E" w14:textId="77777777">
        <w:trPr>
          <w:cantSplit/>
          <w:trHeight w:val="527"/>
        </w:trPr>
        <w:tc>
          <w:tcPr>
            <w:tcW w:w="645" w:type="dxa"/>
            <w:vAlign w:val="center"/>
          </w:tcPr>
          <w:p w14:paraId="712F7835"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52373E0" w14:textId="77777777" w:rsidR="00CD5BAB" w:rsidRDefault="002A0A4C">
            <w:pPr>
              <w:tabs>
                <w:tab w:val="clear" w:pos="426"/>
              </w:tabs>
              <w:adjustRightInd/>
              <w:snapToGrid/>
              <w:spacing w:line="240" w:lineRule="auto"/>
            </w:pPr>
            <w:r>
              <w:rPr>
                <w:rFonts w:hint="eastAsia"/>
              </w:rPr>
              <w:t>投标文件及开标一览表未按招标文件规定密封、签字、盖章；</w:t>
            </w:r>
          </w:p>
        </w:tc>
      </w:tr>
      <w:tr w:rsidR="00CD5BAB" w14:paraId="4E255FE4" w14:textId="77777777">
        <w:trPr>
          <w:cantSplit/>
          <w:trHeight w:val="527"/>
        </w:trPr>
        <w:tc>
          <w:tcPr>
            <w:tcW w:w="645" w:type="dxa"/>
            <w:vAlign w:val="center"/>
          </w:tcPr>
          <w:p w14:paraId="234D9A19"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731D8287" w14:textId="77777777" w:rsidR="00CD5BAB" w:rsidRDefault="002A0A4C">
            <w:pPr>
              <w:tabs>
                <w:tab w:val="clear" w:pos="426"/>
              </w:tabs>
              <w:adjustRightInd/>
              <w:snapToGrid/>
              <w:spacing w:line="240" w:lineRule="auto"/>
            </w:pPr>
            <w:r>
              <w:rPr>
                <w:szCs w:val="21"/>
              </w:rPr>
              <w:t>对同一项目投标时，提供两套以上的投标方案（招标文件另有规定的除外）；</w:t>
            </w:r>
          </w:p>
        </w:tc>
      </w:tr>
      <w:tr w:rsidR="00CD5BAB" w14:paraId="680647D2" w14:textId="77777777">
        <w:trPr>
          <w:cantSplit/>
          <w:trHeight w:val="724"/>
        </w:trPr>
        <w:tc>
          <w:tcPr>
            <w:tcW w:w="645" w:type="dxa"/>
            <w:vAlign w:val="center"/>
          </w:tcPr>
          <w:p w14:paraId="0ADC8892"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96FFB3E" w14:textId="77777777" w:rsidR="00CD5BAB" w:rsidRDefault="002A0A4C">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CD5BAB" w14:paraId="652C4530" w14:textId="77777777">
        <w:trPr>
          <w:cantSplit/>
          <w:trHeight w:val="707"/>
        </w:trPr>
        <w:tc>
          <w:tcPr>
            <w:tcW w:w="645" w:type="dxa"/>
            <w:vAlign w:val="center"/>
          </w:tcPr>
          <w:p w14:paraId="53FE3C5F"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5B5EF6BB" w14:textId="77777777" w:rsidR="00CD5BAB" w:rsidRDefault="002A0A4C">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CD5BAB" w14:paraId="5902248A" w14:textId="77777777">
        <w:trPr>
          <w:cantSplit/>
          <w:trHeight w:val="527"/>
        </w:trPr>
        <w:tc>
          <w:tcPr>
            <w:tcW w:w="645" w:type="dxa"/>
            <w:vAlign w:val="center"/>
          </w:tcPr>
          <w:p w14:paraId="6E6739CC"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09212E84" w14:textId="77777777" w:rsidR="00CD5BAB" w:rsidRDefault="002A0A4C">
            <w:pPr>
              <w:tabs>
                <w:tab w:val="clear" w:pos="426"/>
              </w:tabs>
              <w:adjustRightInd/>
              <w:snapToGrid/>
              <w:spacing w:line="240" w:lineRule="auto"/>
            </w:pPr>
            <w:r>
              <w:rPr>
                <w:rFonts w:hint="eastAsia"/>
              </w:rPr>
              <w:t>投标总价或分项报价高于财政预算限额</w:t>
            </w:r>
            <w:r>
              <w:rPr>
                <w:szCs w:val="21"/>
              </w:rPr>
              <w:t>（最高投标限价）</w:t>
            </w:r>
            <w:r>
              <w:rPr>
                <w:rFonts w:hint="eastAsia"/>
              </w:rPr>
              <w:t>；</w:t>
            </w:r>
          </w:p>
        </w:tc>
      </w:tr>
      <w:tr w:rsidR="00CD5BAB" w14:paraId="783A3FDF" w14:textId="77777777">
        <w:trPr>
          <w:cantSplit/>
          <w:trHeight w:val="409"/>
        </w:trPr>
        <w:tc>
          <w:tcPr>
            <w:tcW w:w="645" w:type="dxa"/>
            <w:vAlign w:val="center"/>
          </w:tcPr>
          <w:p w14:paraId="4240B0E1"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6CE6D0C" w14:textId="77777777" w:rsidR="00CD5BAB" w:rsidRDefault="002A0A4C">
            <w:pPr>
              <w:tabs>
                <w:tab w:val="clear" w:pos="426"/>
              </w:tabs>
              <w:adjustRightInd/>
              <w:snapToGrid/>
              <w:spacing w:line="240" w:lineRule="auto"/>
            </w:pPr>
            <w:r>
              <w:rPr>
                <w:szCs w:val="21"/>
              </w:rPr>
              <w:t>同一项目出现两个及以上报价，且按规定无法确定哪个是有效报价；</w:t>
            </w:r>
          </w:p>
        </w:tc>
      </w:tr>
      <w:tr w:rsidR="00CD5BAB" w14:paraId="496B015E" w14:textId="77777777">
        <w:trPr>
          <w:cantSplit/>
          <w:trHeight w:val="527"/>
        </w:trPr>
        <w:tc>
          <w:tcPr>
            <w:tcW w:w="645" w:type="dxa"/>
            <w:vAlign w:val="center"/>
          </w:tcPr>
          <w:p w14:paraId="6DB13808"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42BF8C02" w14:textId="77777777" w:rsidR="00CD5BAB" w:rsidRDefault="002A0A4C">
            <w:pPr>
              <w:tabs>
                <w:tab w:val="clear" w:pos="426"/>
              </w:tabs>
              <w:adjustRightInd/>
              <w:snapToGrid/>
              <w:spacing w:line="240" w:lineRule="auto"/>
              <w:rPr>
                <w:color w:val="FF0000"/>
              </w:rPr>
            </w:pPr>
            <w:r>
              <w:rPr>
                <w:rFonts w:hint="eastAsia"/>
                <w:color w:val="FF0000"/>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CD5BAB" w14:paraId="14038D31" w14:textId="77777777">
        <w:trPr>
          <w:cantSplit/>
          <w:trHeight w:val="527"/>
        </w:trPr>
        <w:tc>
          <w:tcPr>
            <w:tcW w:w="645" w:type="dxa"/>
            <w:vAlign w:val="center"/>
          </w:tcPr>
          <w:p w14:paraId="2920486B"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5686FF78" w14:textId="77777777" w:rsidR="00CD5BAB" w:rsidRDefault="002A0A4C">
            <w:pPr>
              <w:tabs>
                <w:tab w:val="clear" w:pos="426"/>
              </w:tabs>
              <w:adjustRightInd/>
              <w:snapToGrid/>
              <w:spacing w:line="240" w:lineRule="auto"/>
              <w:rPr>
                <w:color w:val="FF0000"/>
              </w:rPr>
            </w:pPr>
            <w:r>
              <w:rPr>
                <w:rFonts w:hint="eastAsia"/>
                <w:color w:val="FF0000"/>
              </w:rPr>
              <w:t>所投产品、工程、服务在商务、技术等方面没有实质性满足招标文件要求的（是否实质性满足招标文件要求，由评标委员会根据《实质性响应条款偏离表》做出评判；</w:t>
            </w:r>
          </w:p>
        </w:tc>
      </w:tr>
      <w:tr w:rsidR="00CD5BAB" w14:paraId="796515EE" w14:textId="77777777">
        <w:trPr>
          <w:cantSplit/>
          <w:trHeight w:val="527"/>
        </w:trPr>
        <w:tc>
          <w:tcPr>
            <w:tcW w:w="645" w:type="dxa"/>
            <w:vAlign w:val="center"/>
          </w:tcPr>
          <w:p w14:paraId="674C482C"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7479A2BD" w14:textId="77777777" w:rsidR="00CD5BAB" w:rsidRDefault="002A0A4C">
            <w:pPr>
              <w:tabs>
                <w:tab w:val="clear" w:pos="426"/>
              </w:tabs>
              <w:adjustRightInd/>
              <w:snapToGrid/>
              <w:spacing w:line="240" w:lineRule="auto"/>
              <w:rPr>
                <w:b/>
                <w:bCs/>
              </w:rPr>
            </w:pPr>
            <w:r>
              <w:rPr>
                <w:rFonts w:hint="eastAsia"/>
                <w:b/>
                <w:bCs/>
              </w:rPr>
              <w:t>投标报价有严重缺漏项目或对招标文件规定的服务清单项目及数量进行修改；</w:t>
            </w:r>
          </w:p>
        </w:tc>
      </w:tr>
      <w:tr w:rsidR="00CD5BAB" w14:paraId="136C2FA2" w14:textId="77777777">
        <w:trPr>
          <w:cantSplit/>
          <w:trHeight w:val="527"/>
        </w:trPr>
        <w:tc>
          <w:tcPr>
            <w:tcW w:w="645" w:type="dxa"/>
            <w:vAlign w:val="center"/>
          </w:tcPr>
          <w:p w14:paraId="3607539B"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521F3CCC" w14:textId="77777777" w:rsidR="00CD5BAB" w:rsidRDefault="002A0A4C">
            <w:pPr>
              <w:tabs>
                <w:tab w:val="clear" w:pos="426"/>
              </w:tabs>
              <w:adjustRightInd/>
              <w:snapToGrid/>
              <w:spacing w:line="240" w:lineRule="auto"/>
            </w:pPr>
            <w:r>
              <w:rPr>
                <w:rFonts w:hint="eastAsia"/>
              </w:rPr>
              <w:t>投标文件存在招标文件中规定的其它无效投标条款的；</w:t>
            </w:r>
          </w:p>
        </w:tc>
      </w:tr>
      <w:tr w:rsidR="00CD5BAB" w14:paraId="563264D7" w14:textId="77777777">
        <w:trPr>
          <w:cantSplit/>
          <w:trHeight w:val="527"/>
        </w:trPr>
        <w:tc>
          <w:tcPr>
            <w:tcW w:w="645" w:type="dxa"/>
            <w:vAlign w:val="center"/>
          </w:tcPr>
          <w:p w14:paraId="386C254E" w14:textId="77777777" w:rsidR="00CD5BAB" w:rsidRDefault="00CD5BAB">
            <w:pPr>
              <w:widowControl w:val="0"/>
              <w:numPr>
                <w:ilvl w:val="0"/>
                <w:numId w:val="22"/>
              </w:numPr>
              <w:shd w:val="clear" w:color="auto" w:fill="auto"/>
              <w:tabs>
                <w:tab w:val="clear" w:pos="426"/>
              </w:tabs>
              <w:adjustRightInd/>
              <w:snapToGrid/>
              <w:spacing w:line="240" w:lineRule="auto"/>
              <w:ind w:left="0" w:firstLine="0"/>
              <w:jc w:val="center"/>
            </w:pPr>
          </w:p>
        </w:tc>
        <w:tc>
          <w:tcPr>
            <w:tcW w:w="7883" w:type="dxa"/>
            <w:vAlign w:val="center"/>
          </w:tcPr>
          <w:p w14:paraId="27DFF7CE" w14:textId="77777777" w:rsidR="00CD5BAB" w:rsidRDefault="002A0A4C">
            <w:pPr>
              <w:tabs>
                <w:tab w:val="clear" w:pos="426"/>
              </w:tabs>
              <w:adjustRightInd/>
              <w:snapToGrid/>
              <w:spacing w:line="240" w:lineRule="auto"/>
            </w:pPr>
            <w:r>
              <w:rPr>
                <w:rFonts w:hint="eastAsia"/>
              </w:rPr>
              <w:t>法律、法规规定的属于投标无效的其他情形。</w:t>
            </w:r>
          </w:p>
        </w:tc>
      </w:tr>
    </w:tbl>
    <w:p w14:paraId="66535F20" w14:textId="77777777" w:rsidR="00CD5BAB" w:rsidRDefault="00CD5BAB">
      <w:pPr>
        <w:pStyle w:val="aff6"/>
        <w:widowControl w:val="0"/>
        <w:shd w:val="clear" w:color="auto" w:fill="auto"/>
        <w:tabs>
          <w:tab w:val="clear" w:pos="426"/>
        </w:tabs>
        <w:adjustRightInd/>
        <w:snapToGrid/>
        <w:jc w:val="both"/>
        <w:outlineLvl w:val="9"/>
        <w:rPr>
          <w:sz w:val="21"/>
          <w:szCs w:val="21"/>
        </w:rPr>
      </w:pPr>
    </w:p>
    <w:p w14:paraId="2775325B" w14:textId="77777777" w:rsidR="00CD5BAB" w:rsidRDefault="002A0A4C">
      <w:pPr>
        <w:pStyle w:val="aff6"/>
        <w:tabs>
          <w:tab w:val="clear" w:pos="426"/>
        </w:tabs>
      </w:pPr>
      <w:r>
        <w:rPr>
          <w:sz w:val="24"/>
        </w:rPr>
        <w:br w:type="page"/>
      </w:r>
      <w:bookmarkStart w:id="4" w:name="_Toc3627266"/>
      <w:bookmarkStart w:id="5" w:name="_Toc33708997"/>
      <w:bookmarkStart w:id="6" w:name="_Toc435514846"/>
      <w:r>
        <w:lastRenderedPageBreak/>
        <w:t>评标信息</w:t>
      </w:r>
      <w:bookmarkEnd w:id="4"/>
      <w:bookmarkEnd w:id="5"/>
    </w:p>
    <w:p w14:paraId="56199DD5" w14:textId="77777777" w:rsidR="00CD5BAB" w:rsidRDefault="002A0A4C">
      <w:pPr>
        <w:widowControl w:val="0"/>
        <w:shd w:val="clear" w:color="auto" w:fill="auto"/>
        <w:tabs>
          <w:tab w:val="clear" w:pos="426"/>
        </w:tabs>
        <w:adjustRightInd/>
        <w:snapToGrid/>
        <w:spacing w:line="300" w:lineRule="auto"/>
        <w:ind w:firstLineChars="200" w:firstLine="422"/>
        <w:rPr>
          <w:b/>
          <w:szCs w:val="21"/>
        </w:rPr>
      </w:pPr>
      <w:bookmarkStart w:id="7" w:name="_Hlk2106396"/>
      <w:r>
        <w:rPr>
          <w:rFonts w:hint="eastAsia"/>
          <w:b/>
          <w:szCs w:val="21"/>
        </w:rPr>
        <w:t>本招标文件所述评</w:t>
      </w:r>
      <w:proofErr w:type="gramStart"/>
      <w:r>
        <w:rPr>
          <w:rFonts w:hint="eastAsia"/>
          <w:b/>
          <w:szCs w:val="21"/>
        </w:rPr>
        <w:t>标方法</w:t>
      </w:r>
      <w:proofErr w:type="gramEnd"/>
      <w:r>
        <w:rPr>
          <w:rFonts w:hint="eastAsia"/>
          <w:b/>
          <w:szCs w:val="21"/>
        </w:rPr>
        <w:t>和定标方法与招标文件《通用条款</w:t>
      </w:r>
      <w:r>
        <w:rPr>
          <w:b/>
          <w:szCs w:val="21"/>
        </w:rPr>
        <w:t>》所述不一致之处，以以下方法为准。</w:t>
      </w:r>
    </w:p>
    <w:p w14:paraId="2FC8C6E0" w14:textId="77777777" w:rsidR="00CD5BAB" w:rsidRDefault="002A0A4C">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一、</w:t>
      </w:r>
      <w:r>
        <w:rPr>
          <w:b/>
          <w:szCs w:val="21"/>
        </w:rPr>
        <w:t>本项目</w:t>
      </w:r>
      <w:r>
        <w:rPr>
          <w:rFonts w:hint="eastAsia"/>
          <w:b/>
          <w:szCs w:val="21"/>
        </w:rPr>
        <w:t>评标方法为</w:t>
      </w:r>
      <w:r>
        <w:rPr>
          <w:b/>
          <w:szCs w:val="21"/>
        </w:rPr>
        <w:t>：</w:t>
      </w:r>
      <w:r>
        <w:rPr>
          <w:rFonts w:hint="eastAsia"/>
          <w:b/>
          <w:szCs w:val="21"/>
        </w:rPr>
        <w:t>综合评分法</w:t>
      </w:r>
    </w:p>
    <w:p w14:paraId="448258B1" w14:textId="77777777" w:rsidR="00CD5BAB" w:rsidRDefault="002A0A4C">
      <w:pPr>
        <w:widowControl w:val="0"/>
        <w:shd w:val="clear" w:color="auto" w:fill="auto"/>
        <w:tabs>
          <w:tab w:val="clear" w:pos="426"/>
        </w:tabs>
        <w:adjustRightInd/>
        <w:snapToGrid/>
        <w:spacing w:line="300" w:lineRule="auto"/>
        <w:ind w:firstLineChars="200" w:firstLine="420"/>
        <w:rPr>
          <w:szCs w:val="21"/>
        </w:rPr>
      </w:pPr>
      <w:r>
        <w:rPr>
          <w:szCs w:val="21"/>
        </w:rPr>
        <w:t>中标人数量为：1家。</w:t>
      </w:r>
    </w:p>
    <w:p w14:paraId="5791458E" w14:textId="77777777" w:rsidR="00CD5BAB" w:rsidRDefault="002A0A4C">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w:t>
      </w:r>
      <w:proofErr w:type="gramStart"/>
      <w:r>
        <w:rPr>
          <w:rFonts w:hint="eastAsia"/>
          <w:szCs w:val="21"/>
        </w:rPr>
        <w:t>且按照</w:t>
      </w:r>
      <w:proofErr w:type="gramEnd"/>
      <w:r>
        <w:rPr>
          <w:rFonts w:hint="eastAsia"/>
          <w:szCs w:val="21"/>
        </w:rPr>
        <w:t>评审因素的量化指标评审得分最高的投标人为候选中标人的评标方法。</w:t>
      </w:r>
    </w:p>
    <w:p w14:paraId="7B264ED2" w14:textId="77777777" w:rsidR="00CD5BAB" w:rsidRDefault="002A0A4C">
      <w:pPr>
        <w:widowControl w:val="0"/>
        <w:shd w:val="clear" w:color="auto" w:fill="auto"/>
        <w:tabs>
          <w:tab w:val="clear" w:pos="426"/>
        </w:tabs>
        <w:adjustRightInd/>
        <w:snapToGrid/>
        <w:spacing w:line="300" w:lineRule="auto"/>
        <w:ind w:firstLineChars="200" w:firstLine="420"/>
        <w:rPr>
          <w:szCs w:val="21"/>
          <w:highlight w:val="yellow"/>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w:t>
      </w:r>
      <w:proofErr w:type="gramStart"/>
      <w:r>
        <w:rPr>
          <w:rFonts w:hint="eastAsia"/>
          <w:szCs w:val="21"/>
        </w:rPr>
        <w:t>作出</w:t>
      </w:r>
      <w:proofErr w:type="gramEnd"/>
      <w:r>
        <w:rPr>
          <w:rFonts w:hint="eastAsia"/>
          <w:szCs w:val="21"/>
        </w:rPr>
        <w:t>评审结论</w:t>
      </w:r>
      <w:r>
        <w:rPr>
          <w:rFonts w:hint="eastAsia"/>
          <w:bCs/>
          <w:szCs w:val="21"/>
        </w:rPr>
        <w:t>。经采购人同意后，确定为中标人。</w:t>
      </w:r>
    </w:p>
    <w:p w14:paraId="07AAC042" w14:textId="77777777" w:rsidR="00CD5BAB" w:rsidRDefault="002A0A4C">
      <w:pPr>
        <w:tabs>
          <w:tab w:val="clear" w:pos="426"/>
        </w:tabs>
        <w:spacing w:line="300" w:lineRule="auto"/>
        <w:ind w:firstLineChars="200" w:firstLine="420"/>
        <w:rPr>
          <w:rFonts w:cs="Times New Roman"/>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kern w:val="2"/>
          <w:szCs w:val="21"/>
        </w:rPr>
        <w:t>采取随机抽取方式确定</w:t>
      </w:r>
      <w:r>
        <w:rPr>
          <w:rFonts w:cs="Times New Roman" w:hint="eastAsia"/>
          <w:bCs/>
          <w:kern w:val="2"/>
          <w:szCs w:val="21"/>
        </w:rPr>
        <w:t>候选中标人</w:t>
      </w:r>
      <w:r>
        <w:rPr>
          <w:rFonts w:cs="Times New Roman"/>
          <w:bCs/>
          <w:kern w:val="2"/>
          <w:szCs w:val="21"/>
        </w:rPr>
        <w:t>推荐资格</w:t>
      </w:r>
      <w:r>
        <w:rPr>
          <w:rFonts w:cs="Times New Roman" w:hint="eastAsia"/>
          <w:bCs/>
          <w:kern w:val="2"/>
          <w:szCs w:val="21"/>
        </w:rPr>
        <w:t>。</w:t>
      </w:r>
    </w:p>
    <w:p w14:paraId="3C9E6218" w14:textId="77777777" w:rsidR="00CD5BAB" w:rsidRDefault="002A0A4C">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Pr>
          <w:rFonts w:hint="eastAsia"/>
        </w:rPr>
        <w:t>作出</w:t>
      </w:r>
      <w:proofErr w:type="gramEnd"/>
      <w:r>
        <w:rPr>
          <w:rFonts w:hint="eastAsia"/>
        </w:rPr>
        <w:t>报价合理性说明，以及书面说明是否采纳</w:t>
      </w:r>
      <w:proofErr w:type="gramStart"/>
      <w:r>
        <w:rPr>
          <w:rFonts w:hint="eastAsia"/>
        </w:rPr>
        <w:t>等判断</w:t>
      </w:r>
      <w:proofErr w:type="gramEnd"/>
      <w:r>
        <w:rPr>
          <w:rFonts w:hint="eastAsia"/>
        </w:rPr>
        <w:t>不一致的，按照“少数服从多数”的原则确定评审委员会的意见）。</w:t>
      </w:r>
    </w:p>
    <w:p w14:paraId="2325FC73" w14:textId="77777777" w:rsidR="00CD5BAB" w:rsidRDefault="002A0A4C">
      <w:pPr>
        <w:widowControl w:val="0"/>
        <w:shd w:val="clear" w:color="auto" w:fill="auto"/>
        <w:tabs>
          <w:tab w:val="clear" w:pos="426"/>
        </w:tabs>
        <w:adjustRightInd/>
        <w:snapToGrid/>
        <w:spacing w:line="300" w:lineRule="auto"/>
        <w:ind w:firstLineChars="200" w:firstLine="420"/>
        <w:rPr>
          <w:szCs w:val="21"/>
        </w:rPr>
      </w:pPr>
      <w:r>
        <w:rPr>
          <w:rFonts w:hint="eastAsia"/>
          <w:szCs w:val="21"/>
        </w:rPr>
        <w:t>二、</w:t>
      </w:r>
      <w:r>
        <w:rPr>
          <w:szCs w:val="21"/>
        </w:rPr>
        <w:t>价格分计算方法：</w:t>
      </w:r>
    </w:p>
    <w:p w14:paraId="0352976E" w14:textId="77777777" w:rsidR="00CD5BAB" w:rsidRDefault="002A0A4C">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w:t>
      </w:r>
      <w:proofErr w:type="gramStart"/>
      <w:r>
        <w:rPr>
          <w:rFonts w:hint="eastAsia"/>
          <w:szCs w:val="21"/>
        </w:rPr>
        <w:t>深财购〔</w:t>
      </w:r>
      <w:r>
        <w:rPr>
          <w:szCs w:val="21"/>
        </w:rPr>
        <w:t>2018〕</w:t>
      </w:r>
      <w:proofErr w:type="gramEnd"/>
      <w:r>
        <w:rPr>
          <w:szCs w:val="21"/>
        </w:rPr>
        <w:t>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w:t>
      </w:r>
      <w:proofErr w:type="gramStart"/>
      <w:r>
        <w:rPr>
          <w:rFonts w:hint="eastAsia"/>
          <w:szCs w:val="21"/>
        </w:rPr>
        <w:t>分统一</w:t>
      </w:r>
      <w:proofErr w:type="gramEnd"/>
      <w:r>
        <w:rPr>
          <w:rFonts w:hint="eastAsia"/>
          <w:szCs w:val="21"/>
        </w:rPr>
        <w:t>按照下列公式计算：</w:t>
      </w:r>
    </w:p>
    <w:p w14:paraId="12880DA9" w14:textId="77777777" w:rsidR="00CD5BAB" w:rsidRDefault="002A0A4C">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14:paraId="0880D6CE" w14:textId="77777777" w:rsidR="00CD5BAB" w:rsidRDefault="002A0A4C">
      <w:pPr>
        <w:tabs>
          <w:tab w:val="clear" w:pos="426"/>
        </w:tabs>
        <w:spacing w:line="300" w:lineRule="auto"/>
        <w:ind w:firstLineChars="200" w:firstLine="420"/>
        <w:rPr>
          <w:szCs w:val="21"/>
        </w:rPr>
      </w:pPr>
      <w:r>
        <w:rPr>
          <w:rFonts w:hint="eastAsia"/>
          <w:szCs w:val="21"/>
        </w:rPr>
        <w:t>评标总得分＝</w:t>
      </w:r>
      <w:r>
        <w:rPr>
          <w:szCs w:val="21"/>
        </w:rPr>
        <w:t>F1×A1＋F2×A2＋……＋</w:t>
      </w:r>
      <w:proofErr w:type="spellStart"/>
      <w:r>
        <w:rPr>
          <w:szCs w:val="21"/>
        </w:rPr>
        <w:t>Fn×An</w:t>
      </w:r>
      <w:proofErr w:type="spellEnd"/>
    </w:p>
    <w:p w14:paraId="51BD4F1D" w14:textId="77777777" w:rsidR="00CD5BAB" w:rsidRDefault="002A0A4C">
      <w:pPr>
        <w:tabs>
          <w:tab w:val="clear" w:pos="426"/>
        </w:tabs>
        <w:spacing w:line="300" w:lineRule="auto"/>
        <w:ind w:firstLineChars="200" w:firstLine="420"/>
        <w:rPr>
          <w:szCs w:val="21"/>
        </w:rPr>
      </w:pPr>
      <w:r>
        <w:rPr>
          <w:szCs w:val="21"/>
        </w:rPr>
        <w:t>F1.F2……</w:t>
      </w:r>
      <w:proofErr w:type="spellStart"/>
      <w:r>
        <w:rPr>
          <w:szCs w:val="21"/>
        </w:rPr>
        <w:t>Fn</w:t>
      </w:r>
      <w:proofErr w:type="spellEnd"/>
      <w:r>
        <w:rPr>
          <w:szCs w:val="21"/>
        </w:rPr>
        <w:t>分别为各项评审因素的得分；</w:t>
      </w:r>
    </w:p>
    <w:p w14:paraId="6690E0CD" w14:textId="77777777" w:rsidR="00CD5BAB" w:rsidRDefault="002A0A4C">
      <w:pPr>
        <w:tabs>
          <w:tab w:val="clear" w:pos="426"/>
        </w:tabs>
        <w:spacing w:line="300" w:lineRule="auto"/>
        <w:ind w:firstLineChars="200" w:firstLine="420"/>
        <w:rPr>
          <w:szCs w:val="21"/>
        </w:rPr>
      </w:pPr>
      <w:r>
        <w:rPr>
          <w:szCs w:val="21"/>
        </w:rPr>
        <w:t xml:space="preserve">A1.A2.……An </w:t>
      </w:r>
      <w:proofErr w:type="gramStart"/>
      <w:r>
        <w:rPr>
          <w:szCs w:val="21"/>
        </w:rPr>
        <w:t>分别为各项评审因素所占的权重(</w:t>
      </w:r>
      <w:proofErr w:type="gramEnd"/>
      <w:r>
        <w:rPr>
          <w:szCs w:val="21"/>
        </w:rPr>
        <w:t>A1＋A2＋……＋An＝1)。</w:t>
      </w:r>
    </w:p>
    <w:p w14:paraId="5F0D0D6F" w14:textId="77777777" w:rsidR="00CD5BAB" w:rsidRDefault="002A0A4C">
      <w:pPr>
        <w:tabs>
          <w:tab w:val="clear" w:pos="426"/>
        </w:tabs>
        <w:spacing w:line="300" w:lineRule="auto"/>
        <w:ind w:firstLineChars="200" w:firstLine="420"/>
        <w:rPr>
          <w:szCs w:val="21"/>
        </w:rPr>
      </w:pPr>
      <w:r>
        <w:rPr>
          <w:rFonts w:hint="eastAsia"/>
          <w:szCs w:val="21"/>
        </w:rPr>
        <w:t>评标过程中，不得去掉报价中的最高报价和最低报价。</w:t>
      </w:r>
    </w:p>
    <w:p w14:paraId="12C949EC" w14:textId="77777777" w:rsidR="00CD5BAB" w:rsidRDefault="002A0A4C">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14:paraId="4F259A1B" w14:textId="77777777" w:rsidR="00CD5BAB" w:rsidRDefault="002A0A4C">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w:t>
      </w:r>
      <w:proofErr w:type="spellStart"/>
      <w:r>
        <w:rPr>
          <w:szCs w:val="21"/>
        </w:rPr>
        <w:t>Fn×An</w:t>
      </w:r>
      <w:proofErr w:type="spellEnd"/>
      <w:r>
        <w:rPr>
          <w:szCs w:val="21"/>
        </w:rPr>
        <w:t>，评标总得分=S1＋S2＋……＋Sn，投标报价的实际分=(评标基准价／投标报价)×100×价格权重。</w:t>
      </w:r>
    </w:p>
    <w:p w14:paraId="061BEBC2" w14:textId="218A3FE1" w:rsidR="00CD5BAB" w:rsidRDefault="00CE447B">
      <w:pPr>
        <w:tabs>
          <w:tab w:val="clear" w:pos="426"/>
        </w:tabs>
        <w:spacing w:line="300" w:lineRule="auto"/>
        <w:ind w:firstLineChars="200" w:firstLine="420"/>
        <w:rPr>
          <w:szCs w:val="21"/>
        </w:rPr>
      </w:pPr>
      <w:r>
        <w:rPr>
          <w:rFonts w:hint="eastAsia"/>
          <w:szCs w:val="21"/>
        </w:rPr>
        <w:t>三</w:t>
      </w:r>
      <w:r w:rsidR="002A0A4C">
        <w:rPr>
          <w:rFonts w:hint="eastAsia"/>
          <w:szCs w:val="21"/>
        </w:rPr>
        <w:t>、</w:t>
      </w:r>
      <w:r w:rsidR="002A0A4C">
        <w:rPr>
          <w:szCs w:val="21"/>
        </w:rPr>
        <w:t>评标专家应对通过投标文件初审进入评标程序的投标文件先</w:t>
      </w:r>
      <w:proofErr w:type="gramStart"/>
      <w:r w:rsidR="002A0A4C">
        <w:rPr>
          <w:szCs w:val="21"/>
        </w:rPr>
        <w:t>评技术标</w:t>
      </w:r>
      <w:proofErr w:type="gramEnd"/>
      <w:r w:rsidR="002A0A4C">
        <w:rPr>
          <w:szCs w:val="21"/>
        </w:rPr>
        <w:t>、再评商务标；</w:t>
      </w:r>
    </w:p>
    <w:p w14:paraId="78302134" w14:textId="77777777" w:rsidR="00CD5BAB" w:rsidRDefault="002A0A4C">
      <w:pPr>
        <w:tabs>
          <w:tab w:val="clear" w:pos="426"/>
        </w:tabs>
        <w:spacing w:line="300" w:lineRule="auto"/>
        <w:ind w:firstLineChars="200" w:firstLine="420"/>
        <w:rPr>
          <w:szCs w:val="21"/>
        </w:rPr>
      </w:pPr>
      <w:r>
        <w:rPr>
          <w:szCs w:val="21"/>
        </w:rPr>
        <w:t>评标专家需按招标文件规定的评审标准对投标人提交的投标文件进行评审，投标文件中与评审标准无关的内容不作为评审内容</w:t>
      </w:r>
      <w:r>
        <w:rPr>
          <w:rFonts w:hint="eastAsia"/>
          <w:szCs w:val="21"/>
        </w:rPr>
        <w:t>。</w:t>
      </w:r>
    </w:p>
    <w:p w14:paraId="6976BCC7" w14:textId="77777777" w:rsidR="00CD5BAB" w:rsidRDefault="002A0A4C">
      <w:pPr>
        <w:widowControl w:val="0"/>
        <w:shd w:val="clear" w:color="auto" w:fill="auto"/>
        <w:tabs>
          <w:tab w:val="clear" w:pos="426"/>
        </w:tabs>
        <w:adjustRightInd/>
        <w:snapToGrid/>
        <w:ind w:left="420"/>
        <w:rPr>
          <w:szCs w:val="21"/>
        </w:rPr>
      </w:pPr>
      <w:r>
        <w:rPr>
          <w:rFonts w:hint="eastAsia"/>
          <w:szCs w:val="21"/>
        </w:rPr>
        <w:t>评标委员会在评标时，应按照以下量化的评审因素，对各投标文件进行分析和比较：</w:t>
      </w:r>
    </w:p>
    <w:bookmarkEnd w:id="7"/>
    <w:p w14:paraId="186E4FE9" w14:textId="77777777" w:rsidR="00CD5BAB" w:rsidRDefault="00CD5BAB">
      <w:pPr>
        <w:widowControl w:val="0"/>
        <w:shd w:val="clear" w:color="auto" w:fill="auto"/>
        <w:tabs>
          <w:tab w:val="clear" w:pos="426"/>
        </w:tabs>
        <w:adjustRightInd/>
        <w:snapToGrid/>
        <w:ind w:left="420"/>
        <w:rPr>
          <w:szCs w:val="21"/>
        </w:rPr>
        <w:sectPr w:rsidR="00CD5BAB">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p>
    <w:p w14:paraId="5AFC4A3A" w14:textId="77777777" w:rsidR="00CD5BAB" w:rsidRDefault="002A0A4C">
      <w:pPr>
        <w:jc w:val="center"/>
        <w:rPr>
          <w:b/>
          <w:sz w:val="24"/>
        </w:rPr>
      </w:pPr>
      <w:bookmarkStart w:id="8" w:name="_Toc33708998"/>
      <w:bookmarkEnd w:id="6"/>
      <w:r>
        <w:rPr>
          <w:rFonts w:hint="eastAsia"/>
          <w:b/>
          <w:sz w:val="24"/>
        </w:rPr>
        <w:lastRenderedPageBreak/>
        <w:t>评分细则表</w:t>
      </w:r>
      <w:bookmarkEnd w:id="8"/>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31"/>
        <w:gridCol w:w="1703"/>
        <w:gridCol w:w="536"/>
        <w:gridCol w:w="702"/>
        <w:gridCol w:w="4630"/>
      </w:tblGrid>
      <w:tr w:rsidR="00CD5BAB" w14:paraId="26889C10" w14:textId="77777777">
        <w:trPr>
          <w:trHeight w:val="340"/>
          <w:jc w:val="center"/>
        </w:trPr>
        <w:tc>
          <w:tcPr>
            <w:tcW w:w="426" w:type="dxa"/>
            <w:vAlign w:val="center"/>
          </w:tcPr>
          <w:p w14:paraId="1BB86FD6" w14:textId="77777777" w:rsidR="00CD5BAB" w:rsidRDefault="002A0A4C">
            <w:pPr>
              <w:tabs>
                <w:tab w:val="clear" w:pos="426"/>
              </w:tabs>
              <w:spacing w:line="240" w:lineRule="auto"/>
              <w:jc w:val="center"/>
            </w:pPr>
            <w:bookmarkStart w:id="9" w:name="bt合同格式"/>
            <w:bookmarkStart w:id="10" w:name="bt投标文件签署授权委托书"/>
            <w:bookmarkStart w:id="11" w:name="bt其他资料2"/>
            <w:bookmarkStart w:id="12" w:name="bt本工程承诺书"/>
            <w:bookmarkStart w:id="13" w:name="bt合同条款"/>
            <w:bookmarkStart w:id="14" w:name="bt其他资料由投标人自定"/>
            <w:bookmarkStart w:id="15" w:name="bt项目管理班子配备情况"/>
            <w:bookmarkStart w:id="16" w:name="bt开标一览表"/>
            <w:bookmarkStart w:id="17" w:name="bt投标人情况介绍"/>
            <w:bookmarkStart w:id="18" w:name="bt合同条款及格式"/>
            <w:bookmarkStart w:id="19" w:name="bt投标函"/>
            <w:bookmarkStart w:id="20" w:name="bt投标人须知"/>
            <w:bookmarkStart w:id="21" w:name="bt商务标投标文件格式"/>
            <w:bookmarkStart w:id="22" w:name="bt投标报价汇总表"/>
            <w:bookmarkStart w:id="23" w:name="bt说明"/>
            <w:bookmarkStart w:id="24" w:name="合同格式"/>
            <w:bookmarkStart w:id="25" w:name="bt技术标投标文件格式"/>
            <w:bookmarkStart w:id="26" w:name="_Toc43259281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rPr>
              <w:t>序号</w:t>
            </w:r>
          </w:p>
        </w:tc>
        <w:tc>
          <w:tcPr>
            <w:tcW w:w="3472" w:type="dxa"/>
            <w:gridSpan w:val="4"/>
            <w:vAlign w:val="center"/>
          </w:tcPr>
          <w:p w14:paraId="0DA71347" w14:textId="77777777" w:rsidR="00CD5BAB" w:rsidRDefault="002A0A4C">
            <w:pPr>
              <w:tabs>
                <w:tab w:val="clear" w:pos="426"/>
              </w:tabs>
              <w:spacing w:line="240" w:lineRule="auto"/>
              <w:jc w:val="center"/>
            </w:pPr>
            <w:r>
              <w:rPr>
                <w:rFonts w:hint="eastAsia"/>
              </w:rPr>
              <w:t>评分项</w:t>
            </w:r>
          </w:p>
        </w:tc>
        <w:tc>
          <w:tcPr>
            <w:tcW w:w="4630" w:type="dxa"/>
            <w:vAlign w:val="center"/>
          </w:tcPr>
          <w:p w14:paraId="5D9B368D" w14:textId="77777777" w:rsidR="00CD5BAB" w:rsidRDefault="002A0A4C">
            <w:pPr>
              <w:tabs>
                <w:tab w:val="clear" w:pos="426"/>
              </w:tabs>
              <w:spacing w:line="240" w:lineRule="auto"/>
              <w:jc w:val="center"/>
            </w:pPr>
            <w:r>
              <w:rPr>
                <w:rFonts w:hint="eastAsia"/>
              </w:rPr>
              <w:t>分值</w:t>
            </w:r>
          </w:p>
        </w:tc>
      </w:tr>
      <w:tr w:rsidR="00CD5BAB" w14:paraId="3E905B85" w14:textId="77777777">
        <w:trPr>
          <w:trHeight w:val="340"/>
          <w:jc w:val="center"/>
        </w:trPr>
        <w:tc>
          <w:tcPr>
            <w:tcW w:w="426" w:type="dxa"/>
            <w:vAlign w:val="center"/>
          </w:tcPr>
          <w:p w14:paraId="61D7C74F" w14:textId="77777777" w:rsidR="00CD5BAB" w:rsidRDefault="002A0A4C">
            <w:pPr>
              <w:tabs>
                <w:tab w:val="clear" w:pos="426"/>
              </w:tabs>
              <w:spacing w:line="240" w:lineRule="auto"/>
              <w:jc w:val="center"/>
            </w:pPr>
            <w:r>
              <w:t>1</w:t>
            </w:r>
          </w:p>
        </w:tc>
        <w:tc>
          <w:tcPr>
            <w:tcW w:w="3472" w:type="dxa"/>
            <w:gridSpan w:val="4"/>
            <w:vAlign w:val="center"/>
          </w:tcPr>
          <w:p w14:paraId="2E061610" w14:textId="77777777" w:rsidR="00CD5BAB" w:rsidRDefault="002A0A4C">
            <w:pPr>
              <w:tabs>
                <w:tab w:val="clear" w:pos="426"/>
              </w:tabs>
              <w:spacing w:line="240" w:lineRule="auto"/>
              <w:jc w:val="center"/>
            </w:pPr>
            <w:r>
              <w:rPr>
                <w:rFonts w:hint="eastAsia"/>
              </w:rPr>
              <w:t>价格</w:t>
            </w:r>
          </w:p>
        </w:tc>
        <w:tc>
          <w:tcPr>
            <w:tcW w:w="4630" w:type="dxa"/>
            <w:vAlign w:val="center"/>
          </w:tcPr>
          <w:p w14:paraId="3A894106" w14:textId="77777777" w:rsidR="00CD5BAB" w:rsidRDefault="002A0A4C">
            <w:pPr>
              <w:tabs>
                <w:tab w:val="clear" w:pos="426"/>
              </w:tabs>
              <w:spacing w:line="240" w:lineRule="auto"/>
              <w:jc w:val="center"/>
            </w:pPr>
            <w:r>
              <w:rPr>
                <w:rFonts w:hint="eastAsia"/>
              </w:rPr>
              <w:t>30</w:t>
            </w:r>
          </w:p>
        </w:tc>
      </w:tr>
      <w:tr w:rsidR="00CD5BAB" w14:paraId="602C6F66" w14:textId="77777777">
        <w:trPr>
          <w:trHeight w:val="340"/>
          <w:jc w:val="center"/>
        </w:trPr>
        <w:tc>
          <w:tcPr>
            <w:tcW w:w="426" w:type="dxa"/>
            <w:vAlign w:val="center"/>
          </w:tcPr>
          <w:p w14:paraId="4313DD13" w14:textId="77777777" w:rsidR="00CD5BAB" w:rsidRDefault="002A0A4C">
            <w:pPr>
              <w:tabs>
                <w:tab w:val="clear" w:pos="426"/>
              </w:tabs>
              <w:spacing w:line="240" w:lineRule="auto"/>
              <w:jc w:val="center"/>
            </w:pPr>
            <w:r>
              <w:t>2</w:t>
            </w:r>
          </w:p>
        </w:tc>
        <w:tc>
          <w:tcPr>
            <w:tcW w:w="3472" w:type="dxa"/>
            <w:gridSpan w:val="4"/>
            <w:vAlign w:val="center"/>
          </w:tcPr>
          <w:p w14:paraId="6C1500FC" w14:textId="77777777" w:rsidR="00CD5BAB" w:rsidRDefault="002A0A4C">
            <w:pPr>
              <w:tabs>
                <w:tab w:val="clear" w:pos="426"/>
              </w:tabs>
              <w:spacing w:line="240" w:lineRule="auto"/>
              <w:jc w:val="center"/>
            </w:pPr>
            <w:r>
              <w:rPr>
                <w:rFonts w:hint="eastAsia"/>
              </w:rPr>
              <w:t>技术部分</w:t>
            </w:r>
          </w:p>
        </w:tc>
        <w:tc>
          <w:tcPr>
            <w:tcW w:w="4630" w:type="dxa"/>
            <w:vAlign w:val="center"/>
          </w:tcPr>
          <w:p w14:paraId="7CD3B0A4" w14:textId="77777777" w:rsidR="00CD5BAB" w:rsidRDefault="002A0A4C">
            <w:pPr>
              <w:tabs>
                <w:tab w:val="clear" w:pos="426"/>
              </w:tabs>
              <w:spacing w:line="240" w:lineRule="auto"/>
              <w:jc w:val="center"/>
            </w:pPr>
            <w:r>
              <w:rPr>
                <w:rFonts w:hint="eastAsia"/>
              </w:rPr>
              <w:t>3</w:t>
            </w:r>
            <w:r>
              <w:t>0</w:t>
            </w:r>
          </w:p>
        </w:tc>
      </w:tr>
      <w:tr w:rsidR="00CD5BAB" w14:paraId="20AEB9E2" w14:textId="77777777">
        <w:trPr>
          <w:trHeight w:val="340"/>
          <w:jc w:val="center"/>
        </w:trPr>
        <w:tc>
          <w:tcPr>
            <w:tcW w:w="426" w:type="dxa"/>
            <w:vMerge w:val="restart"/>
            <w:vAlign w:val="center"/>
          </w:tcPr>
          <w:p w14:paraId="23BA8495" w14:textId="77777777" w:rsidR="00CD5BAB" w:rsidRDefault="00CD5BAB">
            <w:pPr>
              <w:tabs>
                <w:tab w:val="clear" w:pos="426"/>
              </w:tabs>
              <w:spacing w:line="240" w:lineRule="auto"/>
              <w:jc w:val="center"/>
            </w:pPr>
          </w:p>
        </w:tc>
        <w:tc>
          <w:tcPr>
            <w:tcW w:w="531" w:type="dxa"/>
            <w:vAlign w:val="center"/>
          </w:tcPr>
          <w:p w14:paraId="457D0A84" w14:textId="77777777" w:rsidR="00CD5BAB" w:rsidRDefault="002A0A4C">
            <w:pPr>
              <w:tabs>
                <w:tab w:val="clear" w:pos="426"/>
              </w:tabs>
              <w:spacing w:line="240" w:lineRule="auto"/>
              <w:jc w:val="center"/>
            </w:pPr>
            <w:r>
              <w:rPr>
                <w:rFonts w:hint="eastAsia"/>
              </w:rPr>
              <w:t>序号</w:t>
            </w:r>
          </w:p>
        </w:tc>
        <w:tc>
          <w:tcPr>
            <w:tcW w:w="1703" w:type="dxa"/>
            <w:vAlign w:val="center"/>
          </w:tcPr>
          <w:p w14:paraId="6909413E" w14:textId="77777777" w:rsidR="00CD5BAB" w:rsidRDefault="002A0A4C">
            <w:pPr>
              <w:tabs>
                <w:tab w:val="clear" w:pos="426"/>
              </w:tabs>
              <w:spacing w:line="240" w:lineRule="auto"/>
              <w:jc w:val="center"/>
            </w:pPr>
            <w:r>
              <w:rPr>
                <w:rFonts w:hint="eastAsia"/>
              </w:rPr>
              <w:t>评分因素</w:t>
            </w:r>
          </w:p>
        </w:tc>
        <w:tc>
          <w:tcPr>
            <w:tcW w:w="536" w:type="dxa"/>
            <w:vAlign w:val="center"/>
          </w:tcPr>
          <w:p w14:paraId="2318D8D1" w14:textId="77777777" w:rsidR="00CD5BAB" w:rsidRDefault="002A0A4C">
            <w:pPr>
              <w:tabs>
                <w:tab w:val="clear" w:pos="426"/>
              </w:tabs>
              <w:spacing w:line="240" w:lineRule="auto"/>
              <w:jc w:val="center"/>
            </w:pPr>
            <w:r>
              <w:rPr>
                <w:rFonts w:hint="eastAsia"/>
              </w:rPr>
              <w:t>分值</w:t>
            </w:r>
          </w:p>
        </w:tc>
        <w:tc>
          <w:tcPr>
            <w:tcW w:w="702" w:type="dxa"/>
            <w:vAlign w:val="center"/>
          </w:tcPr>
          <w:p w14:paraId="0B4295FB" w14:textId="77777777" w:rsidR="00CD5BAB" w:rsidRDefault="002A0A4C">
            <w:pPr>
              <w:tabs>
                <w:tab w:val="clear" w:pos="426"/>
              </w:tabs>
              <w:spacing w:line="240" w:lineRule="auto"/>
              <w:jc w:val="center"/>
            </w:pPr>
            <w:r>
              <w:rPr>
                <w:rFonts w:hint="eastAsia"/>
              </w:rPr>
              <w:t>评分方式</w:t>
            </w:r>
          </w:p>
        </w:tc>
        <w:tc>
          <w:tcPr>
            <w:tcW w:w="4630" w:type="dxa"/>
            <w:vAlign w:val="center"/>
          </w:tcPr>
          <w:p w14:paraId="14807FAD" w14:textId="77777777" w:rsidR="00CD5BAB" w:rsidRDefault="002A0A4C">
            <w:pPr>
              <w:tabs>
                <w:tab w:val="clear" w:pos="426"/>
              </w:tabs>
              <w:spacing w:line="240" w:lineRule="auto"/>
              <w:jc w:val="center"/>
            </w:pPr>
            <w:r>
              <w:rPr>
                <w:rFonts w:hint="eastAsia"/>
              </w:rPr>
              <w:t>评分准则</w:t>
            </w:r>
          </w:p>
        </w:tc>
      </w:tr>
      <w:tr w:rsidR="00CD5BAB" w14:paraId="7955B3E6" w14:textId="77777777">
        <w:trPr>
          <w:trHeight w:val="340"/>
          <w:jc w:val="center"/>
        </w:trPr>
        <w:tc>
          <w:tcPr>
            <w:tcW w:w="426" w:type="dxa"/>
            <w:vMerge/>
            <w:vAlign w:val="center"/>
          </w:tcPr>
          <w:p w14:paraId="6A1DE91E" w14:textId="77777777" w:rsidR="00CD5BAB" w:rsidRDefault="00CD5BAB">
            <w:pPr>
              <w:tabs>
                <w:tab w:val="clear" w:pos="426"/>
              </w:tabs>
              <w:spacing w:line="240" w:lineRule="auto"/>
              <w:jc w:val="center"/>
            </w:pPr>
            <w:bookmarkStart w:id="27" w:name="_Hlk45611744"/>
            <w:bookmarkStart w:id="28" w:name="_Hlk56780732"/>
          </w:p>
        </w:tc>
        <w:tc>
          <w:tcPr>
            <w:tcW w:w="531" w:type="dxa"/>
            <w:vAlign w:val="center"/>
          </w:tcPr>
          <w:p w14:paraId="188511D2" w14:textId="77777777" w:rsidR="00CD5BAB" w:rsidRDefault="00CD5BAB">
            <w:pPr>
              <w:pStyle w:val="28"/>
              <w:numPr>
                <w:ilvl w:val="0"/>
                <w:numId w:val="23"/>
              </w:numPr>
              <w:spacing w:line="240" w:lineRule="auto"/>
              <w:ind w:firstLineChars="0"/>
              <w:jc w:val="center"/>
              <w:rPr>
                <w:color w:val="FF0000"/>
              </w:rPr>
            </w:pPr>
          </w:p>
        </w:tc>
        <w:tc>
          <w:tcPr>
            <w:tcW w:w="1703" w:type="dxa"/>
            <w:vAlign w:val="center"/>
          </w:tcPr>
          <w:p w14:paraId="44096AAC" w14:textId="77777777" w:rsidR="00CD5BAB" w:rsidRPr="00F414E7" w:rsidRDefault="002A0A4C">
            <w:pPr>
              <w:spacing w:line="240" w:lineRule="auto"/>
              <w:jc w:val="center"/>
              <w:rPr>
                <w:color w:val="000000" w:themeColor="text1"/>
                <w:szCs w:val="21"/>
              </w:rPr>
            </w:pPr>
            <w:r w:rsidRPr="00F414E7">
              <w:rPr>
                <w:rFonts w:hint="eastAsia"/>
                <w:color w:val="000000" w:themeColor="text1"/>
                <w:szCs w:val="21"/>
              </w:rPr>
              <w:t>实施方案（对项目的了解程度、工作措施、方法、工作流程）</w:t>
            </w:r>
          </w:p>
        </w:tc>
        <w:tc>
          <w:tcPr>
            <w:tcW w:w="536" w:type="dxa"/>
            <w:vAlign w:val="center"/>
          </w:tcPr>
          <w:p w14:paraId="384E29F8" w14:textId="77777777" w:rsidR="00CD5BAB" w:rsidRPr="00F414E7" w:rsidRDefault="002A0A4C">
            <w:pPr>
              <w:spacing w:line="240" w:lineRule="auto"/>
              <w:jc w:val="center"/>
              <w:rPr>
                <w:color w:val="000000" w:themeColor="text1"/>
                <w:szCs w:val="21"/>
              </w:rPr>
            </w:pPr>
            <w:r w:rsidRPr="00F414E7">
              <w:rPr>
                <w:color w:val="000000" w:themeColor="text1"/>
                <w:szCs w:val="21"/>
              </w:rPr>
              <w:t>1</w:t>
            </w:r>
            <w:r w:rsidRPr="00F414E7">
              <w:rPr>
                <w:rFonts w:hint="eastAsia"/>
                <w:color w:val="000000" w:themeColor="text1"/>
                <w:szCs w:val="21"/>
              </w:rPr>
              <w:t>0</w:t>
            </w:r>
          </w:p>
        </w:tc>
        <w:tc>
          <w:tcPr>
            <w:tcW w:w="702" w:type="dxa"/>
            <w:vAlign w:val="center"/>
          </w:tcPr>
          <w:p w14:paraId="29ACCEA2" w14:textId="77777777" w:rsidR="00CD5BAB" w:rsidRPr="00F414E7" w:rsidRDefault="002A0A4C">
            <w:pPr>
              <w:spacing w:line="240" w:lineRule="auto"/>
              <w:jc w:val="center"/>
              <w:rPr>
                <w:color w:val="000000" w:themeColor="text1"/>
                <w:szCs w:val="21"/>
              </w:rPr>
            </w:pPr>
            <w:r w:rsidRPr="00F414E7">
              <w:rPr>
                <w:rFonts w:hint="eastAsia"/>
                <w:color w:val="000000" w:themeColor="text1"/>
                <w:szCs w:val="21"/>
              </w:rPr>
              <w:t>专家打分</w:t>
            </w:r>
          </w:p>
        </w:tc>
        <w:tc>
          <w:tcPr>
            <w:tcW w:w="4630" w:type="dxa"/>
            <w:vAlign w:val="center"/>
          </w:tcPr>
          <w:p w14:paraId="657FF7E3" w14:textId="182DC2CB" w:rsidR="00CD5BAB" w:rsidRPr="00F414E7" w:rsidRDefault="002A0A4C">
            <w:pPr>
              <w:spacing w:line="240" w:lineRule="auto"/>
              <w:rPr>
                <w:color w:val="000000" w:themeColor="text1"/>
              </w:rPr>
            </w:pPr>
            <w:r w:rsidRPr="00F414E7">
              <w:rPr>
                <w:rFonts w:hint="eastAsia"/>
                <w:color w:val="000000" w:themeColor="text1"/>
                <w:szCs w:val="21"/>
              </w:rPr>
              <w:t>考察投标人对本项目的了解程度、工作措施、方法、工作流程等方面：对本项目总体认识到位，表述清晰，结构完整，能有效提高系统可靠性、稳定性。</w:t>
            </w:r>
            <w:r w:rsidRPr="00F414E7">
              <w:rPr>
                <w:color w:val="000000" w:themeColor="text1"/>
                <w:szCs w:val="21"/>
              </w:rPr>
              <w:t>上述部分内容必须完整，否则此项不得分。评分规则： 评委会根据响应的优劣情况分档打分：一档：</w:t>
            </w:r>
            <w:r w:rsidR="005E36C0">
              <w:rPr>
                <w:color w:val="000000" w:themeColor="text1"/>
                <w:szCs w:val="21"/>
              </w:rPr>
              <w:t>10</w:t>
            </w:r>
            <w:r w:rsidR="005E36C0">
              <w:rPr>
                <w:rFonts w:hint="eastAsia"/>
                <w:color w:val="000000" w:themeColor="text1"/>
                <w:szCs w:val="21"/>
              </w:rPr>
              <w:t>分</w:t>
            </w:r>
            <w:r w:rsidRPr="00F414E7">
              <w:rPr>
                <w:color w:val="000000" w:themeColor="text1"/>
                <w:szCs w:val="21"/>
              </w:rPr>
              <w:t>，二档：9</w:t>
            </w:r>
            <w:r w:rsidR="005E36C0">
              <w:rPr>
                <w:rFonts w:hint="eastAsia"/>
                <w:color w:val="000000" w:themeColor="text1"/>
                <w:szCs w:val="21"/>
              </w:rPr>
              <w:t>分</w:t>
            </w:r>
            <w:r w:rsidRPr="00F414E7">
              <w:rPr>
                <w:color w:val="000000" w:themeColor="text1"/>
                <w:szCs w:val="21"/>
              </w:rPr>
              <w:t>，三档：8</w:t>
            </w:r>
            <w:r w:rsidR="005E36C0">
              <w:rPr>
                <w:rFonts w:hint="eastAsia"/>
                <w:color w:val="000000" w:themeColor="text1"/>
                <w:szCs w:val="21"/>
              </w:rPr>
              <w:t>分</w:t>
            </w:r>
            <w:r w:rsidRPr="00F414E7">
              <w:rPr>
                <w:color w:val="000000" w:themeColor="text1"/>
                <w:szCs w:val="21"/>
              </w:rPr>
              <w:t>，四档：</w:t>
            </w:r>
            <w:r w:rsidR="005E36C0">
              <w:rPr>
                <w:color w:val="000000" w:themeColor="text1"/>
                <w:szCs w:val="21"/>
              </w:rPr>
              <w:t>7</w:t>
            </w:r>
            <w:r w:rsidR="005E36C0">
              <w:rPr>
                <w:rFonts w:hint="eastAsia"/>
                <w:color w:val="000000" w:themeColor="text1"/>
                <w:szCs w:val="21"/>
              </w:rPr>
              <w:t>分</w:t>
            </w:r>
            <w:r w:rsidRPr="00F414E7">
              <w:rPr>
                <w:color w:val="000000" w:themeColor="text1"/>
                <w:szCs w:val="21"/>
              </w:rPr>
              <w:t>，五档：</w:t>
            </w:r>
            <w:r w:rsidR="005E36C0">
              <w:rPr>
                <w:color w:val="000000" w:themeColor="text1"/>
                <w:szCs w:val="21"/>
              </w:rPr>
              <w:t>6</w:t>
            </w:r>
            <w:bookmarkStart w:id="29" w:name="_GoBack"/>
            <w:bookmarkEnd w:id="29"/>
            <w:r w:rsidR="005E36C0">
              <w:rPr>
                <w:rFonts w:hint="eastAsia"/>
                <w:color w:val="000000" w:themeColor="text1"/>
                <w:szCs w:val="21"/>
              </w:rPr>
              <w:t>分</w:t>
            </w:r>
            <w:r w:rsidRPr="00F414E7">
              <w:rPr>
                <w:color w:val="000000" w:themeColor="text1"/>
                <w:szCs w:val="21"/>
              </w:rPr>
              <w:t>，六档：</w:t>
            </w:r>
            <w:r w:rsidR="005E36C0">
              <w:rPr>
                <w:color w:val="000000" w:themeColor="text1"/>
                <w:szCs w:val="21"/>
              </w:rPr>
              <w:t>3</w:t>
            </w:r>
            <w:r w:rsidR="005E36C0">
              <w:rPr>
                <w:rFonts w:hint="eastAsia"/>
                <w:color w:val="000000" w:themeColor="text1"/>
                <w:szCs w:val="21"/>
              </w:rPr>
              <w:t>分</w:t>
            </w:r>
            <w:r w:rsidRPr="00F414E7">
              <w:rPr>
                <w:color w:val="000000" w:themeColor="text1"/>
                <w:szCs w:val="21"/>
              </w:rPr>
              <w:t>，未提供或完全不符合得 0 分。</w:t>
            </w:r>
          </w:p>
        </w:tc>
      </w:tr>
      <w:tr w:rsidR="00CD5BAB" w14:paraId="3C67E17D" w14:textId="77777777">
        <w:trPr>
          <w:trHeight w:val="340"/>
          <w:jc w:val="center"/>
        </w:trPr>
        <w:tc>
          <w:tcPr>
            <w:tcW w:w="426" w:type="dxa"/>
            <w:vMerge/>
            <w:vAlign w:val="center"/>
          </w:tcPr>
          <w:p w14:paraId="67E38918" w14:textId="77777777" w:rsidR="00CD5BAB" w:rsidRDefault="00CD5BAB">
            <w:pPr>
              <w:tabs>
                <w:tab w:val="clear" w:pos="426"/>
              </w:tabs>
              <w:spacing w:line="240" w:lineRule="auto"/>
              <w:jc w:val="center"/>
            </w:pPr>
          </w:p>
        </w:tc>
        <w:tc>
          <w:tcPr>
            <w:tcW w:w="531" w:type="dxa"/>
            <w:vAlign w:val="center"/>
          </w:tcPr>
          <w:p w14:paraId="1F0F5861" w14:textId="77777777" w:rsidR="00CD5BAB" w:rsidRDefault="00CD5BAB">
            <w:pPr>
              <w:pStyle w:val="28"/>
              <w:numPr>
                <w:ilvl w:val="0"/>
                <w:numId w:val="23"/>
              </w:numPr>
              <w:spacing w:line="240" w:lineRule="auto"/>
              <w:ind w:firstLineChars="0"/>
              <w:jc w:val="center"/>
              <w:rPr>
                <w:color w:val="FF0000"/>
              </w:rPr>
            </w:pPr>
          </w:p>
        </w:tc>
        <w:tc>
          <w:tcPr>
            <w:tcW w:w="1703" w:type="dxa"/>
            <w:vAlign w:val="center"/>
          </w:tcPr>
          <w:p w14:paraId="2ABE41FA" w14:textId="77777777" w:rsidR="00CD5BAB" w:rsidRPr="00F414E7" w:rsidRDefault="002A0A4C">
            <w:pPr>
              <w:spacing w:line="240" w:lineRule="auto"/>
              <w:jc w:val="center"/>
              <w:rPr>
                <w:color w:val="000000" w:themeColor="text1"/>
                <w:szCs w:val="21"/>
              </w:rPr>
            </w:pPr>
            <w:r w:rsidRPr="00F414E7">
              <w:rPr>
                <w:rFonts w:hint="eastAsia"/>
                <w:color w:val="000000" w:themeColor="text1"/>
                <w:szCs w:val="21"/>
              </w:rPr>
              <w:t>项目重点难点分析、应对措施及相关的合理化建议</w:t>
            </w:r>
          </w:p>
        </w:tc>
        <w:tc>
          <w:tcPr>
            <w:tcW w:w="536" w:type="dxa"/>
            <w:vAlign w:val="center"/>
          </w:tcPr>
          <w:p w14:paraId="5FF5EB43" w14:textId="77777777" w:rsidR="00CD5BAB" w:rsidRPr="00F414E7" w:rsidRDefault="002A0A4C">
            <w:pPr>
              <w:spacing w:line="240" w:lineRule="auto"/>
              <w:jc w:val="center"/>
              <w:rPr>
                <w:color w:val="000000" w:themeColor="text1"/>
                <w:szCs w:val="21"/>
              </w:rPr>
            </w:pPr>
            <w:r w:rsidRPr="00F414E7">
              <w:rPr>
                <w:rFonts w:hint="eastAsia"/>
                <w:color w:val="000000" w:themeColor="text1"/>
                <w:szCs w:val="21"/>
              </w:rPr>
              <w:t>8</w:t>
            </w:r>
          </w:p>
        </w:tc>
        <w:tc>
          <w:tcPr>
            <w:tcW w:w="702" w:type="dxa"/>
            <w:vAlign w:val="center"/>
          </w:tcPr>
          <w:p w14:paraId="784F4234" w14:textId="77777777" w:rsidR="00CD5BAB" w:rsidRPr="00F414E7" w:rsidRDefault="002A0A4C">
            <w:pPr>
              <w:spacing w:line="240" w:lineRule="auto"/>
              <w:jc w:val="center"/>
              <w:rPr>
                <w:color w:val="000000" w:themeColor="text1"/>
                <w:szCs w:val="21"/>
              </w:rPr>
            </w:pPr>
            <w:r w:rsidRPr="00F414E7">
              <w:rPr>
                <w:rFonts w:hint="eastAsia"/>
                <w:color w:val="000000" w:themeColor="text1"/>
                <w:szCs w:val="21"/>
              </w:rPr>
              <w:t>专家打分</w:t>
            </w:r>
          </w:p>
        </w:tc>
        <w:tc>
          <w:tcPr>
            <w:tcW w:w="4630" w:type="dxa"/>
            <w:vAlign w:val="center"/>
          </w:tcPr>
          <w:p w14:paraId="13ABAF11" w14:textId="1D956156" w:rsidR="00CD5BAB" w:rsidRPr="00F414E7" w:rsidRDefault="002A0A4C">
            <w:pPr>
              <w:spacing w:line="240" w:lineRule="auto"/>
              <w:rPr>
                <w:color w:val="000000" w:themeColor="text1"/>
                <w:szCs w:val="21"/>
              </w:rPr>
            </w:pPr>
            <w:r w:rsidRPr="00F414E7">
              <w:rPr>
                <w:rFonts w:hint="eastAsia"/>
                <w:color w:val="000000" w:themeColor="text1"/>
                <w:szCs w:val="21"/>
              </w:rPr>
              <w:t>考察投标人针对本项目重点和难点提供具体解决方案和应对措施：对本项目重点难点的认识，应对措施，能提供相关合理性建议，能有效提升系统可靠性、稳定性等维护服务水平。</w:t>
            </w:r>
            <w:r w:rsidRPr="00F414E7">
              <w:rPr>
                <w:color w:val="000000" w:themeColor="text1"/>
                <w:szCs w:val="21"/>
              </w:rPr>
              <w:t>上述部分内容必须完整，否则此项不得分。评分规则： 评委会根据响应的优劣情况分档打分：</w:t>
            </w:r>
            <w:r w:rsidR="006F2ED1" w:rsidRPr="00F414E7">
              <w:rPr>
                <w:color w:val="000000" w:themeColor="text1"/>
                <w:szCs w:val="21"/>
              </w:rPr>
              <w:t>一档：</w:t>
            </w:r>
            <w:r w:rsidR="006F2ED1">
              <w:rPr>
                <w:color w:val="000000" w:themeColor="text1"/>
                <w:szCs w:val="21"/>
              </w:rPr>
              <w:t>8</w:t>
            </w:r>
            <w:r w:rsidR="006F2ED1">
              <w:rPr>
                <w:rFonts w:hint="eastAsia"/>
                <w:color w:val="000000" w:themeColor="text1"/>
                <w:szCs w:val="21"/>
              </w:rPr>
              <w:t>分</w:t>
            </w:r>
            <w:r w:rsidR="006F2ED1" w:rsidRPr="00F414E7">
              <w:rPr>
                <w:color w:val="000000" w:themeColor="text1"/>
                <w:szCs w:val="21"/>
              </w:rPr>
              <w:t>，二档：</w:t>
            </w:r>
            <w:r w:rsidR="006F2ED1">
              <w:rPr>
                <w:color w:val="000000" w:themeColor="text1"/>
                <w:szCs w:val="21"/>
              </w:rPr>
              <w:t>7.2</w:t>
            </w:r>
            <w:r w:rsidR="006F2ED1">
              <w:rPr>
                <w:rFonts w:hint="eastAsia"/>
                <w:color w:val="000000" w:themeColor="text1"/>
                <w:szCs w:val="21"/>
              </w:rPr>
              <w:t>分</w:t>
            </w:r>
            <w:r w:rsidR="006F2ED1" w:rsidRPr="00F414E7">
              <w:rPr>
                <w:color w:val="000000" w:themeColor="text1"/>
                <w:szCs w:val="21"/>
              </w:rPr>
              <w:t>，三档：</w:t>
            </w:r>
            <w:r w:rsidR="006F2ED1">
              <w:rPr>
                <w:color w:val="000000" w:themeColor="text1"/>
                <w:szCs w:val="21"/>
              </w:rPr>
              <w:t>6.4</w:t>
            </w:r>
            <w:r w:rsidR="006F2ED1">
              <w:rPr>
                <w:rFonts w:hint="eastAsia"/>
                <w:color w:val="000000" w:themeColor="text1"/>
                <w:szCs w:val="21"/>
              </w:rPr>
              <w:t>分</w:t>
            </w:r>
            <w:r w:rsidR="006F2ED1" w:rsidRPr="00F414E7">
              <w:rPr>
                <w:color w:val="000000" w:themeColor="text1"/>
                <w:szCs w:val="21"/>
              </w:rPr>
              <w:t>，四档：</w:t>
            </w:r>
            <w:r w:rsidR="006F2ED1">
              <w:rPr>
                <w:color w:val="000000" w:themeColor="text1"/>
                <w:szCs w:val="21"/>
              </w:rPr>
              <w:t>5.6</w:t>
            </w:r>
            <w:r w:rsidR="006F2ED1">
              <w:rPr>
                <w:rFonts w:hint="eastAsia"/>
                <w:color w:val="000000" w:themeColor="text1"/>
                <w:szCs w:val="21"/>
              </w:rPr>
              <w:t>分</w:t>
            </w:r>
            <w:r w:rsidR="006F2ED1" w:rsidRPr="00F414E7">
              <w:rPr>
                <w:color w:val="000000" w:themeColor="text1"/>
                <w:szCs w:val="21"/>
              </w:rPr>
              <w:t>，五档：</w:t>
            </w:r>
            <w:r w:rsidR="006F2ED1">
              <w:rPr>
                <w:color w:val="000000" w:themeColor="text1"/>
                <w:szCs w:val="21"/>
              </w:rPr>
              <w:t>4.8</w:t>
            </w:r>
            <w:r w:rsidR="006F2ED1">
              <w:rPr>
                <w:rFonts w:hint="eastAsia"/>
                <w:color w:val="000000" w:themeColor="text1"/>
                <w:szCs w:val="21"/>
              </w:rPr>
              <w:t>分</w:t>
            </w:r>
            <w:r w:rsidR="006F2ED1" w:rsidRPr="00F414E7">
              <w:rPr>
                <w:color w:val="000000" w:themeColor="text1"/>
                <w:szCs w:val="21"/>
              </w:rPr>
              <w:t>，六档：</w:t>
            </w:r>
            <w:r w:rsidR="006F2ED1">
              <w:rPr>
                <w:color w:val="000000" w:themeColor="text1"/>
                <w:szCs w:val="21"/>
              </w:rPr>
              <w:t>2.4</w:t>
            </w:r>
            <w:r w:rsidR="006F2ED1">
              <w:rPr>
                <w:rFonts w:hint="eastAsia"/>
                <w:color w:val="000000" w:themeColor="text1"/>
                <w:szCs w:val="21"/>
              </w:rPr>
              <w:t>分</w:t>
            </w:r>
            <w:r w:rsidR="006F2ED1" w:rsidRPr="00F414E7">
              <w:rPr>
                <w:color w:val="000000" w:themeColor="text1"/>
                <w:szCs w:val="21"/>
              </w:rPr>
              <w:t>，未提供或完全不符合得 0 分。</w:t>
            </w:r>
          </w:p>
        </w:tc>
      </w:tr>
      <w:tr w:rsidR="00CD5BAB" w14:paraId="2C763178" w14:textId="77777777">
        <w:trPr>
          <w:trHeight w:val="340"/>
          <w:jc w:val="center"/>
        </w:trPr>
        <w:tc>
          <w:tcPr>
            <w:tcW w:w="426" w:type="dxa"/>
            <w:vMerge/>
            <w:vAlign w:val="center"/>
          </w:tcPr>
          <w:p w14:paraId="784248BB" w14:textId="77777777" w:rsidR="00CD5BAB" w:rsidRDefault="00CD5BAB">
            <w:pPr>
              <w:tabs>
                <w:tab w:val="clear" w:pos="426"/>
              </w:tabs>
              <w:spacing w:line="240" w:lineRule="auto"/>
              <w:jc w:val="center"/>
            </w:pPr>
          </w:p>
        </w:tc>
        <w:tc>
          <w:tcPr>
            <w:tcW w:w="531" w:type="dxa"/>
            <w:vAlign w:val="center"/>
          </w:tcPr>
          <w:p w14:paraId="21ED2359" w14:textId="77777777" w:rsidR="00CD5BAB" w:rsidRDefault="00CD5BAB">
            <w:pPr>
              <w:pStyle w:val="28"/>
              <w:numPr>
                <w:ilvl w:val="0"/>
                <w:numId w:val="23"/>
              </w:numPr>
              <w:spacing w:line="240" w:lineRule="auto"/>
              <w:ind w:firstLineChars="0"/>
              <w:jc w:val="center"/>
            </w:pPr>
          </w:p>
        </w:tc>
        <w:tc>
          <w:tcPr>
            <w:tcW w:w="1703" w:type="dxa"/>
            <w:vAlign w:val="center"/>
          </w:tcPr>
          <w:p w14:paraId="2171D916" w14:textId="77777777" w:rsidR="00CD5BAB" w:rsidRDefault="002A0A4C">
            <w:pPr>
              <w:tabs>
                <w:tab w:val="clear" w:pos="426"/>
              </w:tabs>
              <w:spacing w:line="240" w:lineRule="auto"/>
              <w:jc w:val="center"/>
              <w:rPr>
                <w:szCs w:val="21"/>
              </w:rPr>
            </w:pPr>
            <w:r>
              <w:rPr>
                <w:rFonts w:hint="eastAsia"/>
                <w:szCs w:val="21"/>
              </w:rPr>
              <w:t>质量控制</w:t>
            </w:r>
          </w:p>
        </w:tc>
        <w:tc>
          <w:tcPr>
            <w:tcW w:w="536" w:type="dxa"/>
            <w:vAlign w:val="center"/>
          </w:tcPr>
          <w:p w14:paraId="27A1ECF9" w14:textId="77777777" w:rsidR="00CD5BAB" w:rsidRDefault="002A0A4C">
            <w:pPr>
              <w:spacing w:line="240" w:lineRule="auto"/>
              <w:jc w:val="center"/>
              <w:rPr>
                <w:szCs w:val="21"/>
              </w:rPr>
            </w:pPr>
            <w:r>
              <w:rPr>
                <w:rFonts w:hint="eastAsia"/>
                <w:szCs w:val="21"/>
              </w:rPr>
              <w:t>4</w:t>
            </w:r>
          </w:p>
        </w:tc>
        <w:tc>
          <w:tcPr>
            <w:tcW w:w="702" w:type="dxa"/>
            <w:vAlign w:val="center"/>
          </w:tcPr>
          <w:p w14:paraId="0A0CC6FB" w14:textId="77777777" w:rsidR="00CD5BAB" w:rsidRDefault="002A0A4C">
            <w:pPr>
              <w:spacing w:line="240" w:lineRule="auto"/>
              <w:jc w:val="center"/>
              <w:rPr>
                <w:szCs w:val="21"/>
                <w:lang w:val="zh-CN"/>
              </w:rPr>
            </w:pPr>
            <w:r>
              <w:rPr>
                <w:rFonts w:hint="eastAsia"/>
                <w:szCs w:val="21"/>
              </w:rPr>
              <w:t>专家打分</w:t>
            </w:r>
          </w:p>
        </w:tc>
        <w:tc>
          <w:tcPr>
            <w:tcW w:w="4630" w:type="dxa"/>
            <w:vAlign w:val="center"/>
          </w:tcPr>
          <w:p w14:paraId="273A3957" w14:textId="77777777" w:rsidR="00CD5BAB" w:rsidRDefault="002A0A4C">
            <w:pPr>
              <w:spacing w:line="300" w:lineRule="exact"/>
              <w:jc w:val="left"/>
              <w:rPr>
                <w:b/>
                <w:szCs w:val="21"/>
              </w:rPr>
            </w:pPr>
            <w:r>
              <w:rPr>
                <w:rFonts w:hint="eastAsia"/>
                <w:b/>
                <w:szCs w:val="21"/>
              </w:rPr>
              <w:t>评审内容：</w:t>
            </w:r>
          </w:p>
          <w:p w14:paraId="7FB6943F" w14:textId="77777777" w:rsidR="00CD5BAB" w:rsidRDefault="002A0A4C">
            <w:pPr>
              <w:spacing w:line="240" w:lineRule="auto"/>
              <w:jc w:val="left"/>
              <w:rPr>
                <w:bCs/>
                <w:szCs w:val="21"/>
              </w:rPr>
            </w:pPr>
            <w:r>
              <w:rPr>
                <w:rFonts w:hint="eastAsia"/>
                <w:szCs w:val="21"/>
              </w:rPr>
              <w:t>考察投标人对项目管理、实施、计划安排等方面内容：（</w:t>
            </w:r>
            <w:r>
              <w:rPr>
                <w:szCs w:val="21"/>
              </w:rPr>
              <w:t>1）</w:t>
            </w:r>
            <w:r>
              <w:rPr>
                <w:rFonts w:hint="eastAsia"/>
                <w:szCs w:val="21"/>
              </w:rPr>
              <w:t>质量保证方案完整性</w:t>
            </w:r>
            <w:r>
              <w:rPr>
                <w:szCs w:val="21"/>
              </w:rPr>
              <w:t>；（2）</w:t>
            </w:r>
            <w:r>
              <w:rPr>
                <w:rFonts w:hint="eastAsia"/>
                <w:szCs w:val="21"/>
              </w:rPr>
              <w:t>施工安全保证措施合理性</w:t>
            </w:r>
            <w:r>
              <w:rPr>
                <w:szCs w:val="21"/>
              </w:rPr>
              <w:t>；（3）日常管理工作要求；（4）相关管理制度；（5）专用配套工具投入</w:t>
            </w:r>
            <w:r>
              <w:rPr>
                <w:rFonts w:hint="eastAsia"/>
                <w:szCs w:val="21"/>
              </w:rPr>
              <w:t>。</w:t>
            </w:r>
          </w:p>
          <w:p w14:paraId="1A622655" w14:textId="77777777" w:rsidR="00CD5BAB" w:rsidRDefault="002A0A4C">
            <w:pPr>
              <w:spacing w:line="240" w:lineRule="auto"/>
              <w:rPr>
                <w:b/>
                <w:bCs/>
                <w:szCs w:val="21"/>
              </w:rPr>
            </w:pPr>
            <w:r>
              <w:rPr>
                <w:rFonts w:hint="eastAsia"/>
                <w:b/>
                <w:bCs/>
                <w:szCs w:val="21"/>
              </w:rPr>
              <w:t>评分标准：</w:t>
            </w:r>
          </w:p>
          <w:p w14:paraId="42653EA8" w14:textId="77777777" w:rsidR="00CD5BAB" w:rsidRDefault="002A0A4C">
            <w:pPr>
              <w:spacing w:line="240" w:lineRule="auto"/>
              <w:rPr>
                <w:szCs w:val="21"/>
              </w:rPr>
            </w:pPr>
            <w:r>
              <w:rPr>
                <w:rFonts w:hint="eastAsia"/>
                <w:szCs w:val="21"/>
              </w:rPr>
              <w:t>（1）评审内容表述清晰、设计合理，符合设计规范、综合措施科学的得4</w:t>
            </w:r>
            <w:r>
              <w:rPr>
                <w:szCs w:val="21"/>
              </w:rPr>
              <w:t>分</w:t>
            </w:r>
            <w:r>
              <w:rPr>
                <w:rFonts w:hint="eastAsia"/>
                <w:szCs w:val="21"/>
              </w:rPr>
              <w:t>；</w:t>
            </w:r>
          </w:p>
          <w:p w14:paraId="41217A37" w14:textId="77777777" w:rsidR="00CD5BAB" w:rsidRDefault="002A0A4C">
            <w:pPr>
              <w:spacing w:line="240" w:lineRule="auto"/>
              <w:rPr>
                <w:szCs w:val="21"/>
              </w:rPr>
            </w:pPr>
            <w:r>
              <w:rPr>
                <w:rFonts w:hint="eastAsia"/>
                <w:szCs w:val="21"/>
              </w:rPr>
              <w:t>（2）评审内容</w:t>
            </w:r>
            <w:proofErr w:type="gramStart"/>
            <w:r>
              <w:rPr>
                <w:rFonts w:hint="eastAsia"/>
                <w:szCs w:val="21"/>
              </w:rPr>
              <w:t>表述较</w:t>
            </w:r>
            <w:proofErr w:type="gramEnd"/>
            <w:r>
              <w:rPr>
                <w:rFonts w:hint="eastAsia"/>
                <w:szCs w:val="21"/>
              </w:rPr>
              <w:t>清晰、设计较合理，总体上符合设计规范、综合措施科学的评价</w:t>
            </w:r>
            <w:proofErr w:type="gramStart"/>
            <w:r>
              <w:rPr>
                <w:rFonts w:hint="eastAsia"/>
                <w:szCs w:val="21"/>
              </w:rPr>
              <w:t>为良得</w:t>
            </w:r>
            <w:r>
              <w:rPr>
                <w:szCs w:val="21"/>
              </w:rPr>
              <w:t>2分</w:t>
            </w:r>
            <w:proofErr w:type="gramEnd"/>
            <w:r>
              <w:rPr>
                <w:rFonts w:hint="eastAsia"/>
                <w:szCs w:val="21"/>
              </w:rPr>
              <w:t>；</w:t>
            </w:r>
          </w:p>
          <w:p w14:paraId="3C5A58E3" w14:textId="77777777" w:rsidR="00CD5BAB" w:rsidRDefault="002A0A4C">
            <w:pPr>
              <w:spacing w:line="240" w:lineRule="auto"/>
              <w:rPr>
                <w:szCs w:val="21"/>
              </w:rPr>
            </w:pPr>
            <w:r>
              <w:rPr>
                <w:rFonts w:hint="eastAsia"/>
                <w:szCs w:val="21"/>
              </w:rPr>
              <w:t>（3）评审内容与招标项目需求契合度一般，但表述清晰、结构完整的评价为中得</w:t>
            </w:r>
            <w:r>
              <w:rPr>
                <w:szCs w:val="21"/>
              </w:rPr>
              <w:t>1分</w:t>
            </w:r>
            <w:r>
              <w:rPr>
                <w:rFonts w:hint="eastAsia"/>
                <w:szCs w:val="21"/>
              </w:rPr>
              <w:t>；</w:t>
            </w:r>
          </w:p>
          <w:p w14:paraId="7110CC30" w14:textId="77777777" w:rsidR="00CD5BAB" w:rsidRDefault="002A0A4C">
            <w:pPr>
              <w:spacing w:line="240" w:lineRule="auto"/>
              <w:rPr>
                <w:szCs w:val="21"/>
                <w:lang w:val="zh-CN"/>
              </w:rPr>
            </w:pPr>
            <w:r>
              <w:rPr>
                <w:rFonts w:hint="eastAsia"/>
                <w:szCs w:val="21"/>
              </w:rPr>
              <w:t>其它情况的评价为差，不得分。</w:t>
            </w:r>
          </w:p>
        </w:tc>
      </w:tr>
      <w:tr w:rsidR="00CD5BAB" w14:paraId="4178DA05" w14:textId="77777777">
        <w:trPr>
          <w:trHeight w:val="340"/>
          <w:jc w:val="center"/>
        </w:trPr>
        <w:tc>
          <w:tcPr>
            <w:tcW w:w="426" w:type="dxa"/>
            <w:vAlign w:val="center"/>
          </w:tcPr>
          <w:p w14:paraId="4D548EF3" w14:textId="77777777" w:rsidR="00CD5BAB" w:rsidRPr="00077AD1" w:rsidRDefault="00CD5BAB">
            <w:pPr>
              <w:tabs>
                <w:tab w:val="clear" w:pos="426"/>
              </w:tabs>
              <w:spacing w:line="240" w:lineRule="auto"/>
              <w:jc w:val="center"/>
              <w:rPr>
                <w:color w:val="000000" w:themeColor="text1"/>
              </w:rPr>
            </w:pPr>
          </w:p>
        </w:tc>
        <w:tc>
          <w:tcPr>
            <w:tcW w:w="531" w:type="dxa"/>
            <w:vAlign w:val="center"/>
          </w:tcPr>
          <w:p w14:paraId="3FFCEF9F" w14:textId="77777777" w:rsidR="00CD5BAB" w:rsidRPr="00077AD1" w:rsidRDefault="00CD5BAB">
            <w:pPr>
              <w:pStyle w:val="28"/>
              <w:numPr>
                <w:ilvl w:val="0"/>
                <w:numId w:val="23"/>
              </w:numPr>
              <w:spacing w:line="240" w:lineRule="auto"/>
              <w:ind w:firstLineChars="0"/>
              <w:jc w:val="center"/>
              <w:rPr>
                <w:color w:val="000000" w:themeColor="text1"/>
              </w:rPr>
            </w:pPr>
          </w:p>
        </w:tc>
        <w:tc>
          <w:tcPr>
            <w:tcW w:w="1703" w:type="dxa"/>
            <w:vAlign w:val="center"/>
          </w:tcPr>
          <w:p w14:paraId="65817D74" w14:textId="77777777" w:rsidR="00CD5BAB" w:rsidRPr="00077AD1" w:rsidRDefault="002A0A4C">
            <w:pPr>
              <w:tabs>
                <w:tab w:val="clear" w:pos="426"/>
              </w:tabs>
              <w:spacing w:line="240" w:lineRule="auto"/>
              <w:jc w:val="center"/>
              <w:rPr>
                <w:color w:val="000000" w:themeColor="text1"/>
                <w:szCs w:val="21"/>
              </w:rPr>
            </w:pPr>
            <w:r w:rsidRPr="00077AD1">
              <w:rPr>
                <w:rFonts w:hint="eastAsia"/>
                <w:color w:val="000000" w:themeColor="text1"/>
                <w:szCs w:val="21"/>
              </w:rPr>
              <w:t>售后服务</w:t>
            </w:r>
          </w:p>
        </w:tc>
        <w:tc>
          <w:tcPr>
            <w:tcW w:w="536" w:type="dxa"/>
            <w:vAlign w:val="center"/>
          </w:tcPr>
          <w:p w14:paraId="33B6AB0D" w14:textId="77777777" w:rsidR="00CD5BAB" w:rsidRPr="00077AD1" w:rsidRDefault="002A0A4C">
            <w:pPr>
              <w:spacing w:line="240" w:lineRule="auto"/>
              <w:jc w:val="center"/>
              <w:rPr>
                <w:color w:val="000000" w:themeColor="text1"/>
                <w:szCs w:val="21"/>
              </w:rPr>
            </w:pPr>
            <w:r w:rsidRPr="00077AD1">
              <w:rPr>
                <w:rFonts w:hint="eastAsia"/>
                <w:color w:val="000000" w:themeColor="text1"/>
                <w:szCs w:val="21"/>
              </w:rPr>
              <w:t>4</w:t>
            </w:r>
          </w:p>
        </w:tc>
        <w:tc>
          <w:tcPr>
            <w:tcW w:w="702" w:type="dxa"/>
            <w:vAlign w:val="center"/>
          </w:tcPr>
          <w:p w14:paraId="01CCD862" w14:textId="77777777" w:rsidR="00CD5BAB" w:rsidRPr="00077AD1" w:rsidRDefault="002A0A4C">
            <w:pPr>
              <w:spacing w:line="240" w:lineRule="auto"/>
              <w:jc w:val="center"/>
              <w:rPr>
                <w:color w:val="000000" w:themeColor="text1"/>
                <w:szCs w:val="21"/>
              </w:rPr>
            </w:pPr>
            <w:r w:rsidRPr="00077AD1">
              <w:rPr>
                <w:rFonts w:hint="eastAsia"/>
                <w:color w:val="000000" w:themeColor="text1"/>
                <w:szCs w:val="21"/>
              </w:rPr>
              <w:t>专家打分</w:t>
            </w:r>
          </w:p>
        </w:tc>
        <w:tc>
          <w:tcPr>
            <w:tcW w:w="4630" w:type="dxa"/>
            <w:vAlign w:val="center"/>
          </w:tcPr>
          <w:p w14:paraId="2A95E618" w14:textId="77777777" w:rsidR="00CD5BAB" w:rsidRPr="00077AD1" w:rsidRDefault="002A0A4C">
            <w:pPr>
              <w:spacing w:line="300" w:lineRule="exact"/>
              <w:jc w:val="left"/>
              <w:rPr>
                <w:b/>
                <w:color w:val="000000" w:themeColor="text1"/>
                <w:szCs w:val="21"/>
              </w:rPr>
            </w:pPr>
            <w:r w:rsidRPr="00077AD1">
              <w:rPr>
                <w:rFonts w:hint="eastAsia"/>
                <w:b/>
                <w:color w:val="000000" w:themeColor="text1"/>
                <w:szCs w:val="21"/>
              </w:rPr>
              <w:t>评审内容：</w:t>
            </w:r>
          </w:p>
          <w:p w14:paraId="53A8ECEE" w14:textId="77777777" w:rsidR="00CD5BAB" w:rsidRPr="00077AD1" w:rsidRDefault="002A0A4C">
            <w:pPr>
              <w:spacing w:line="240" w:lineRule="auto"/>
              <w:jc w:val="left"/>
              <w:rPr>
                <w:color w:val="000000" w:themeColor="text1"/>
              </w:rPr>
            </w:pPr>
            <w:r w:rsidRPr="00077AD1">
              <w:rPr>
                <w:rFonts w:hint="eastAsia"/>
                <w:color w:val="000000" w:themeColor="text1"/>
                <w:szCs w:val="21"/>
              </w:rPr>
              <w:t>考察投标人对项目售后服务、现场服务、培训等方面服务内容进行承诺。</w:t>
            </w:r>
          </w:p>
          <w:p w14:paraId="12963883" w14:textId="77777777" w:rsidR="00CD5BAB" w:rsidRPr="00077AD1" w:rsidRDefault="002A0A4C">
            <w:pPr>
              <w:spacing w:line="240" w:lineRule="auto"/>
              <w:rPr>
                <w:b/>
                <w:bCs/>
                <w:color w:val="000000" w:themeColor="text1"/>
                <w:szCs w:val="21"/>
              </w:rPr>
            </w:pPr>
            <w:r w:rsidRPr="00077AD1">
              <w:rPr>
                <w:rFonts w:hint="eastAsia"/>
                <w:b/>
                <w:bCs/>
                <w:color w:val="000000" w:themeColor="text1"/>
                <w:szCs w:val="21"/>
              </w:rPr>
              <w:t>评分标准：</w:t>
            </w:r>
          </w:p>
          <w:p w14:paraId="2802A919" w14:textId="77777777" w:rsidR="00CD5BAB" w:rsidRPr="00077AD1" w:rsidRDefault="002A0A4C">
            <w:pPr>
              <w:spacing w:line="240" w:lineRule="auto"/>
              <w:rPr>
                <w:color w:val="000000" w:themeColor="text1"/>
                <w:szCs w:val="21"/>
              </w:rPr>
            </w:pPr>
            <w:r w:rsidRPr="00077AD1">
              <w:rPr>
                <w:rFonts w:hint="eastAsia"/>
                <w:color w:val="000000" w:themeColor="text1"/>
                <w:szCs w:val="21"/>
              </w:rPr>
              <w:t>（1）售后服务方案非常详细，保障措施完善可行，优于招标文件要求的得4</w:t>
            </w:r>
            <w:r w:rsidRPr="00077AD1">
              <w:rPr>
                <w:color w:val="000000" w:themeColor="text1"/>
                <w:szCs w:val="21"/>
              </w:rPr>
              <w:t>分</w:t>
            </w:r>
            <w:r w:rsidRPr="00077AD1">
              <w:rPr>
                <w:rFonts w:hint="eastAsia"/>
                <w:color w:val="000000" w:themeColor="text1"/>
                <w:szCs w:val="21"/>
              </w:rPr>
              <w:t>；</w:t>
            </w:r>
          </w:p>
          <w:p w14:paraId="091DDDB5" w14:textId="77777777" w:rsidR="00CD5BAB" w:rsidRPr="00077AD1" w:rsidRDefault="002A0A4C">
            <w:pPr>
              <w:spacing w:line="240" w:lineRule="auto"/>
              <w:rPr>
                <w:color w:val="000000" w:themeColor="text1"/>
                <w:szCs w:val="21"/>
              </w:rPr>
            </w:pPr>
            <w:r w:rsidRPr="00077AD1">
              <w:rPr>
                <w:rFonts w:hint="eastAsia"/>
                <w:color w:val="000000" w:themeColor="text1"/>
                <w:szCs w:val="21"/>
              </w:rPr>
              <w:t>（2）售后服务方案比较具体，保障措施比较完善可行，能够满足招标要求的得</w:t>
            </w:r>
            <w:r w:rsidRPr="00077AD1">
              <w:rPr>
                <w:color w:val="000000" w:themeColor="text1"/>
                <w:szCs w:val="21"/>
              </w:rPr>
              <w:t>2分</w:t>
            </w:r>
            <w:r w:rsidRPr="00077AD1">
              <w:rPr>
                <w:rFonts w:hint="eastAsia"/>
                <w:color w:val="000000" w:themeColor="text1"/>
                <w:szCs w:val="21"/>
              </w:rPr>
              <w:t>；</w:t>
            </w:r>
          </w:p>
          <w:p w14:paraId="59CF1004" w14:textId="77777777" w:rsidR="00CD5BAB" w:rsidRPr="00077AD1" w:rsidRDefault="002A0A4C">
            <w:pPr>
              <w:spacing w:line="240" w:lineRule="auto"/>
              <w:rPr>
                <w:color w:val="000000" w:themeColor="text1"/>
                <w:szCs w:val="21"/>
              </w:rPr>
            </w:pPr>
            <w:r w:rsidRPr="00077AD1">
              <w:rPr>
                <w:rFonts w:hint="eastAsia"/>
                <w:color w:val="000000" w:themeColor="text1"/>
                <w:szCs w:val="21"/>
              </w:rPr>
              <w:t>（3）售后服务方案的细致程度一般，保障措施可行性一般，满足招标文件要求的得</w:t>
            </w:r>
            <w:r w:rsidRPr="00077AD1">
              <w:rPr>
                <w:color w:val="000000" w:themeColor="text1"/>
                <w:szCs w:val="21"/>
              </w:rPr>
              <w:t>1分</w:t>
            </w:r>
            <w:r w:rsidRPr="00077AD1">
              <w:rPr>
                <w:rFonts w:hint="eastAsia"/>
                <w:color w:val="000000" w:themeColor="text1"/>
                <w:szCs w:val="21"/>
              </w:rPr>
              <w:t>；</w:t>
            </w:r>
          </w:p>
          <w:p w14:paraId="77A64A2F" w14:textId="77777777" w:rsidR="00CD5BAB" w:rsidRPr="00077AD1" w:rsidRDefault="002A0A4C">
            <w:pPr>
              <w:spacing w:line="300" w:lineRule="exact"/>
              <w:jc w:val="left"/>
              <w:rPr>
                <w:b/>
                <w:color w:val="000000" w:themeColor="text1"/>
                <w:szCs w:val="21"/>
              </w:rPr>
            </w:pPr>
            <w:r w:rsidRPr="00077AD1">
              <w:rPr>
                <w:rFonts w:hint="eastAsia"/>
                <w:color w:val="000000" w:themeColor="text1"/>
                <w:szCs w:val="21"/>
              </w:rPr>
              <w:lastRenderedPageBreak/>
              <w:t>（4）未提供售后服务方案和措施或者方案不详细、可行性较差，不满足招标文件要求的不得分。</w:t>
            </w:r>
          </w:p>
        </w:tc>
      </w:tr>
      <w:tr w:rsidR="00CD5BAB" w14:paraId="7FF871E9" w14:textId="77777777">
        <w:trPr>
          <w:trHeight w:val="340"/>
          <w:jc w:val="center"/>
        </w:trPr>
        <w:tc>
          <w:tcPr>
            <w:tcW w:w="426" w:type="dxa"/>
            <w:vAlign w:val="center"/>
          </w:tcPr>
          <w:p w14:paraId="5450CFDA" w14:textId="77777777" w:rsidR="00CD5BAB" w:rsidRDefault="00CD5BAB">
            <w:pPr>
              <w:tabs>
                <w:tab w:val="clear" w:pos="426"/>
              </w:tabs>
              <w:spacing w:line="240" w:lineRule="auto"/>
              <w:jc w:val="center"/>
            </w:pPr>
          </w:p>
        </w:tc>
        <w:tc>
          <w:tcPr>
            <w:tcW w:w="531" w:type="dxa"/>
            <w:vAlign w:val="center"/>
          </w:tcPr>
          <w:p w14:paraId="3B42B676" w14:textId="77777777" w:rsidR="00CD5BAB" w:rsidRDefault="00CD5BAB">
            <w:pPr>
              <w:pStyle w:val="28"/>
              <w:numPr>
                <w:ilvl w:val="0"/>
                <w:numId w:val="23"/>
              </w:numPr>
              <w:spacing w:line="240" w:lineRule="auto"/>
              <w:ind w:firstLineChars="0"/>
              <w:jc w:val="center"/>
            </w:pPr>
          </w:p>
        </w:tc>
        <w:tc>
          <w:tcPr>
            <w:tcW w:w="1703" w:type="dxa"/>
            <w:vAlign w:val="center"/>
          </w:tcPr>
          <w:p w14:paraId="095EA5A9" w14:textId="77777777" w:rsidR="00CD5BAB" w:rsidRDefault="002A0A4C">
            <w:pPr>
              <w:tabs>
                <w:tab w:val="clear" w:pos="426"/>
              </w:tabs>
              <w:spacing w:line="240" w:lineRule="auto"/>
              <w:jc w:val="center"/>
              <w:rPr>
                <w:szCs w:val="21"/>
              </w:rPr>
            </w:pPr>
            <w:r>
              <w:rPr>
                <w:rFonts w:hint="eastAsia"/>
                <w:szCs w:val="21"/>
              </w:rPr>
              <w:t>安全管理和应急预案</w:t>
            </w:r>
          </w:p>
        </w:tc>
        <w:tc>
          <w:tcPr>
            <w:tcW w:w="536" w:type="dxa"/>
            <w:vAlign w:val="center"/>
          </w:tcPr>
          <w:p w14:paraId="0F06013D" w14:textId="77777777" w:rsidR="00CD5BAB" w:rsidRDefault="002A0A4C">
            <w:pPr>
              <w:spacing w:line="240" w:lineRule="auto"/>
              <w:jc w:val="center"/>
              <w:rPr>
                <w:szCs w:val="21"/>
              </w:rPr>
            </w:pPr>
            <w:r>
              <w:rPr>
                <w:rFonts w:hint="eastAsia"/>
                <w:szCs w:val="21"/>
              </w:rPr>
              <w:t>4</w:t>
            </w:r>
          </w:p>
        </w:tc>
        <w:tc>
          <w:tcPr>
            <w:tcW w:w="702" w:type="dxa"/>
            <w:vAlign w:val="center"/>
          </w:tcPr>
          <w:p w14:paraId="746A4784" w14:textId="77777777" w:rsidR="00CD5BAB" w:rsidRDefault="002A0A4C">
            <w:pPr>
              <w:spacing w:line="240" w:lineRule="auto"/>
              <w:jc w:val="center"/>
              <w:rPr>
                <w:szCs w:val="21"/>
              </w:rPr>
            </w:pPr>
            <w:r>
              <w:rPr>
                <w:rFonts w:hint="eastAsia"/>
                <w:szCs w:val="21"/>
              </w:rPr>
              <w:t>专家打分</w:t>
            </w:r>
          </w:p>
        </w:tc>
        <w:tc>
          <w:tcPr>
            <w:tcW w:w="4630" w:type="dxa"/>
            <w:vAlign w:val="center"/>
          </w:tcPr>
          <w:p w14:paraId="2C46824C" w14:textId="77777777" w:rsidR="00CD5BAB" w:rsidRDefault="002A0A4C">
            <w:pPr>
              <w:spacing w:line="300" w:lineRule="exact"/>
              <w:jc w:val="left"/>
              <w:rPr>
                <w:b/>
                <w:szCs w:val="21"/>
              </w:rPr>
            </w:pPr>
            <w:r>
              <w:rPr>
                <w:rFonts w:hint="eastAsia"/>
                <w:b/>
                <w:szCs w:val="21"/>
              </w:rPr>
              <w:t>评审内容：</w:t>
            </w:r>
          </w:p>
          <w:p w14:paraId="28017474" w14:textId="77777777" w:rsidR="00CD5BAB" w:rsidRDefault="002A0A4C">
            <w:pPr>
              <w:spacing w:line="300" w:lineRule="exact"/>
              <w:jc w:val="left"/>
              <w:rPr>
                <w:szCs w:val="21"/>
              </w:rPr>
            </w:pPr>
            <w:r>
              <w:rPr>
                <w:rFonts w:hint="eastAsia"/>
                <w:szCs w:val="21"/>
              </w:rPr>
              <w:t>对本项目制定相应的安全管理和应急预案。</w:t>
            </w:r>
          </w:p>
          <w:p w14:paraId="5ADD4D9F" w14:textId="77777777" w:rsidR="00CD5BAB" w:rsidRDefault="00CD5BAB">
            <w:pPr>
              <w:spacing w:line="300" w:lineRule="exact"/>
              <w:jc w:val="left"/>
              <w:rPr>
                <w:szCs w:val="21"/>
              </w:rPr>
            </w:pPr>
          </w:p>
          <w:p w14:paraId="76F7B18A" w14:textId="77777777" w:rsidR="00CD5BAB" w:rsidRDefault="002A0A4C">
            <w:pPr>
              <w:spacing w:line="240" w:lineRule="auto"/>
              <w:rPr>
                <w:b/>
                <w:bCs/>
                <w:szCs w:val="21"/>
              </w:rPr>
            </w:pPr>
            <w:r>
              <w:rPr>
                <w:rFonts w:hint="eastAsia"/>
                <w:b/>
                <w:bCs/>
                <w:szCs w:val="21"/>
              </w:rPr>
              <w:t>评分标准：</w:t>
            </w:r>
          </w:p>
          <w:p w14:paraId="1762E0BD" w14:textId="77777777" w:rsidR="00CD5BAB" w:rsidRDefault="002A0A4C">
            <w:pPr>
              <w:spacing w:line="240" w:lineRule="auto"/>
              <w:rPr>
                <w:szCs w:val="21"/>
              </w:rPr>
            </w:pPr>
            <w:r>
              <w:rPr>
                <w:rFonts w:hint="eastAsia"/>
                <w:szCs w:val="21"/>
              </w:rPr>
              <w:t>（1）内容合理性较强得4</w:t>
            </w:r>
            <w:r>
              <w:rPr>
                <w:szCs w:val="21"/>
              </w:rPr>
              <w:t>分</w:t>
            </w:r>
            <w:r>
              <w:rPr>
                <w:rFonts w:hint="eastAsia"/>
                <w:szCs w:val="21"/>
              </w:rPr>
              <w:t>；</w:t>
            </w:r>
          </w:p>
          <w:p w14:paraId="475471D3" w14:textId="77777777" w:rsidR="00CD5BAB" w:rsidRDefault="002A0A4C">
            <w:pPr>
              <w:spacing w:line="240" w:lineRule="auto"/>
              <w:rPr>
                <w:szCs w:val="21"/>
              </w:rPr>
            </w:pPr>
            <w:r>
              <w:rPr>
                <w:rFonts w:hint="eastAsia"/>
                <w:szCs w:val="21"/>
              </w:rPr>
              <w:t>（2）内容合理性强得</w:t>
            </w:r>
            <w:r>
              <w:rPr>
                <w:szCs w:val="21"/>
              </w:rPr>
              <w:t>2分</w:t>
            </w:r>
            <w:r>
              <w:rPr>
                <w:rFonts w:hint="eastAsia"/>
                <w:szCs w:val="21"/>
              </w:rPr>
              <w:t>；</w:t>
            </w:r>
          </w:p>
          <w:p w14:paraId="0D9F8A37" w14:textId="77777777" w:rsidR="00CD5BAB" w:rsidRDefault="002A0A4C">
            <w:pPr>
              <w:spacing w:line="240" w:lineRule="auto"/>
              <w:rPr>
                <w:szCs w:val="21"/>
              </w:rPr>
            </w:pPr>
            <w:r>
              <w:rPr>
                <w:rFonts w:hint="eastAsia"/>
                <w:szCs w:val="21"/>
              </w:rPr>
              <w:t>（3）内容合理性一般得</w:t>
            </w:r>
            <w:r>
              <w:rPr>
                <w:szCs w:val="21"/>
              </w:rPr>
              <w:t>1分</w:t>
            </w:r>
            <w:r>
              <w:rPr>
                <w:rFonts w:hint="eastAsia"/>
                <w:szCs w:val="21"/>
              </w:rPr>
              <w:t>；</w:t>
            </w:r>
          </w:p>
          <w:p w14:paraId="3C861C4C" w14:textId="77777777" w:rsidR="00CD5BAB" w:rsidRDefault="002A0A4C">
            <w:pPr>
              <w:spacing w:line="300" w:lineRule="exact"/>
              <w:jc w:val="left"/>
              <w:rPr>
                <w:b/>
                <w:szCs w:val="21"/>
              </w:rPr>
            </w:pPr>
            <w:r>
              <w:rPr>
                <w:rFonts w:hint="eastAsia"/>
                <w:szCs w:val="21"/>
              </w:rPr>
              <w:t>内容合理性较差、未按照要求提供或提供不清晰导致评委无法判断的不得分。</w:t>
            </w:r>
          </w:p>
        </w:tc>
      </w:tr>
      <w:bookmarkEnd w:id="27"/>
      <w:tr w:rsidR="00CD5BAB" w14:paraId="17B8050C" w14:textId="77777777">
        <w:trPr>
          <w:trHeight w:val="340"/>
          <w:jc w:val="center"/>
        </w:trPr>
        <w:tc>
          <w:tcPr>
            <w:tcW w:w="426" w:type="dxa"/>
            <w:vAlign w:val="center"/>
          </w:tcPr>
          <w:p w14:paraId="793703D5" w14:textId="77777777" w:rsidR="00CD5BAB" w:rsidRDefault="002A0A4C">
            <w:pPr>
              <w:tabs>
                <w:tab w:val="clear" w:pos="426"/>
              </w:tabs>
              <w:spacing w:line="240" w:lineRule="auto"/>
              <w:jc w:val="center"/>
            </w:pPr>
            <w:r>
              <w:t>3</w:t>
            </w:r>
          </w:p>
        </w:tc>
        <w:tc>
          <w:tcPr>
            <w:tcW w:w="3472" w:type="dxa"/>
            <w:gridSpan w:val="4"/>
            <w:vAlign w:val="center"/>
          </w:tcPr>
          <w:p w14:paraId="4E9AFCE3" w14:textId="77777777" w:rsidR="00CD5BAB" w:rsidRDefault="002A0A4C">
            <w:pPr>
              <w:tabs>
                <w:tab w:val="clear" w:pos="426"/>
              </w:tabs>
              <w:spacing w:line="240" w:lineRule="auto"/>
              <w:jc w:val="center"/>
            </w:pPr>
            <w:r>
              <w:rPr>
                <w:rFonts w:hint="eastAsia"/>
              </w:rPr>
              <w:t>综合实力部分</w:t>
            </w:r>
          </w:p>
        </w:tc>
        <w:tc>
          <w:tcPr>
            <w:tcW w:w="4630" w:type="dxa"/>
            <w:vAlign w:val="center"/>
          </w:tcPr>
          <w:p w14:paraId="2AE469B5" w14:textId="77777777" w:rsidR="00CD5BAB" w:rsidRDefault="002A0A4C">
            <w:pPr>
              <w:tabs>
                <w:tab w:val="clear" w:pos="426"/>
              </w:tabs>
              <w:spacing w:line="240" w:lineRule="auto"/>
              <w:jc w:val="center"/>
            </w:pPr>
            <w:r>
              <w:t>40</w:t>
            </w:r>
          </w:p>
        </w:tc>
      </w:tr>
      <w:tr w:rsidR="00CD5BAB" w14:paraId="459A4119" w14:textId="77777777">
        <w:trPr>
          <w:trHeight w:val="340"/>
          <w:jc w:val="center"/>
        </w:trPr>
        <w:tc>
          <w:tcPr>
            <w:tcW w:w="426" w:type="dxa"/>
            <w:vMerge w:val="restart"/>
            <w:vAlign w:val="center"/>
          </w:tcPr>
          <w:p w14:paraId="09A64AFF" w14:textId="77777777" w:rsidR="00CD5BAB" w:rsidRDefault="00CD5BAB">
            <w:pPr>
              <w:tabs>
                <w:tab w:val="clear" w:pos="426"/>
              </w:tabs>
              <w:spacing w:line="240" w:lineRule="auto"/>
              <w:jc w:val="center"/>
            </w:pPr>
          </w:p>
        </w:tc>
        <w:tc>
          <w:tcPr>
            <w:tcW w:w="531" w:type="dxa"/>
            <w:vAlign w:val="center"/>
          </w:tcPr>
          <w:p w14:paraId="4B97BD80" w14:textId="77777777" w:rsidR="00CD5BAB" w:rsidRDefault="002A0A4C">
            <w:pPr>
              <w:tabs>
                <w:tab w:val="clear" w:pos="426"/>
              </w:tabs>
              <w:spacing w:line="240" w:lineRule="auto"/>
              <w:jc w:val="center"/>
            </w:pPr>
            <w:r>
              <w:rPr>
                <w:rFonts w:hint="eastAsia"/>
              </w:rPr>
              <w:t>序号</w:t>
            </w:r>
          </w:p>
        </w:tc>
        <w:tc>
          <w:tcPr>
            <w:tcW w:w="1703" w:type="dxa"/>
            <w:vAlign w:val="center"/>
          </w:tcPr>
          <w:p w14:paraId="174DBF6E" w14:textId="77777777" w:rsidR="00CD5BAB" w:rsidRDefault="002A0A4C">
            <w:pPr>
              <w:tabs>
                <w:tab w:val="clear" w:pos="426"/>
              </w:tabs>
              <w:spacing w:line="240" w:lineRule="auto"/>
              <w:jc w:val="center"/>
            </w:pPr>
            <w:r>
              <w:rPr>
                <w:rFonts w:hint="eastAsia"/>
              </w:rPr>
              <w:t>评分因素</w:t>
            </w:r>
          </w:p>
        </w:tc>
        <w:tc>
          <w:tcPr>
            <w:tcW w:w="536" w:type="dxa"/>
            <w:vAlign w:val="center"/>
          </w:tcPr>
          <w:p w14:paraId="1CB58FF7" w14:textId="77777777" w:rsidR="00CD5BAB" w:rsidRDefault="002A0A4C">
            <w:pPr>
              <w:tabs>
                <w:tab w:val="clear" w:pos="426"/>
              </w:tabs>
              <w:spacing w:line="240" w:lineRule="auto"/>
              <w:jc w:val="center"/>
            </w:pPr>
            <w:r>
              <w:rPr>
                <w:rFonts w:hint="eastAsia"/>
              </w:rPr>
              <w:t>分值</w:t>
            </w:r>
          </w:p>
        </w:tc>
        <w:tc>
          <w:tcPr>
            <w:tcW w:w="702" w:type="dxa"/>
            <w:vAlign w:val="center"/>
          </w:tcPr>
          <w:p w14:paraId="7C60C8A0" w14:textId="77777777" w:rsidR="00CD5BAB" w:rsidRDefault="002A0A4C">
            <w:pPr>
              <w:tabs>
                <w:tab w:val="clear" w:pos="426"/>
              </w:tabs>
              <w:spacing w:line="240" w:lineRule="auto"/>
              <w:jc w:val="center"/>
            </w:pPr>
            <w:r>
              <w:rPr>
                <w:rFonts w:hint="eastAsia"/>
              </w:rPr>
              <w:t>评分方式</w:t>
            </w:r>
          </w:p>
        </w:tc>
        <w:tc>
          <w:tcPr>
            <w:tcW w:w="4630" w:type="dxa"/>
            <w:vAlign w:val="center"/>
          </w:tcPr>
          <w:p w14:paraId="27FD906C" w14:textId="77777777" w:rsidR="00CD5BAB" w:rsidRDefault="002A0A4C">
            <w:pPr>
              <w:tabs>
                <w:tab w:val="clear" w:pos="426"/>
              </w:tabs>
              <w:spacing w:line="240" w:lineRule="auto"/>
              <w:jc w:val="center"/>
            </w:pPr>
            <w:r>
              <w:rPr>
                <w:rFonts w:hint="eastAsia"/>
              </w:rPr>
              <w:t>评分准则</w:t>
            </w:r>
          </w:p>
        </w:tc>
      </w:tr>
      <w:tr w:rsidR="00CD5BAB" w14:paraId="7EF1B2DC" w14:textId="77777777">
        <w:trPr>
          <w:trHeight w:val="340"/>
          <w:jc w:val="center"/>
        </w:trPr>
        <w:tc>
          <w:tcPr>
            <w:tcW w:w="426" w:type="dxa"/>
            <w:vMerge/>
            <w:vAlign w:val="center"/>
          </w:tcPr>
          <w:p w14:paraId="49C028F5" w14:textId="77777777" w:rsidR="00CD5BAB" w:rsidRDefault="00CD5BAB">
            <w:pPr>
              <w:tabs>
                <w:tab w:val="clear" w:pos="426"/>
              </w:tabs>
              <w:spacing w:line="240" w:lineRule="auto"/>
              <w:jc w:val="center"/>
              <w:rPr>
                <w:highlight w:val="yellow"/>
              </w:rPr>
            </w:pPr>
            <w:bookmarkStart w:id="30" w:name="_Hlk45611768"/>
          </w:p>
        </w:tc>
        <w:tc>
          <w:tcPr>
            <w:tcW w:w="531" w:type="dxa"/>
            <w:vAlign w:val="center"/>
          </w:tcPr>
          <w:p w14:paraId="6BF026C7" w14:textId="77777777" w:rsidR="00CD5BAB" w:rsidRDefault="00CD5BAB">
            <w:pPr>
              <w:pStyle w:val="28"/>
              <w:numPr>
                <w:ilvl w:val="0"/>
                <w:numId w:val="24"/>
              </w:numPr>
              <w:spacing w:line="240" w:lineRule="auto"/>
              <w:ind w:firstLineChars="0"/>
              <w:jc w:val="center"/>
            </w:pPr>
          </w:p>
        </w:tc>
        <w:tc>
          <w:tcPr>
            <w:tcW w:w="1703" w:type="dxa"/>
            <w:vAlign w:val="center"/>
          </w:tcPr>
          <w:p w14:paraId="770C9015" w14:textId="77777777" w:rsidR="00CD5BAB" w:rsidRDefault="002A0A4C">
            <w:pPr>
              <w:spacing w:line="240" w:lineRule="auto"/>
              <w:jc w:val="center"/>
              <w:rPr>
                <w:szCs w:val="21"/>
              </w:rPr>
            </w:pPr>
            <w:r>
              <w:rPr>
                <w:rFonts w:hint="eastAsia"/>
                <w:szCs w:val="21"/>
              </w:rPr>
              <w:t>投标人同类项目业绩情况</w:t>
            </w:r>
          </w:p>
        </w:tc>
        <w:tc>
          <w:tcPr>
            <w:tcW w:w="536" w:type="dxa"/>
            <w:vAlign w:val="center"/>
          </w:tcPr>
          <w:p w14:paraId="38007622" w14:textId="77777777" w:rsidR="00CD5BAB" w:rsidRDefault="002A0A4C">
            <w:pPr>
              <w:jc w:val="center"/>
              <w:rPr>
                <w:szCs w:val="21"/>
              </w:rPr>
            </w:pPr>
            <w:r>
              <w:rPr>
                <w:rFonts w:hint="eastAsia"/>
                <w:szCs w:val="21"/>
              </w:rPr>
              <w:t>9</w:t>
            </w:r>
          </w:p>
        </w:tc>
        <w:tc>
          <w:tcPr>
            <w:tcW w:w="702" w:type="dxa"/>
            <w:vAlign w:val="center"/>
          </w:tcPr>
          <w:p w14:paraId="04C0BD9D" w14:textId="77777777" w:rsidR="00CD5BAB" w:rsidRDefault="002A0A4C">
            <w:pPr>
              <w:spacing w:line="240" w:lineRule="auto"/>
              <w:jc w:val="center"/>
              <w:rPr>
                <w:szCs w:val="21"/>
              </w:rPr>
            </w:pPr>
            <w:r>
              <w:rPr>
                <w:rFonts w:hint="eastAsia"/>
                <w:szCs w:val="21"/>
              </w:rPr>
              <w:t>专家打分</w:t>
            </w:r>
          </w:p>
        </w:tc>
        <w:tc>
          <w:tcPr>
            <w:tcW w:w="4630" w:type="dxa"/>
            <w:vAlign w:val="center"/>
          </w:tcPr>
          <w:p w14:paraId="7136D98B" w14:textId="77777777" w:rsidR="00CD5BAB" w:rsidRDefault="002A0A4C">
            <w:pPr>
              <w:spacing w:line="240" w:lineRule="auto"/>
              <w:rPr>
                <w:b/>
                <w:szCs w:val="21"/>
              </w:rPr>
            </w:pPr>
            <w:r>
              <w:rPr>
                <w:rFonts w:hint="eastAsia"/>
                <w:b/>
                <w:szCs w:val="21"/>
              </w:rPr>
              <w:t>评分标准：</w:t>
            </w:r>
          </w:p>
          <w:p w14:paraId="60449B76" w14:textId="77777777" w:rsidR="00CD5BAB" w:rsidRDefault="002A0A4C">
            <w:pPr>
              <w:spacing w:line="240" w:lineRule="auto"/>
              <w:rPr>
                <w:b/>
                <w:szCs w:val="21"/>
              </w:rPr>
            </w:pPr>
            <w:r>
              <w:rPr>
                <w:rFonts w:hint="eastAsia"/>
                <w:szCs w:val="21"/>
              </w:rPr>
              <w:t>投标人近三年（</w:t>
            </w:r>
            <w:r>
              <w:rPr>
                <w:szCs w:val="21"/>
              </w:rPr>
              <w:t>2017</w:t>
            </w:r>
            <w:r>
              <w:rPr>
                <w:rFonts w:hint="eastAsia"/>
                <w:szCs w:val="21"/>
              </w:rPr>
              <w:t>年</w:t>
            </w:r>
            <w:r>
              <w:rPr>
                <w:szCs w:val="21"/>
              </w:rPr>
              <w:t>1</w:t>
            </w:r>
            <w:r>
              <w:rPr>
                <w:rFonts w:hint="eastAsia"/>
                <w:szCs w:val="21"/>
              </w:rPr>
              <w:t>1</w:t>
            </w:r>
            <w:r>
              <w:rPr>
                <w:szCs w:val="21"/>
              </w:rPr>
              <w:t>月</w:t>
            </w:r>
            <w:r>
              <w:rPr>
                <w:rFonts w:hint="eastAsia"/>
                <w:szCs w:val="21"/>
              </w:rPr>
              <w:t>23</w:t>
            </w:r>
            <w:r>
              <w:rPr>
                <w:szCs w:val="21"/>
              </w:rPr>
              <w:t>日至截标前）有信息系统</w:t>
            </w:r>
            <w:r>
              <w:rPr>
                <w:rFonts w:hint="eastAsia"/>
                <w:szCs w:val="21"/>
              </w:rPr>
              <w:t>建设或</w:t>
            </w:r>
            <w:r>
              <w:rPr>
                <w:szCs w:val="21"/>
              </w:rPr>
              <w:t>维护类经验，以合同签订日期为准，要求区级政府</w:t>
            </w:r>
            <w:r>
              <w:rPr>
                <w:rFonts w:hint="eastAsia"/>
                <w:szCs w:val="21"/>
              </w:rPr>
              <w:t>及以上</w:t>
            </w:r>
            <w:r>
              <w:rPr>
                <w:szCs w:val="21"/>
              </w:rPr>
              <w:t>,每提供一份</w:t>
            </w:r>
            <w:r>
              <w:rPr>
                <w:rFonts w:hint="eastAsia"/>
                <w:szCs w:val="21"/>
              </w:rPr>
              <w:t>业绩</w:t>
            </w:r>
            <w:r>
              <w:rPr>
                <w:szCs w:val="21"/>
              </w:rPr>
              <w:t>得3分，满分9分。</w:t>
            </w:r>
          </w:p>
          <w:p w14:paraId="430CE259" w14:textId="77777777" w:rsidR="00CD5BAB" w:rsidRDefault="002A0A4C">
            <w:pPr>
              <w:spacing w:line="240" w:lineRule="auto"/>
              <w:rPr>
                <w:b/>
                <w:szCs w:val="21"/>
              </w:rPr>
            </w:pPr>
            <w:r>
              <w:rPr>
                <w:rFonts w:hint="eastAsia"/>
                <w:b/>
                <w:szCs w:val="21"/>
              </w:rPr>
              <w:t>证明文件：</w:t>
            </w:r>
          </w:p>
          <w:p w14:paraId="60543A0F" w14:textId="77777777" w:rsidR="00CD5BAB" w:rsidRDefault="002A0A4C">
            <w:pPr>
              <w:spacing w:line="240" w:lineRule="auto"/>
              <w:rPr>
                <w:szCs w:val="21"/>
              </w:rPr>
            </w:pPr>
            <w:r>
              <w:rPr>
                <w:rFonts w:hint="eastAsia"/>
                <w:szCs w:val="21"/>
              </w:rPr>
              <w:t>（</w:t>
            </w:r>
            <w:r>
              <w:rPr>
                <w:szCs w:val="21"/>
              </w:rPr>
              <w:t>1）要求同时提供合同关键信息和</w:t>
            </w:r>
            <w:r>
              <w:rPr>
                <w:rFonts w:hint="eastAsia"/>
                <w:szCs w:val="21"/>
              </w:rPr>
              <w:t>中标通知书</w:t>
            </w:r>
            <w:r>
              <w:rPr>
                <w:szCs w:val="21"/>
              </w:rPr>
              <w:t>作为得分依据。通过合同关键信息无法判断是否得分的，也可以提供能证明得分的其它证明资料，如项目报告或合同甲方出具的证明文件等。</w:t>
            </w:r>
          </w:p>
          <w:p w14:paraId="1A444777" w14:textId="77777777" w:rsidR="00CD5BAB" w:rsidRDefault="002A0A4C">
            <w:pPr>
              <w:spacing w:line="240" w:lineRule="auto"/>
              <w:rPr>
                <w:szCs w:val="21"/>
              </w:rPr>
            </w:pPr>
            <w:r>
              <w:rPr>
                <w:rFonts w:hint="eastAsia"/>
                <w:szCs w:val="21"/>
              </w:rPr>
              <w:t>（</w:t>
            </w:r>
            <w:r>
              <w:rPr>
                <w:szCs w:val="21"/>
              </w:rPr>
              <w:t>2）以上证明材料均要求提供复印件加盖投标人公章，原件中标备查。</w:t>
            </w:r>
          </w:p>
          <w:p w14:paraId="487656EE" w14:textId="77777777" w:rsidR="00CD5BAB" w:rsidRDefault="002A0A4C">
            <w:pPr>
              <w:spacing w:line="240" w:lineRule="auto"/>
              <w:rPr>
                <w:szCs w:val="21"/>
              </w:rPr>
            </w:pPr>
            <w:r>
              <w:rPr>
                <w:rFonts w:hint="eastAsia"/>
                <w:szCs w:val="21"/>
              </w:rPr>
              <w:t>（</w:t>
            </w:r>
            <w:r>
              <w:rPr>
                <w:szCs w:val="21"/>
              </w:rPr>
              <w:t>3）评分中出现无证明资料或专家无法凭所提供资料判断是否得分的情况，一律作不得分处理。</w:t>
            </w:r>
          </w:p>
        </w:tc>
      </w:tr>
      <w:tr w:rsidR="00CD5BAB" w14:paraId="0BF5BD0E" w14:textId="77777777">
        <w:trPr>
          <w:trHeight w:val="340"/>
          <w:jc w:val="center"/>
        </w:trPr>
        <w:tc>
          <w:tcPr>
            <w:tcW w:w="426" w:type="dxa"/>
            <w:vMerge w:val="restart"/>
            <w:vAlign w:val="center"/>
          </w:tcPr>
          <w:p w14:paraId="1967B04A" w14:textId="77777777" w:rsidR="00CD5BAB" w:rsidRDefault="00CD5BAB">
            <w:pPr>
              <w:tabs>
                <w:tab w:val="clear" w:pos="426"/>
              </w:tabs>
              <w:spacing w:line="240" w:lineRule="auto"/>
              <w:jc w:val="center"/>
            </w:pPr>
          </w:p>
        </w:tc>
        <w:tc>
          <w:tcPr>
            <w:tcW w:w="531" w:type="dxa"/>
            <w:vAlign w:val="center"/>
          </w:tcPr>
          <w:p w14:paraId="39E2BEDB" w14:textId="77777777" w:rsidR="00CD5BAB" w:rsidRDefault="00CD5BAB">
            <w:pPr>
              <w:pStyle w:val="28"/>
              <w:numPr>
                <w:ilvl w:val="0"/>
                <w:numId w:val="24"/>
              </w:numPr>
              <w:spacing w:line="240" w:lineRule="auto"/>
              <w:ind w:firstLineChars="0"/>
              <w:jc w:val="center"/>
            </w:pPr>
          </w:p>
        </w:tc>
        <w:tc>
          <w:tcPr>
            <w:tcW w:w="1703" w:type="dxa"/>
            <w:vAlign w:val="center"/>
          </w:tcPr>
          <w:p w14:paraId="4AC0A555" w14:textId="77777777" w:rsidR="00CD5BAB" w:rsidRDefault="002A0A4C">
            <w:pPr>
              <w:spacing w:line="240" w:lineRule="auto"/>
              <w:jc w:val="center"/>
              <w:rPr>
                <w:szCs w:val="21"/>
              </w:rPr>
            </w:pPr>
            <w:r>
              <w:rPr>
                <w:rFonts w:hint="eastAsia"/>
                <w:szCs w:val="21"/>
              </w:rPr>
              <w:t>投标人资质情况</w:t>
            </w:r>
          </w:p>
        </w:tc>
        <w:tc>
          <w:tcPr>
            <w:tcW w:w="536" w:type="dxa"/>
            <w:vAlign w:val="center"/>
          </w:tcPr>
          <w:p w14:paraId="5B939C8C" w14:textId="77777777" w:rsidR="00CD5BAB" w:rsidRDefault="002A0A4C">
            <w:pPr>
              <w:jc w:val="center"/>
              <w:rPr>
                <w:szCs w:val="21"/>
              </w:rPr>
            </w:pPr>
            <w:r>
              <w:rPr>
                <w:szCs w:val="21"/>
              </w:rPr>
              <w:t>1</w:t>
            </w:r>
            <w:r>
              <w:rPr>
                <w:rFonts w:hint="eastAsia"/>
                <w:szCs w:val="21"/>
              </w:rPr>
              <w:t>0</w:t>
            </w:r>
          </w:p>
        </w:tc>
        <w:tc>
          <w:tcPr>
            <w:tcW w:w="702" w:type="dxa"/>
            <w:vAlign w:val="center"/>
          </w:tcPr>
          <w:p w14:paraId="48E98B90" w14:textId="77777777" w:rsidR="00CD5BAB" w:rsidRDefault="002A0A4C">
            <w:pPr>
              <w:spacing w:line="240" w:lineRule="auto"/>
              <w:jc w:val="center"/>
              <w:rPr>
                <w:szCs w:val="21"/>
              </w:rPr>
            </w:pPr>
            <w:r>
              <w:rPr>
                <w:rFonts w:hint="eastAsia"/>
                <w:szCs w:val="21"/>
              </w:rPr>
              <w:t>专家打分</w:t>
            </w:r>
          </w:p>
        </w:tc>
        <w:tc>
          <w:tcPr>
            <w:tcW w:w="4630" w:type="dxa"/>
            <w:vAlign w:val="center"/>
          </w:tcPr>
          <w:p w14:paraId="429BF1F2" w14:textId="77777777" w:rsidR="00CD5BAB" w:rsidRDefault="002A0A4C">
            <w:pPr>
              <w:spacing w:line="240" w:lineRule="auto"/>
              <w:rPr>
                <w:b/>
                <w:szCs w:val="21"/>
              </w:rPr>
            </w:pPr>
            <w:r>
              <w:rPr>
                <w:rFonts w:hint="eastAsia"/>
                <w:b/>
                <w:szCs w:val="21"/>
              </w:rPr>
              <w:t>评分标准：</w:t>
            </w:r>
          </w:p>
          <w:p w14:paraId="739DBA8F" w14:textId="77777777" w:rsidR="00CD5BAB" w:rsidRDefault="002A0A4C">
            <w:pPr>
              <w:spacing w:line="240" w:lineRule="auto"/>
              <w:rPr>
                <w:bCs/>
                <w:szCs w:val="21"/>
              </w:rPr>
            </w:pPr>
            <w:r>
              <w:rPr>
                <w:rFonts w:hint="eastAsia"/>
                <w:bCs/>
                <w:szCs w:val="21"/>
              </w:rPr>
              <w:t>评分标准：</w:t>
            </w:r>
          </w:p>
          <w:p w14:paraId="050B0480" w14:textId="77777777" w:rsidR="00CD5BAB" w:rsidRDefault="002A0A4C">
            <w:pPr>
              <w:numPr>
                <w:ilvl w:val="0"/>
                <w:numId w:val="25"/>
              </w:numPr>
              <w:tabs>
                <w:tab w:val="clear" w:pos="312"/>
              </w:tabs>
              <w:spacing w:line="240" w:lineRule="auto"/>
              <w:rPr>
                <w:bCs/>
                <w:szCs w:val="21"/>
              </w:rPr>
            </w:pPr>
            <w:r>
              <w:rPr>
                <w:rFonts w:hint="eastAsia"/>
                <w:bCs/>
                <w:szCs w:val="21"/>
              </w:rPr>
              <w:t>具备信息系统安全集成服务认证三级或以上服务资质证书得1分；</w:t>
            </w:r>
          </w:p>
          <w:p w14:paraId="12B8626B" w14:textId="77777777" w:rsidR="00CD5BAB" w:rsidRDefault="002A0A4C">
            <w:pPr>
              <w:numPr>
                <w:ilvl w:val="0"/>
                <w:numId w:val="25"/>
              </w:numPr>
              <w:tabs>
                <w:tab w:val="clear" w:pos="312"/>
              </w:tabs>
              <w:spacing w:line="240" w:lineRule="auto"/>
              <w:rPr>
                <w:bCs/>
                <w:szCs w:val="21"/>
              </w:rPr>
            </w:pPr>
            <w:r>
              <w:rPr>
                <w:rFonts w:hint="eastAsia"/>
                <w:bCs/>
                <w:szCs w:val="21"/>
              </w:rPr>
              <w:t>具备ISO9001质量管理体系认证得1分；</w:t>
            </w:r>
          </w:p>
          <w:p w14:paraId="46A45406" w14:textId="77777777" w:rsidR="00CD5BAB" w:rsidRDefault="002A0A4C">
            <w:pPr>
              <w:numPr>
                <w:ilvl w:val="0"/>
                <w:numId w:val="25"/>
              </w:numPr>
              <w:tabs>
                <w:tab w:val="clear" w:pos="312"/>
              </w:tabs>
              <w:spacing w:line="240" w:lineRule="auto"/>
              <w:rPr>
                <w:bCs/>
                <w:szCs w:val="21"/>
              </w:rPr>
            </w:pPr>
            <w:r>
              <w:rPr>
                <w:rFonts w:hint="eastAsia"/>
                <w:bCs/>
                <w:szCs w:val="21"/>
              </w:rPr>
              <w:t>具备华为数</w:t>
            </w:r>
            <w:proofErr w:type="gramStart"/>
            <w:r>
              <w:rPr>
                <w:rFonts w:hint="eastAsia"/>
                <w:bCs/>
                <w:szCs w:val="21"/>
              </w:rPr>
              <w:t>通产品</w:t>
            </w:r>
            <w:proofErr w:type="gramEnd"/>
            <w:r>
              <w:rPr>
                <w:rFonts w:hint="eastAsia"/>
                <w:bCs/>
                <w:szCs w:val="21"/>
              </w:rPr>
              <w:t>类认证</w:t>
            </w:r>
            <w:proofErr w:type="gramStart"/>
            <w:r>
              <w:rPr>
                <w:rFonts w:hint="eastAsia"/>
                <w:bCs/>
                <w:szCs w:val="21"/>
              </w:rPr>
              <w:t>五钻服务</w:t>
            </w:r>
            <w:proofErr w:type="gramEnd"/>
            <w:r>
              <w:rPr>
                <w:rFonts w:hint="eastAsia"/>
                <w:bCs/>
                <w:szCs w:val="21"/>
              </w:rPr>
              <w:t>商证书得4分，</w:t>
            </w:r>
            <w:proofErr w:type="gramStart"/>
            <w:r>
              <w:rPr>
                <w:rFonts w:hint="eastAsia"/>
                <w:bCs/>
                <w:szCs w:val="21"/>
              </w:rPr>
              <w:t>四钻服务</w:t>
            </w:r>
            <w:proofErr w:type="gramEnd"/>
            <w:r>
              <w:rPr>
                <w:rFonts w:hint="eastAsia"/>
                <w:bCs/>
                <w:szCs w:val="21"/>
              </w:rPr>
              <w:t>商证书得3分；</w:t>
            </w:r>
            <w:proofErr w:type="gramStart"/>
            <w:r>
              <w:rPr>
                <w:rFonts w:hint="eastAsia"/>
                <w:bCs/>
                <w:szCs w:val="21"/>
              </w:rPr>
              <w:t>三钻服务</w:t>
            </w:r>
            <w:proofErr w:type="gramEnd"/>
            <w:r>
              <w:rPr>
                <w:rFonts w:hint="eastAsia"/>
                <w:bCs/>
                <w:szCs w:val="21"/>
              </w:rPr>
              <w:t>商证书得2分，认证级服务商得1分；</w:t>
            </w:r>
          </w:p>
          <w:p w14:paraId="29384A04" w14:textId="77777777" w:rsidR="00CD5BAB" w:rsidRDefault="002A0A4C">
            <w:pPr>
              <w:numPr>
                <w:ilvl w:val="0"/>
                <w:numId w:val="25"/>
              </w:numPr>
              <w:tabs>
                <w:tab w:val="clear" w:pos="312"/>
              </w:tabs>
              <w:spacing w:line="240" w:lineRule="auto"/>
              <w:rPr>
                <w:bCs/>
                <w:szCs w:val="21"/>
              </w:rPr>
            </w:pPr>
            <w:r>
              <w:rPr>
                <w:rFonts w:hint="eastAsia"/>
                <w:bCs/>
                <w:szCs w:val="21"/>
              </w:rPr>
              <w:t>具备华为存储和服务器类</w:t>
            </w:r>
            <w:proofErr w:type="gramStart"/>
            <w:r>
              <w:rPr>
                <w:rFonts w:hint="eastAsia"/>
                <w:bCs/>
                <w:szCs w:val="21"/>
              </w:rPr>
              <w:t>认证四钻</w:t>
            </w:r>
            <w:proofErr w:type="gramEnd"/>
            <w:r>
              <w:rPr>
                <w:rFonts w:hint="eastAsia"/>
                <w:bCs/>
                <w:szCs w:val="21"/>
              </w:rPr>
              <w:t>或5</w:t>
            </w:r>
            <w:proofErr w:type="gramStart"/>
            <w:r>
              <w:rPr>
                <w:rFonts w:hint="eastAsia"/>
                <w:bCs/>
                <w:szCs w:val="21"/>
              </w:rPr>
              <w:t>钻服务</w:t>
            </w:r>
            <w:proofErr w:type="gramEnd"/>
            <w:r>
              <w:rPr>
                <w:rFonts w:hint="eastAsia"/>
                <w:bCs/>
                <w:szCs w:val="21"/>
              </w:rPr>
              <w:t>商证书得4分，</w:t>
            </w:r>
            <w:proofErr w:type="gramStart"/>
            <w:r>
              <w:rPr>
                <w:rFonts w:hint="eastAsia"/>
                <w:bCs/>
                <w:szCs w:val="21"/>
              </w:rPr>
              <w:t>三钻服务</w:t>
            </w:r>
            <w:proofErr w:type="gramEnd"/>
            <w:r>
              <w:rPr>
                <w:rFonts w:hint="eastAsia"/>
                <w:bCs/>
                <w:szCs w:val="21"/>
              </w:rPr>
              <w:t>商证书得2分；认证级服务商得1分。</w:t>
            </w:r>
          </w:p>
          <w:p w14:paraId="6F7C3B24" w14:textId="77777777" w:rsidR="00CD5BAB" w:rsidRDefault="002A0A4C">
            <w:pPr>
              <w:spacing w:line="240" w:lineRule="auto"/>
              <w:rPr>
                <w:bCs/>
                <w:szCs w:val="21"/>
              </w:rPr>
            </w:pPr>
            <w:r>
              <w:rPr>
                <w:rFonts w:hint="eastAsia"/>
                <w:bCs/>
                <w:szCs w:val="21"/>
              </w:rPr>
              <w:t>证明文件：（1）以上证明材料均要求提供须提供有效的资质证书复印件加盖投标人公章，原件中标备查。（2）评分中出现无证明资料或专家无法凭所提供资料判断是否得分的情况，一律作不得分处理。</w:t>
            </w:r>
          </w:p>
        </w:tc>
      </w:tr>
      <w:tr w:rsidR="00CD5BAB" w14:paraId="6CC95B36" w14:textId="77777777">
        <w:trPr>
          <w:trHeight w:val="90"/>
          <w:jc w:val="center"/>
        </w:trPr>
        <w:tc>
          <w:tcPr>
            <w:tcW w:w="426" w:type="dxa"/>
            <w:vMerge/>
            <w:vAlign w:val="center"/>
          </w:tcPr>
          <w:p w14:paraId="6D6287FE" w14:textId="77777777" w:rsidR="00CD5BAB" w:rsidRDefault="00CD5BAB">
            <w:pPr>
              <w:tabs>
                <w:tab w:val="clear" w:pos="426"/>
              </w:tabs>
              <w:spacing w:line="240" w:lineRule="auto"/>
              <w:jc w:val="center"/>
            </w:pPr>
          </w:p>
        </w:tc>
        <w:tc>
          <w:tcPr>
            <w:tcW w:w="531" w:type="dxa"/>
            <w:vAlign w:val="center"/>
          </w:tcPr>
          <w:p w14:paraId="7808072B" w14:textId="77777777" w:rsidR="00CD5BAB" w:rsidRDefault="00CD5BAB">
            <w:pPr>
              <w:pStyle w:val="28"/>
              <w:numPr>
                <w:ilvl w:val="0"/>
                <w:numId w:val="24"/>
              </w:numPr>
              <w:spacing w:line="240" w:lineRule="auto"/>
              <w:ind w:firstLineChars="0"/>
              <w:jc w:val="center"/>
            </w:pPr>
          </w:p>
        </w:tc>
        <w:tc>
          <w:tcPr>
            <w:tcW w:w="1703" w:type="dxa"/>
            <w:vAlign w:val="center"/>
          </w:tcPr>
          <w:p w14:paraId="6707EC0A" w14:textId="77777777" w:rsidR="00CD5BAB" w:rsidRDefault="002A0A4C">
            <w:pPr>
              <w:spacing w:line="240" w:lineRule="auto"/>
              <w:jc w:val="center"/>
              <w:rPr>
                <w:szCs w:val="21"/>
              </w:rPr>
            </w:pPr>
            <w:r>
              <w:rPr>
                <w:rFonts w:hint="eastAsia"/>
                <w:szCs w:val="21"/>
              </w:rPr>
              <w:t>拟安排的项目负责人情况</w:t>
            </w:r>
          </w:p>
        </w:tc>
        <w:tc>
          <w:tcPr>
            <w:tcW w:w="536" w:type="dxa"/>
            <w:vAlign w:val="center"/>
          </w:tcPr>
          <w:p w14:paraId="35F7195E" w14:textId="77777777" w:rsidR="00CD5BAB" w:rsidRDefault="002A0A4C">
            <w:pPr>
              <w:jc w:val="center"/>
              <w:rPr>
                <w:szCs w:val="21"/>
              </w:rPr>
            </w:pPr>
            <w:r>
              <w:rPr>
                <w:rFonts w:hint="eastAsia"/>
                <w:szCs w:val="21"/>
              </w:rPr>
              <w:t>5</w:t>
            </w:r>
          </w:p>
        </w:tc>
        <w:tc>
          <w:tcPr>
            <w:tcW w:w="702" w:type="dxa"/>
            <w:vAlign w:val="center"/>
          </w:tcPr>
          <w:p w14:paraId="63950DE7" w14:textId="77777777" w:rsidR="00CD5BAB" w:rsidRDefault="002A0A4C">
            <w:pPr>
              <w:spacing w:line="240" w:lineRule="auto"/>
              <w:jc w:val="center"/>
              <w:rPr>
                <w:szCs w:val="21"/>
              </w:rPr>
            </w:pPr>
            <w:r>
              <w:rPr>
                <w:rFonts w:hint="eastAsia"/>
                <w:szCs w:val="21"/>
              </w:rPr>
              <w:t>专家打分</w:t>
            </w:r>
          </w:p>
        </w:tc>
        <w:tc>
          <w:tcPr>
            <w:tcW w:w="4630" w:type="dxa"/>
            <w:vAlign w:val="center"/>
          </w:tcPr>
          <w:p w14:paraId="68434031" w14:textId="77777777" w:rsidR="00CD5BAB" w:rsidRDefault="002A0A4C">
            <w:pPr>
              <w:spacing w:line="240" w:lineRule="auto"/>
              <w:rPr>
                <w:szCs w:val="21"/>
              </w:rPr>
            </w:pPr>
            <w:r>
              <w:rPr>
                <w:rFonts w:hint="eastAsia"/>
                <w:b/>
                <w:szCs w:val="21"/>
              </w:rPr>
              <w:t>评分标准：</w:t>
            </w:r>
          </w:p>
          <w:p w14:paraId="77027981" w14:textId="77777777" w:rsidR="00CD5BAB" w:rsidRDefault="002A0A4C">
            <w:pPr>
              <w:spacing w:line="240" w:lineRule="auto"/>
              <w:rPr>
                <w:szCs w:val="21"/>
              </w:rPr>
            </w:pPr>
            <w:r>
              <w:rPr>
                <w:rFonts w:hint="eastAsia"/>
                <w:szCs w:val="21"/>
              </w:rPr>
              <w:t>拟派本项目负责人须具有</w:t>
            </w:r>
            <w:r>
              <w:rPr>
                <w:szCs w:val="21"/>
              </w:rPr>
              <w:t>3年以上相关工作经验，否则本项不得分：</w:t>
            </w:r>
          </w:p>
          <w:p w14:paraId="34FC44AC" w14:textId="77777777" w:rsidR="00CD5BAB" w:rsidRDefault="002A0A4C">
            <w:pPr>
              <w:spacing w:line="240" w:lineRule="auto"/>
              <w:rPr>
                <w:szCs w:val="21"/>
              </w:rPr>
            </w:pPr>
            <w:r>
              <w:rPr>
                <w:szCs w:val="21"/>
              </w:rPr>
              <w:lastRenderedPageBreak/>
              <w:t>（1）项目负责人具有信息系统项目管理师证书，得</w:t>
            </w:r>
            <w:r>
              <w:rPr>
                <w:rFonts w:hint="eastAsia"/>
                <w:szCs w:val="21"/>
              </w:rPr>
              <w:t>3</w:t>
            </w:r>
            <w:r>
              <w:rPr>
                <w:szCs w:val="21"/>
              </w:rPr>
              <w:t>分；</w:t>
            </w:r>
          </w:p>
          <w:p w14:paraId="4CE3493C" w14:textId="77777777" w:rsidR="00CD5BAB" w:rsidRDefault="002A0A4C">
            <w:pPr>
              <w:spacing w:line="240" w:lineRule="auto"/>
              <w:rPr>
                <w:szCs w:val="21"/>
              </w:rPr>
            </w:pPr>
            <w:r>
              <w:rPr>
                <w:szCs w:val="21"/>
              </w:rPr>
              <w:t>（2）项目负责人曾担任过智慧城市类建设项目经理的，得2分</w:t>
            </w:r>
            <w:r>
              <w:rPr>
                <w:rFonts w:hint="eastAsia"/>
                <w:szCs w:val="21"/>
              </w:rPr>
              <w:t>。</w:t>
            </w:r>
          </w:p>
          <w:p w14:paraId="467D58F7" w14:textId="77777777" w:rsidR="00CD5BAB" w:rsidRDefault="002A0A4C">
            <w:pPr>
              <w:spacing w:line="240" w:lineRule="auto"/>
              <w:rPr>
                <w:b/>
                <w:szCs w:val="21"/>
              </w:rPr>
            </w:pPr>
            <w:r>
              <w:rPr>
                <w:rFonts w:hint="eastAsia"/>
                <w:b/>
                <w:szCs w:val="21"/>
              </w:rPr>
              <w:t>证明文件：</w:t>
            </w:r>
          </w:p>
          <w:p w14:paraId="51CAD139" w14:textId="77777777" w:rsidR="00CD5BAB" w:rsidRDefault="002A0A4C">
            <w:pPr>
              <w:spacing w:line="240" w:lineRule="auto"/>
              <w:rPr>
                <w:szCs w:val="21"/>
              </w:rPr>
            </w:pPr>
            <w:r>
              <w:rPr>
                <w:rFonts w:hint="eastAsia"/>
                <w:szCs w:val="21"/>
              </w:rPr>
              <w:t>（</w:t>
            </w:r>
            <w:r>
              <w:rPr>
                <w:szCs w:val="21"/>
              </w:rPr>
              <w:t>1）</w:t>
            </w:r>
            <w:r>
              <w:rPr>
                <w:rFonts w:hint="eastAsia"/>
                <w:szCs w:val="21"/>
              </w:rPr>
              <w:t>提供拟安排的项目经理的相关证书、能客观证明入职时长的相关证明材料、相关工作经验证明（</w:t>
            </w:r>
            <w:proofErr w:type="gramStart"/>
            <w:r>
              <w:rPr>
                <w:rFonts w:hint="eastAsia"/>
                <w:szCs w:val="21"/>
              </w:rPr>
              <w:t>需包括</w:t>
            </w:r>
            <w:proofErr w:type="gramEnd"/>
            <w:r>
              <w:rPr>
                <w:rFonts w:hint="eastAsia"/>
                <w:szCs w:val="21"/>
              </w:rPr>
              <w:t>工作经验证明涉及的项目合同关键页，合同关键</w:t>
            </w:r>
            <w:proofErr w:type="gramStart"/>
            <w:r>
              <w:rPr>
                <w:rFonts w:hint="eastAsia"/>
                <w:szCs w:val="21"/>
              </w:rPr>
              <w:t>页无法</w:t>
            </w:r>
            <w:proofErr w:type="gramEnd"/>
            <w:r>
              <w:rPr>
                <w:rFonts w:hint="eastAsia"/>
                <w:szCs w:val="21"/>
              </w:rPr>
              <w:t>显示关键信息的可提供合同甲方盖章出具的工作经验证明）作为得分依据；未能提供或提供不全的不得分。</w:t>
            </w:r>
          </w:p>
        </w:tc>
      </w:tr>
      <w:tr w:rsidR="00CD5BAB" w14:paraId="07ABFC4A" w14:textId="77777777">
        <w:trPr>
          <w:trHeight w:val="340"/>
          <w:jc w:val="center"/>
        </w:trPr>
        <w:tc>
          <w:tcPr>
            <w:tcW w:w="426" w:type="dxa"/>
            <w:vMerge/>
            <w:vAlign w:val="center"/>
          </w:tcPr>
          <w:p w14:paraId="03BD08DA" w14:textId="77777777" w:rsidR="00CD5BAB" w:rsidRDefault="00CD5BAB">
            <w:pPr>
              <w:tabs>
                <w:tab w:val="clear" w:pos="426"/>
              </w:tabs>
              <w:spacing w:line="240" w:lineRule="auto"/>
              <w:jc w:val="center"/>
            </w:pPr>
          </w:p>
        </w:tc>
        <w:tc>
          <w:tcPr>
            <w:tcW w:w="531" w:type="dxa"/>
            <w:vAlign w:val="center"/>
          </w:tcPr>
          <w:p w14:paraId="06094BC5" w14:textId="77777777" w:rsidR="00CD5BAB" w:rsidRDefault="00CD5BAB">
            <w:pPr>
              <w:pStyle w:val="28"/>
              <w:numPr>
                <w:ilvl w:val="0"/>
                <w:numId w:val="24"/>
              </w:numPr>
              <w:spacing w:line="240" w:lineRule="auto"/>
              <w:ind w:firstLineChars="0"/>
              <w:jc w:val="center"/>
            </w:pPr>
          </w:p>
        </w:tc>
        <w:tc>
          <w:tcPr>
            <w:tcW w:w="1703" w:type="dxa"/>
            <w:vAlign w:val="center"/>
          </w:tcPr>
          <w:p w14:paraId="2DAC7D5D" w14:textId="77777777" w:rsidR="00CD5BAB" w:rsidRDefault="002A0A4C">
            <w:pPr>
              <w:spacing w:line="240" w:lineRule="auto"/>
              <w:jc w:val="center"/>
              <w:rPr>
                <w:szCs w:val="21"/>
              </w:rPr>
            </w:pPr>
            <w:r>
              <w:rPr>
                <w:rFonts w:hint="eastAsia"/>
                <w:szCs w:val="21"/>
              </w:rPr>
              <w:t>拟安排的技术保障团队成员（主要技术人员）情况（项目负责人除外）</w:t>
            </w:r>
          </w:p>
        </w:tc>
        <w:tc>
          <w:tcPr>
            <w:tcW w:w="536" w:type="dxa"/>
            <w:vAlign w:val="center"/>
          </w:tcPr>
          <w:p w14:paraId="4D52267C" w14:textId="77777777" w:rsidR="00CD5BAB" w:rsidRDefault="002A0A4C">
            <w:pPr>
              <w:jc w:val="center"/>
              <w:rPr>
                <w:szCs w:val="21"/>
              </w:rPr>
            </w:pPr>
            <w:r>
              <w:rPr>
                <w:rFonts w:hint="eastAsia"/>
                <w:szCs w:val="21"/>
              </w:rPr>
              <w:t>6</w:t>
            </w:r>
          </w:p>
        </w:tc>
        <w:tc>
          <w:tcPr>
            <w:tcW w:w="702" w:type="dxa"/>
            <w:vAlign w:val="center"/>
          </w:tcPr>
          <w:p w14:paraId="639B4ABF" w14:textId="77777777" w:rsidR="00CD5BAB" w:rsidRDefault="002A0A4C">
            <w:pPr>
              <w:spacing w:line="240" w:lineRule="auto"/>
              <w:jc w:val="center"/>
              <w:rPr>
                <w:szCs w:val="21"/>
              </w:rPr>
            </w:pPr>
            <w:r>
              <w:rPr>
                <w:rFonts w:hint="eastAsia"/>
                <w:szCs w:val="21"/>
              </w:rPr>
              <w:t>专家打分</w:t>
            </w:r>
          </w:p>
        </w:tc>
        <w:tc>
          <w:tcPr>
            <w:tcW w:w="4630" w:type="dxa"/>
            <w:vAlign w:val="center"/>
          </w:tcPr>
          <w:p w14:paraId="578F6A36" w14:textId="77777777" w:rsidR="00CD5BAB" w:rsidRDefault="002A0A4C">
            <w:pPr>
              <w:spacing w:line="240" w:lineRule="auto"/>
              <w:rPr>
                <w:b/>
                <w:szCs w:val="21"/>
              </w:rPr>
            </w:pPr>
            <w:r>
              <w:rPr>
                <w:rFonts w:hint="eastAsia"/>
                <w:b/>
                <w:szCs w:val="21"/>
              </w:rPr>
              <w:t>评分标准：</w:t>
            </w:r>
          </w:p>
          <w:p w14:paraId="33EA77E1" w14:textId="77777777" w:rsidR="00CD5BAB" w:rsidRDefault="002A0A4C">
            <w:pPr>
              <w:spacing w:line="240" w:lineRule="auto"/>
              <w:rPr>
                <w:b/>
                <w:szCs w:val="21"/>
              </w:rPr>
            </w:pPr>
            <w:r>
              <w:rPr>
                <w:rFonts w:hint="eastAsia"/>
                <w:szCs w:val="21"/>
              </w:rPr>
              <w:t>服务团队成员具有CCIE或HCIE认证工程师超过2人的，每增加1人得1.5分，此项最多得6分。</w:t>
            </w:r>
            <w:r>
              <w:rPr>
                <w:rFonts w:hint="eastAsia"/>
                <w:b/>
                <w:szCs w:val="21"/>
              </w:rPr>
              <w:t>证明文件：</w:t>
            </w:r>
          </w:p>
          <w:p w14:paraId="4505B98C" w14:textId="77777777" w:rsidR="00CD5BAB" w:rsidRDefault="002A0A4C">
            <w:pPr>
              <w:spacing w:line="240" w:lineRule="auto"/>
              <w:rPr>
                <w:szCs w:val="21"/>
              </w:rPr>
            </w:pPr>
            <w:r>
              <w:rPr>
                <w:rFonts w:hint="eastAsia"/>
                <w:szCs w:val="21"/>
              </w:rPr>
              <w:t>（1）同一工程师名下同时有CCIE或HCIE技术认证的仅按1项计算；（2）提供承诺拟投入人员为在职人员，且缴纳社保3个月以上（格式自拟）；（3）提交以上证书扫描件，原件备查。未按要求提供相关材料或复印件不清晰导致无法判断的不计得分。</w:t>
            </w:r>
          </w:p>
        </w:tc>
      </w:tr>
      <w:tr w:rsidR="00CD5BAB" w14:paraId="5CD933DB" w14:textId="77777777">
        <w:trPr>
          <w:trHeight w:val="340"/>
          <w:jc w:val="center"/>
        </w:trPr>
        <w:tc>
          <w:tcPr>
            <w:tcW w:w="426" w:type="dxa"/>
            <w:vMerge/>
            <w:vAlign w:val="center"/>
          </w:tcPr>
          <w:p w14:paraId="6BFA60D9" w14:textId="77777777" w:rsidR="00CD5BAB" w:rsidRDefault="00CD5BAB">
            <w:pPr>
              <w:tabs>
                <w:tab w:val="clear" w:pos="426"/>
              </w:tabs>
              <w:spacing w:line="240" w:lineRule="auto"/>
              <w:jc w:val="center"/>
            </w:pPr>
          </w:p>
        </w:tc>
        <w:tc>
          <w:tcPr>
            <w:tcW w:w="531" w:type="dxa"/>
            <w:vAlign w:val="center"/>
          </w:tcPr>
          <w:p w14:paraId="7F6246FC" w14:textId="77777777" w:rsidR="00CD5BAB" w:rsidRDefault="00CD5BAB">
            <w:pPr>
              <w:pStyle w:val="28"/>
              <w:numPr>
                <w:ilvl w:val="0"/>
                <w:numId w:val="24"/>
              </w:numPr>
              <w:spacing w:line="240" w:lineRule="auto"/>
              <w:ind w:firstLineChars="0"/>
              <w:jc w:val="center"/>
            </w:pPr>
          </w:p>
        </w:tc>
        <w:tc>
          <w:tcPr>
            <w:tcW w:w="1703" w:type="dxa"/>
            <w:vAlign w:val="center"/>
          </w:tcPr>
          <w:p w14:paraId="784A2FF3" w14:textId="77777777" w:rsidR="00CD5BAB" w:rsidRDefault="002A0A4C">
            <w:pPr>
              <w:spacing w:line="240" w:lineRule="auto"/>
              <w:jc w:val="center"/>
              <w:rPr>
                <w:szCs w:val="21"/>
              </w:rPr>
            </w:pPr>
            <w:r>
              <w:rPr>
                <w:rFonts w:hint="eastAsia"/>
                <w:szCs w:val="21"/>
              </w:rPr>
              <w:t>疫情防控</w:t>
            </w:r>
          </w:p>
        </w:tc>
        <w:tc>
          <w:tcPr>
            <w:tcW w:w="536" w:type="dxa"/>
            <w:vAlign w:val="center"/>
          </w:tcPr>
          <w:p w14:paraId="511E679A" w14:textId="77777777" w:rsidR="00CD5BAB" w:rsidRDefault="002A0A4C">
            <w:pPr>
              <w:jc w:val="center"/>
            </w:pPr>
            <w:r>
              <w:rPr>
                <w:rFonts w:hint="eastAsia"/>
              </w:rPr>
              <w:t>5</w:t>
            </w:r>
          </w:p>
        </w:tc>
        <w:tc>
          <w:tcPr>
            <w:tcW w:w="702" w:type="dxa"/>
            <w:vAlign w:val="center"/>
          </w:tcPr>
          <w:p w14:paraId="16794F32" w14:textId="77777777" w:rsidR="00CD5BAB" w:rsidRDefault="002A0A4C">
            <w:pPr>
              <w:spacing w:line="240" w:lineRule="auto"/>
              <w:jc w:val="center"/>
              <w:rPr>
                <w:szCs w:val="21"/>
              </w:rPr>
            </w:pPr>
            <w:r>
              <w:rPr>
                <w:rFonts w:hint="eastAsia"/>
                <w:szCs w:val="21"/>
              </w:rPr>
              <w:t>专家打分</w:t>
            </w:r>
          </w:p>
        </w:tc>
        <w:tc>
          <w:tcPr>
            <w:tcW w:w="4630" w:type="dxa"/>
            <w:vAlign w:val="center"/>
          </w:tcPr>
          <w:p w14:paraId="46DFF93F" w14:textId="77777777" w:rsidR="00CD5BAB" w:rsidRDefault="002A0A4C">
            <w:pPr>
              <w:spacing w:line="240" w:lineRule="auto"/>
              <w:rPr>
                <w:szCs w:val="21"/>
              </w:rPr>
            </w:pPr>
            <w:r>
              <w:rPr>
                <w:szCs w:val="21"/>
              </w:rPr>
              <w:t>1</w:t>
            </w:r>
            <w:r>
              <w:rPr>
                <w:rFonts w:hint="eastAsia"/>
                <w:szCs w:val="21"/>
              </w:rPr>
              <w:t>.</w:t>
            </w:r>
            <w:r>
              <w:rPr>
                <w:szCs w:val="21"/>
              </w:rPr>
              <w:t>疫情防控重点保障企业得3分，否则不得分；</w:t>
            </w:r>
          </w:p>
          <w:p w14:paraId="1969B5B0" w14:textId="77777777" w:rsidR="00CD5BAB" w:rsidRDefault="002A0A4C">
            <w:pPr>
              <w:spacing w:line="240" w:lineRule="auto"/>
              <w:rPr>
                <w:szCs w:val="21"/>
              </w:rPr>
            </w:pPr>
            <w:r>
              <w:rPr>
                <w:szCs w:val="21"/>
              </w:rPr>
              <w:t>2</w:t>
            </w:r>
            <w:r>
              <w:rPr>
                <w:rFonts w:hint="eastAsia"/>
                <w:szCs w:val="21"/>
              </w:rPr>
              <w:t>.</w:t>
            </w:r>
            <w:proofErr w:type="gramStart"/>
            <w:r>
              <w:rPr>
                <w:szCs w:val="21"/>
              </w:rPr>
              <w:t>稳岗企业</w:t>
            </w:r>
            <w:proofErr w:type="gramEnd"/>
            <w:r>
              <w:rPr>
                <w:szCs w:val="21"/>
              </w:rPr>
              <w:t>得2分，否则不得分。证明文件：</w:t>
            </w:r>
          </w:p>
          <w:p w14:paraId="076BE593" w14:textId="77777777" w:rsidR="00CD5BAB" w:rsidRDefault="002A0A4C">
            <w:pPr>
              <w:spacing w:line="240" w:lineRule="auto"/>
              <w:rPr>
                <w:szCs w:val="21"/>
              </w:rPr>
            </w:pPr>
            <w:r>
              <w:rPr>
                <w:szCs w:val="21"/>
              </w:rPr>
              <w:t>1）纳入全国性名单或地方性名单的疫情防控重点保障企业，直接参与深圳市政府采购</w:t>
            </w:r>
          </w:p>
          <w:p w14:paraId="5152FA90" w14:textId="77777777" w:rsidR="00CD5BAB" w:rsidRDefault="002A0A4C">
            <w:pPr>
              <w:spacing w:line="240" w:lineRule="auto"/>
              <w:rPr>
                <w:szCs w:val="21"/>
              </w:rPr>
            </w:pPr>
            <w:r>
              <w:rPr>
                <w:rFonts w:hint="eastAsia"/>
                <w:szCs w:val="21"/>
              </w:rPr>
              <w:t>投标的，提供至少一项自身属于疫情防控重点保障企业的证明材料（名单查询网页链</w:t>
            </w:r>
          </w:p>
          <w:p w14:paraId="77634F0F" w14:textId="77777777" w:rsidR="00CD5BAB" w:rsidRDefault="002A0A4C">
            <w:pPr>
              <w:spacing w:line="240" w:lineRule="auto"/>
              <w:rPr>
                <w:szCs w:val="21"/>
              </w:rPr>
            </w:pPr>
            <w:r>
              <w:rPr>
                <w:rFonts w:hint="eastAsia"/>
                <w:szCs w:val="21"/>
              </w:rPr>
              <w:t>接、名单网页截图、政府部门出具的文件或者企业享受重点保障企业优惠政策的其他</w:t>
            </w:r>
          </w:p>
          <w:p w14:paraId="37DCF01B" w14:textId="77777777" w:rsidR="00CD5BAB" w:rsidRDefault="002A0A4C">
            <w:pPr>
              <w:spacing w:line="240" w:lineRule="auto"/>
              <w:rPr>
                <w:szCs w:val="21"/>
              </w:rPr>
            </w:pPr>
            <w:r>
              <w:rPr>
                <w:rFonts w:hint="eastAsia"/>
                <w:szCs w:val="21"/>
              </w:rPr>
              <w:t>证明文件均可）；</w:t>
            </w:r>
          </w:p>
          <w:p w14:paraId="31F406D0" w14:textId="77777777" w:rsidR="00CD5BAB" w:rsidRDefault="002A0A4C">
            <w:pPr>
              <w:spacing w:line="240" w:lineRule="auto"/>
              <w:rPr>
                <w:szCs w:val="21"/>
              </w:rPr>
            </w:pPr>
            <w:r>
              <w:rPr>
                <w:szCs w:val="21"/>
              </w:rPr>
              <w:t>2）未裁员或裁员率低于20%的企业，即投标前一个月实际参加社会保险（至少包括养老保险）的员工人数（含免缴或延期缴纳社会保险人数）不低于 2019 年 12 月同口径人数80%（含）的企业</w:t>
            </w:r>
            <w:proofErr w:type="gramStart"/>
            <w:r>
              <w:rPr>
                <w:szCs w:val="21"/>
              </w:rPr>
              <w:t>视为稳岗企业</w:t>
            </w:r>
            <w:proofErr w:type="gramEnd"/>
            <w:r>
              <w:rPr>
                <w:szCs w:val="21"/>
              </w:rPr>
              <w:t>，提供自身</w:t>
            </w:r>
            <w:proofErr w:type="gramStart"/>
            <w:r>
              <w:rPr>
                <w:szCs w:val="21"/>
              </w:rPr>
              <w:t>符合稳岗企业</w:t>
            </w:r>
            <w:proofErr w:type="gramEnd"/>
            <w:r>
              <w:rPr>
                <w:szCs w:val="21"/>
              </w:rPr>
              <w:t>条件的承诺函（格式自拟）即可获得评审得分。投标人提供虚假承诺的，将做无效投标处理，涉嫌存在违法违规行为的，依法报主管部门处理处罚。</w:t>
            </w:r>
          </w:p>
          <w:p w14:paraId="79B62C94" w14:textId="77777777" w:rsidR="00CD5BAB" w:rsidRDefault="002A0A4C">
            <w:pPr>
              <w:spacing w:line="240" w:lineRule="auto"/>
              <w:rPr>
                <w:b/>
                <w:szCs w:val="21"/>
              </w:rPr>
            </w:pPr>
            <w:r>
              <w:rPr>
                <w:rFonts w:hint="eastAsia"/>
                <w:szCs w:val="21"/>
              </w:rPr>
              <w:t>备注：证明文件须放投标文件正文（信息公开部分），否则该项不得分。</w:t>
            </w:r>
          </w:p>
        </w:tc>
      </w:tr>
      <w:bookmarkEnd w:id="28"/>
      <w:bookmarkEnd w:id="30"/>
      <w:tr w:rsidR="00CD5BAB" w14:paraId="083593A2" w14:textId="77777777">
        <w:trPr>
          <w:trHeight w:val="340"/>
          <w:jc w:val="center"/>
        </w:trPr>
        <w:tc>
          <w:tcPr>
            <w:tcW w:w="426" w:type="dxa"/>
            <w:vMerge/>
            <w:vAlign w:val="center"/>
          </w:tcPr>
          <w:p w14:paraId="13A74FC6" w14:textId="77777777" w:rsidR="00CD5BAB" w:rsidRDefault="00CD5BAB">
            <w:pPr>
              <w:tabs>
                <w:tab w:val="clear" w:pos="426"/>
              </w:tabs>
              <w:spacing w:line="240" w:lineRule="auto"/>
              <w:jc w:val="center"/>
            </w:pPr>
          </w:p>
        </w:tc>
        <w:tc>
          <w:tcPr>
            <w:tcW w:w="531" w:type="dxa"/>
            <w:vAlign w:val="center"/>
          </w:tcPr>
          <w:p w14:paraId="14AC1209" w14:textId="77777777" w:rsidR="00CD5BAB" w:rsidRDefault="00CD5BAB">
            <w:pPr>
              <w:pStyle w:val="28"/>
              <w:numPr>
                <w:ilvl w:val="0"/>
                <w:numId w:val="24"/>
              </w:numPr>
              <w:spacing w:line="240" w:lineRule="auto"/>
              <w:ind w:firstLineChars="0"/>
              <w:jc w:val="center"/>
            </w:pPr>
          </w:p>
        </w:tc>
        <w:tc>
          <w:tcPr>
            <w:tcW w:w="1703" w:type="dxa"/>
            <w:vAlign w:val="center"/>
          </w:tcPr>
          <w:p w14:paraId="283C921A" w14:textId="77777777" w:rsidR="00CD5BAB" w:rsidRDefault="002A0A4C">
            <w:pPr>
              <w:spacing w:line="240" w:lineRule="auto"/>
              <w:jc w:val="center"/>
              <w:rPr>
                <w:szCs w:val="21"/>
              </w:rPr>
            </w:pPr>
            <w:r>
              <w:rPr>
                <w:rFonts w:hint="eastAsia"/>
                <w:szCs w:val="21"/>
              </w:rPr>
              <w:t>诚信评价</w:t>
            </w:r>
          </w:p>
        </w:tc>
        <w:tc>
          <w:tcPr>
            <w:tcW w:w="536" w:type="dxa"/>
            <w:vAlign w:val="center"/>
          </w:tcPr>
          <w:p w14:paraId="36BDB714" w14:textId="77777777" w:rsidR="00CD5BAB" w:rsidRDefault="002A0A4C">
            <w:pPr>
              <w:spacing w:line="240" w:lineRule="auto"/>
              <w:jc w:val="center"/>
              <w:rPr>
                <w:szCs w:val="21"/>
              </w:rPr>
            </w:pPr>
            <w:r>
              <w:rPr>
                <w:rFonts w:hint="eastAsia"/>
                <w:szCs w:val="21"/>
              </w:rPr>
              <w:t>5</w:t>
            </w:r>
          </w:p>
        </w:tc>
        <w:tc>
          <w:tcPr>
            <w:tcW w:w="702" w:type="dxa"/>
            <w:vAlign w:val="center"/>
          </w:tcPr>
          <w:p w14:paraId="2725469F" w14:textId="77777777" w:rsidR="00CD5BAB" w:rsidRDefault="002A0A4C">
            <w:pPr>
              <w:spacing w:line="240" w:lineRule="auto"/>
              <w:jc w:val="center"/>
              <w:rPr>
                <w:szCs w:val="21"/>
              </w:rPr>
            </w:pPr>
            <w:r>
              <w:rPr>
                <w:rFonts w:hint="eastAsia"/>
                <w:szCs w:val="21"/>
              </w:rPr>
              <w:t>专家打分</w:t>
            </w:r>
          </w:p>
        </w:tc>
        <w:tc>
          <w:tcPr>
            <w:tcW w:w="4630" w:type="dxa"/>
            <w:vAlign w:val="center"/>
          </w:tcPr>
          <w:p w14:paraId="5C12F8C2" w14:textId="77777777" w:rsidR="00CD5BAB" w:rsidRDefault="002A0A4C">
            <w:pPr>
              <w:spacing w:line="240" w:lineRule="auto"/>
              <w:rPr>
                <w:b/>
                <w:szCs w:val="21"/>
              </w:rPr>
            </w:pPr>
            <w:r>
              <w:rPr>
                <w:rFonts w:hint="eastAsia"/>
                <w:b/>
                <w:szCs w:val="21"/>
              </w:rPr>
              <w:t>评分标准：</w:t>
            </w:r>
          </w:p>
          <w:p w14:paraId="5EDE10C1" w14:textId="77777777" w:rsidR="00CD5BAB" w:rsidRDefault="002A0A4C">
            <w:pPr>
              <w:tabs>
                <w:tab w:val="clear" w:pos="426"/>
              </w:tabs>
              <w:spacing w:line="240" w:lineRule="auto"/>
              <w:jc w:val="left"/>
              <w:rPr>
                <w:szCs w:val="21"/>
              </w:rPr>
            </w:pPr>
            <w:r>
              <w:rPr>
                <w:rFonts w:hint="eastAsia"/>
                <w:szCs w:val="21"/>
              </w:rPr>
              <w:t>根据《深圳市财政委员会关于印发〈深圳市政府采购供应商诚信管理暂行办法操作细则〉的通知》（深</w:t>
            </w:r>
            <w:proofErr w:type="gramStart"/>
            <w:r>
              <w:rPr>
                <w:rFonts w:hint="eastAsia"/>
                <w:szCs w:val="21"/>
              </w:rPr>
              <w:t>财购</w:t>
            </w:r>
            <w:r>
              <w:rPr>
                <w:szCs w:val="21"/>
              </w:rPr>
              <w:t>[</w:t>
            </w:r>
            <w:proofErr w:type="gramEnd"/>
            <w:r>
              <w:rPr>
                <w:szCs w:val="21"/>
              </w:rPr>
              <w:t>2017]42号）的要求，投标人在参与政府采购活动中存在诚信相关问题且在主管部门相关处理措施实施期限内的，本项不得分，否则得满分。投标人无需提供任何证明材料，由工作人员向评审委员会提供相关信息。</w:t>
            </w:r>
          </w:p>
        </w:tc>
      </w:tr>
    </w:tbl>
    <w:p w14:paraId="0A6D6753" w14:textId="77777777" w:rsidR="00CD5BAB" w:rsidRDefault="002A0A4C">
      <w:pPr>
        <w:tabs>
          <w:tab w:val="clear" w:pos="426"/>
        </w:tabs>
        <w:spacing w:line="240" w:lineRule="auto"/>
      </w:pPr>
      <w:r>
        <w:rPr>
          <w:rFonts w:hint="eastAsia"/>
        </w:rPr>
        <w:t>备注：</w:t>
      </w:r>
    </w:p>
    <w:p w14:paraId="22219AD8" w14:textId="77777777" w:rsidR="00CD5BAB" w:rsidRDefault="002A0A4C">
      <w:pPr>
        <w:tabs>
          <w:tab w:val="clear" w:pos="426"/>
        </w:tabs>
        <w:spacing w:line="240" w:lineRule="auto"/>
        <w:ind w:firstLineChars="202" w:firstLine="424"/>
      </w:pPr>
      <w:r>
        <w:rPr>
          <w:rFonts w:hint="eastAsia"/>
        </w:rPr>
        <w:t>1.有取值范围的，含上限值不含下限值。每一项的得分均不能超过该项最高分值。</w:t>
      </w:r>
    </w:p>
    <w:p w14:paraId="7E3E1314" w14:textId="77777777" w:rsidR="00CD5BAB" w:rsidRDefault="002A0A4C">
      <w:pPr>
        <w:tabs>
          <w:tab w:val="clear" w:pos="426"/>
        </w:tabs>
        <w:spacing w:line="240" w:lineRule="auto"/>
        <w:ind w:firstLineChars="202" w:firstLine="424"/>
      </w:pPr>
      <w:r>
        <w:rPr>
          <w:rFonts w:hint="eastAsia"/>
        </w:rPr>
        <w:t>2.缺项则该项为0分或不合格为0分。</w:t>
      </w:r>
    </w:p>
    <w:p w14:paraId="2E6ED277" w14:textId="77777777" w:rsidR="00CD5BAB" w:rsidRDefault="002A0A4C">
      <w:pPr>
        <w:tabs>
          <w:tab w:val="clear" w:pos="426"/>
        </w:tabs>
        <w:spacing w:line="240" w:lineRule="auto"/>
        <w:ind w:firstLineChars="202" w:firstLine="424"/>
      </w:pPr>
      <w:r>
        <w:rPr>
          <w:rFonts w:hint="eastAsia"/>
        </w:rPr>
        <w:lastRenderedPageBreak/>
        <w:t>3.价格、技术、商务部分为针对项目具体情况设置项目，累加满分为100分，固定额外加分部分为固定设置项，对涉及政策导向优先采购产品进行额外加分。</w:t>
      </w:r>
    </w:p>
    <w:p w14:paraId="6C8CDDCB" w14:textId="77777777" w:rsidR="00CD5BAB" w:rsidRDefault="002A0A4C">
      <w:pPr>
        <w:tabs>
          <w:tab w:val="clear" w:pos="426"/>
        </w:tabs>
        <w:spacing w:line="240" w:lineRule="auto"/>
        <w:ind w:firstLineChars="202" w:firstLine="424"/>
        <w:rPr>
          <w:rFonts w:ascii="Arial" w:hAnsi="Arial" w:cs="Arial"/>
          <w:snapToGrid w:val="0"/>
          <w:szCs w:val="18"/>
        </w:rPr>
      </w:pPr>
      <w:r>
        <w:rPr>
          <w:rFonts w:hint="eastAsia"/>
        </w:rPr>
        <w:t>4.综合以上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14:paraId="7325A848" w14:textId="77777777" w:rsidR="00CD5BAB" w:rsidRDefault="002A0A4C">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5.客观评分项，所有评审专家应当统一打分分值；主观评分项，评审专家应当按照打分标准独立打分，对于单项打分低于60%或者达到100%，评审专家需要做出书面合理说明。</w:t>
      </w:r>
    </w:p>
    <w:p w14:paraId="06B5D5F5" w14:textId="77777777" w:rsidR="00CD5BAB" w:rsidRDefault="002A0A4C">
      <w:pPr>
        <w:tabs>
          <w:tab w:val="clear" w:pos="426"/>
        </w:tabs>
        <w:wordWrap w:val="0"/>
        <w:spacing w:line="240" w:lineRule="auto"/>
        <w:ind w:firstLineChars="202" w:firstLine="424"/>
        <w:jc w:val="left"/>
        <w:rPr>
          <w:bCs/>
          <w:color w:val="000000"/>
        </w:rPr>
      </w:pPr>
      <w:bookmarkStart w:id="31" w:name="_Hlk14428026"/>
      <w:r>
        <w:rPr>
          <w:rFonts w:hint="eastAsia"/>
          <w:bCs/>
          <w:color w:val="000000"/>
          <w:highlight w:val="yellow"/>
        </w:rPr>
        <w:t>6.根据财政部《关于在政府采购活动中查询及使用信用记录有关问题的通知》（财库</w:t>
      </w:r>
      <w:r>
        <w:rPr>
          <w:rFonts w:ascii="Arial" w:hAnsi="Arial" w:cs="Arial"/>
          <w:color w:val="333333"/>
          <w:sz w:val="20"/>
          <w:szCs w:val="20"/>
          <w:highlight w:val="yellow"/>
          <w:shd w:val="clear" w:color="auto" w:fill="FFFFFF"/>
        </w:rPr>
        <w:t>〔</w:t>
      </w:r>
      <w:r>
        <w:rPr>
          <w:rFonts w:ascii="Arial" w:hAnsi="Arial" w:cs="Arial" w:hint="eastAsia"/>
          <w:color w:val="333333"/>
          <w:sz w:val="20"/>
          <w:szCs w:val="20"/>
          <w:highlight w:val="yellow"/>
          <w:shd w:val="clear" w:color="auto" w:fill="FFFFFF"/>
        </w:rPr>
        <w:t>2016</w:t>
      </w:r>
      <w:r>
        <w:rPr>
          <w:rFonts w:ascii="Arial" w:hAnsi="Arial" w:cs="Arial"/>
          <w:color w:val="333333"/>
          <w:sz w:val="20"/>
          <w:szCs w:val="20"/>
          <w:highlight w:val="yellow"/>
          <w:shd w:val="clear" w:color="auto" w:fill="FFFFFF"/>
        </w:rPr>
        <w:t>〕</w:t>
      </w:r>
      <w:r>
        <w:rPr>
          <w:rFonts w:ascii="Arial" w:hAnsi="Arial" w:cs="Arial" w:hint="eastAsia"/>
          <w:color w:val="333333"/>
          <w:sz w:val="20"/>
          <w:szCs w:val="20"/>
          <w:highlight w:val="yellow"/>
          <w:shd w:val="clear" w:color="auto" w:fill="FFFFFF"/>
        </w:rPr>
        <w:t>125</w:t>
      </w:r>
      <w:r>
        <w:rPr>
          <w:rFonts w:ascii="Arial" w:hAnsi="Arial" w:cs="Arial" w:hint="eastAsia"/>
          <w:color w:val="333333"/>
          <w:sz w:val="20"/>
          <w:szCs w:val="20"/>
          <w:highlight w:val="yellow"/>
          <w:shd w:val="clear" w:color="auto" w:fill="FFFFFF"/>
        </w:rPr>
        <w:t>号</w:t>
      </w:r>
      <w:r>
        <w:rPr>
          <w:rFonts w:hint="eastAsia"/>
          <w:bCs/>
          <w:color w:val="000000"/>
          <w:highlight w:val="yellow"/>
        </w:rPr>
        <w:t>）、《深圳市政府采购供应商诚信管理暂行办法》（深财</w:t>
      </w:r>
      <w:proofErr w:type="gramStart"/>
      <w:r>
        <w:rPr>
          <w:rFonts w:hint="eastAsia"/>
          <w:bCs/>
          <w:color w:val="000000"/>
          <w:highlight w:val="yellow"/>
        </w:rPr>
        <w:t>规</w:t>
      </w:r>
      <w:proofErr w:type="gramEnd"/>
      <w:r>
        <w:rPr>
          <w:rFonts w:hint="eastAsia"/>
          <w:bCs/>
          <w:color w:val="000000"/>
          <w:highlight w:val="yellow"/>
        </w:rPr>
        <w:t>〔</w:t>
      </w:r>
      <w:r>
        <w:rPr>
          <w:bCs/>
          <w:color w:val="000000"/>
          <w:highlight w:val="yellow"/>
        </w:rPr>
        <w:t>2017〕8号</w:t>
      </w:r>
      <w:r>
        <w:rPr>
          <w:rFonts w:hint="eastAsia"/>
          <w:bCs/>
          <w:color w:val="000000"/>
          <w:highlight w:val="yellow"/>
        </w:rPr>
        <w:t>），供应商信用信息的查询渠道为“信用中国（</w:t>
      </w:r>
      <w:r>
        <w:rPr>
          <w:bCs/>
          <w:color w:val="000000"/>
          <w:highlight w:val="yellow"/>
        </w:rPr>
        <w:t>https://www.creditchina.gov.cn/</w:t>
      </w:r>
      <w:r>
        <w:rPr>
          <w:rFonts w:hint="eastAsia"/>
          <w:bCs/>
          <w:color w:val="000000"/>
          <w:highlight w:val="yellow"/>
        </w:rPr>
        <w:t>）”“中国政府采购网（</w:t>
      </w:r>
      <w:r>
        <w:rPr>
          <w:bCs/>
          <w:color w:val="000000"/>
          <w:highlight w:val="yellow"/>
        </w:rPr>
        <w:t>http://www.ccgp.gov.cn/</w:t>
      </w:r>
      <w:r>
        <w:rPr>
          <w:rFonts w:hint="eastAsia"/>
          <w:bCs/>
          <w:color w:val="000000"/>
          <w:highlight w:val="yellow"/>
        </w:rPr>
        <w:t>）”“深圳市政府采购监管网（</w:t>
      </w:r>
      <w:r>
        <w:rPr>
          <w:bCs/>
          <w:color w:val="000000"/>
          <w:highlight w:val="yellow"/>
        </w:rPr>
        <w:t>http://www.zfcg.sz.gov.cn/</w:t>
      </w:r>
      <w:r>
        <w:rPr>
          <w:rFonts w:hint="eastAsia"/>
          <w:bCs/>
          <w:color w:val="000000"/>
          <w:highlight w:val="yellow"/>
        </w:rPr>
        <w:t>）”，相关信息以中标通知书发出前的查询结果为准。</w:t>
      </w:r>
      <w:bookmarkEnd w:id="31"/>
    </w:p>
    <w:p w14:paraId="08DDDEF7" w14:textId="77777777" w:rsidR="00CD5BAB" w:rsidRDefault="00CD5BAB">
      <w:pPr>
        <w:tabs>
          <w:tab w:val="clear" w:pos="426"/>
        </w:tabs>
        <w:wordWrap w:val="0"/>
        <w:spacing w:line="240" w:lineRule="auto"/>
        <w:ind w:firstLineChars="202" w:firstLine="424"/>
        <w:jc w:val="left"/>
        <w:rPr>
          <w:bCs/>
          <w:color w:val="000000"/>
        </w:rPr>
      </w:pPr>
    </w:p>
    <w:p w14:paraId="42BF5DBB" w14:textId="77777777" w:rsidR="00CD5BAB" w:rsidRDefault="00CD5BAB">
      <w:pPr>
        <w:tabs>
          <w:tab w:val="clear" w:pos="426"/>
        </w:tabs>
        <w:spacing w:line="240" w:lineRule="auto"/>
        <w:ind w:firstLineChars="202" w:firstLine="424"/>
        <w:rPr>
          <w:bCs/>
          <w:color w:val="000000"/>
        </w:rPr>
      </w:pPr>
    </w:p>
    <w:p w14:paraId="04959D8E" w14:textId="77777777" w:rsidR="00CD5BAB" w:rsidRDefault="00CD5BAB">
      <w:pPr>
        <w:pStyle w:val="aff9"/>
        <w:tabs>
          <w:tab w:val="clear" w:pos="426"/>
        </w:tabs>
        <w:sectPr w:rsidR="00CD5BAB">
          <w:footerReference w:type="first" r:id="rId15"/>
          <w:pgSz w:w="11906" w:h="16838"/>
          <w:pgMar w:top="1440" w:right="1797" w:bottom="1440" w:left="1797" w:header="851" w:footer="992" w:gutter="0"/>
          <w:cols w:space="425"/>
          <w:titlePg/>
          <w:docGrid w:linePitch="462"/>
        </w:sectPr>
      </w:pPr>
    </w:p>
    <w:p w14:paraId="7AC9FF6A" w14:textId="77777777" w:rsidR="00CD5BAB" w:rsidRDefault="002A0A4C">
      <w:pPr>
        <w:pStyle w:val="aff9"/>
        <w:tabs>
          <w:tab w:val="clear" w:pos="426"/>
        </w:tabs>
      </w:pPr>
      <w:bookmarkStart w:id="32" w:name="_Toc33708999"/>
      <w:r>
        <w:rPr>
          <w:rFonts w:hint="eastAsia"/>
        </w:rPr>
        <w:lastRenderedPageBreak/>
        <w:t>第一册</w:t>
      </w:r>
      <w:r>
        <w:rPr>
          <w:rFonts w:hint="eastAsia"/>
        </w:rPr>
        <w:t xml:space="preserve">  </w:t>
      </w:r>
      <w:r>
        <w:rPr>
          <w:rFonts w:hint="eastAsia"/>
        </w:rPr>
        <w:t>专用条款</w:t>
      </w:r>
      <w:bookmarkEnd w:id="26"/>
      <w:bookmarkEnd w:id="32"/>
    </w:p>
    <w:p w14:paraId="32587381" w14:textId="77777777" w:rsidR="00CD5BAB" w:rsidRDefault="002A0A4C">
      <w:pPr>
        <w:pStyle w:val="aff6"/>
        <w:tabs>
          <w:tab w:val="clear" w:pos="426"/>
        </w:tabs>
      </w:pPr>
      <w:bookmarkStart w:id="33" w:name="_Toc432592813"/>
      <w:bookmarkStart w:id="34" w:name="_Toc265483798"/>
      <w:bookmarkStart w:id="35" w:name="_Toc33709000"/>
      <w:bookmarkStart w:id="36" w:name="_Toc432592814"/>
      <w:r>
        <w:rPr>
          <w:rFonts w:hint="eastAsia"/>
        </w:rPr>
        <w:t>第一章</w:t>
      </w:r>
      <w:r>
        <w:rPr>
          <w:rFonts w:hint="eastAsia"/>
        </w:rPr>
        <w:t xml:space="preserve"> </w:t>
      </w:r>
      <w:r>
        <w:rPr>
          <w:rFonts w:hint="eastAsia"/>
        </w:rPr>
        <w:t>采购公告</w:t>
      </w:r>
      <w:bookmarkEnd w:id="33"/>
      <w:bookmarkEnd w:id="34"/>
      <w:bookmarkEnd w:id="35"/>
    </w:p>
    <w:p w14:paraId="0653E838" w14:textId="77777777" w:rsidR="00CD5BAB" w:rsidRDefault="002A0A4C">
      <w:pPr>
        <w:tabs>
          <w:tab w:val="clear" w:pos="426"/>
        </w:tabs>
        <w:rPr>
          <w:b/>
        </w:rPr>
      </w:pPr>
      <w:r>
        <w:rPr>
          <w:rFonts w:hint="eastAsia"/>
          <w:b/>
        </w:rPr>
        <w:t>一、项目概况</w:t>
      </w:r>
    </w:p>
    <w:p w14:paraId="5C006357" w14:textId="77777777" w:rsidR="00CD5BAB" w:rsidRDefault="002A0A4C">
      <w:pPr>
        <w:tabs>
          <w:tab w:val="clear" w:pos="426"/>
        </w:tabs>
        <w:ind w:firstLineChars="202" w:firstLine="424"/>
        <w:rPr>
          <w:kern w:val="2"/>
        </w:rPr>
      </w:pPr>
      <w:bookmarkStart w:id="37" w:name="项目概况2"/>
      <w:r>
        <w:rPr>
          <w:rFonts w:hint="eastAsia"/>
        </w:rPr>
        <w:t>1.招标项目编号：SSZX2020-508</w:t>
      </w:r>
    </w:p>
    <w:p w14:paraId="15EFE6E3" w14:textId="77777777" w:rsidR="00CD5BAB" w:rsidRDefault="002A0A4C">
      <w:pPr>
        <w:tabs>
          <w:tab w:val="clear" w:pos="426"/>
        </w:tabs>
        <w:ind w:firstLineChars="202" w:firstLine="424"/>
      </w:pPr>
      <w:r>
        <w:rPr>
          <w:rFonts w:hint="eastAsia"/>
        </w:rPr>
        <w:t>2.项目名称：龙岗区智慧城区信息化建设项目之硬件</w:t>
      </w:r>
      <w:proofErr w:type="gramStart"/>
      <w:r>
        <w:rPr>
          <w:rFonts w:hint="eastAsia"/>
        </w:rPr>
        <w:t>设备维保服务</w:t>
      </w:r>
      <w:proofErr w:type="gramEnd"/>
      <w:r>
        <w:rPr>
          <w:rFonts w:hint="eastAsia"/>
        </w:rPr>
        <w:t>采购</w:t>
      </w:r>
    </w:p>
    <w:p w14:paraId="2F79439F" w14:textId="77777777" w:rsidR="00CD5BAB" w:rsidRDefault="002A0A4C">
      <w:pPr>
        <w:tabs>
          <w:tab w:val="clear" w:pos="426"/>
        </w:tabs>
        <w:ind w:firstLineChars="202" w:firstLine="424"/>
      </w:pPr>
      <w:r>
        <w:rPr>
          <w:rFonts w:hint="eastAsia"/>
        </w:rPr>
        <w:t>3.采购人：深圳市龙岗区大数据中心</w:t>
      </w:r>
    </w:p>
    <w:p w14:paraId="5A23E43B" w14:textId="77777777" w:rsidR="00CD5BAB" w:rsidRDefault="002A0A4C">
      <w:pPr>
        <w:tabs>
          <w:tab w:val="clear" w:pos="426"/>
        </w:tabs>
        <w:ind w:firstLineChars="202" w:firstLine="424"/>
      </w:pPr>
      <w:r>
        <w:rPr>
          <w:rFonts w:hint="eastAsia"/>
        </w:rPr>
        <w:t>4.采购代理机构：深圳市深水</w:t>
      </w:r>
      <w:proofErr w:type="gramStart"/>
      <w:r>
        <w:rPr>
          <w:rFonts w:hint="eastAsia"/>
        </w:rPr>
        <w:t>水务</w:t>
      </w:r>
      <w:proofErr w:type="gramEnd"/>
      <w:r>
        <w:rPr>
          <w:rFonts w:hint="eastAsia"/>
        </w:rPr>
        <w:t>咨询有限公司</w:t>
      </w:r>
    </w:p>
    <w:p w14:paraId="2DF7917D" w14:textId="77777777" w:rsidR="00CD5BAB" w:rsidRDefault="002A0A4C">
      <w:pPr>
        <w:tabs>
          <w:tab w:val="clear" w:pos="426"/>
        </w:tabs>
        <w:ind w:firstLineChars="202" w:firstLine="424"/>
      </w:pPr>
      <w:r>
        <w:rPr>
          <w:rFonts w:hint="eastAsia"/>
        </w:rPr>
        <w:t>5.项目地点：深圳市</w:t>
      </w:r>
    </w:p>
    <w:p w14:paraId="0D952B06" w14:textId="77777777" w:rsidR="00CD5BAB" w:rsidRDefault="002A0A4C">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14:paraId="2EA04B04" w14:textId="77777777" w:rsidR="00CD5BAB" w:rsidRDefault="002A0A4C">
      <w:pPr>
        <w:tabs>
          <w:tab w:val="clear" w:pos="426"/>
        </w:tabs>
        <w:ind w:firstLineChars="202" w:firstLine="424"/>
      </w:pPr>
      <w:r>
        <w:rPr>
          <w:rFonts w:hint="eastAsia"/>
        </w:rPr>
        <w:t>7.资金来源：财政资金。</w:t>
      </w:r>
    </w:p>
    <w:p w14:paraId="566A9704" w14:textId="77777777" w:rsidR="00CD5BAB" w:rsidRDefault="002A0A4C">
      <w:pPr>
        <w:tabs>
          <w:tab w:val="clear" w:pos="426"/>
        </w:tabs>
        <w:ind w:firstLineChars="202" w:firstLine="424"/>
      </w:pPr>
      <w:r>
        <w:rPr>
          <w:rFonts w:hint="eastAsia"/>
          <w:color w:val="000000"/>
        </w:rPr>
        <w:t>9.采购内容</w:t>
      </w:r>
      <w:r>
        <w:rPr>
          <w:rFonts w:hint="eastAsia"/>
        </w:rPr>
        <w:t>：详</w:t>
      </w:r>
      <w:r>
        <w:rPr>
          <w:rFonts w:hint="eastAsia"/>
          <w:kern w:val="2"/>
        </w:rPr>
        <w:t>见招标文件及采购需求</w:t>
      </w:r>
      <w:r>
        <w:rPr>
          <w:rFonts w:hint="eastAsia"/>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811"/>
        <w:gridCol w:w="902"/>
        <w:gridCol w:w="701"/>
        <w:gridCol w:w="924"/>
        <w:gridCol w:w="2526"/>
      </w:tblGrid>
      <w:tr w:rsidR="00CD5BAB" w14:paraId="4BEC128D" w14:textId="77777777">
        <w:trPr>
          <w:trHeight w:val="567"/>
        </w:trPr>
        <w:tc>
          <w:tcPr>
            <w:tcW w:w="664" w:type="dxa"/>
            <w:shd w:val="clear" w:color="auto" w:fill="auto"/>
            <w:vAlign w:val="center"/>
          </w:tcPr>
          <w:p w14:paraId="523067FE"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2811" w:type="dxa"/>
            <w:shd w:val="clear" w:color="auto" w:fill="auto"/>
            <w:vAlign w:val="center"/>
          </w:tcPr>
          <w:p w14:paraId="26125890"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Pr>
                <w:rFonts w:cs="Times New Roman"/>
                <w:b/>
                <w:bCs/>
                <w:szCs w:val="21"/>
              </w:rPr>
              <w:t>名称</w:t>
            </w:r>
          </w:p>
        </w:tc>
        <w:tc>
          <w:tcPr>
            <w:tcW w:w="902" w:type="dxa"/>
            <w:shd w:val="clear" w:color="auto" w:fill="auto"/>
            <w:vAlign w:val="center"/>
          </w:tcPr>
          <w:p w14:paraId="28DC4542"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701" w:type="dxa"/>
            <w:shd w:val="clear" w:color="auto" w:fill="auto"/>
            <w:vAlign w:val="center"/>
          </w:tcPr>
          <w:p w14:paraId="2559D09E"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924" w:type="dxa"/>
            <w:shd w:val="clear" w:color="auto" w:fill="auto"/>
            <w:vAlign w:val="center"/>
          </w:tcPr>
          <w:p w14:paraId="01A4F67F"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2526" w:type="dxa"/>
            <w:shd w:val="clear" w:color="auto" w:fill="auto"/>
            <w:vAlign w:val="center"/>
          </w:tcPr>
          <w:p w14:paraId="30912959"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rsidR="00CD5BAB" w14:paraId="3ED912D1" w14:textId="77777777">
        <w:trPr>
          <w:trHeight w:val="567"/>
        </w:trPr>
        <w:tc>
          <w:tcPr>
            <w:tcW w:w="664" w:type="dxa"/>
            <w:shd w:val="clear" w:color="auto" w:fill="auto"/>
            <w:vAlign w:val="center"/>
          </w:tcPr>
          <w:p w14:paraId="3A907AAF" w14:textId="77777777" w:rsidR="00CD5BAB" w:rsidRDefault="002A0A4C">
            <w:pPr>
              <w:spacing w:line="240" w:lineRule="auto"/>
              <w:jc w:val="center"/>
              <w:rPr>
                <w:bCs/>
                <w:szCs w:val="21"/>
              </w:rPr>
            </w:pPr>
            <w:r>
              <w:rPr>
                <w:rFonts w:hint="eastAsia"/>
                <w:bCs/>
                <w:szCs w:val="21"/>
              </w:rPr>
              <w:t>1</w:t>
            </w:r>
          </w:p>
        </w:tc>
        <w:tc>
          <w:tcPr>
            <w:tcW w:w="2811" w:type="dxa"/>
            <w:shd w:val="clear" w:color="auto" w:fill="auto"/>
            <w:vAlign w:val="center"/>
          </w:tcPr>
          <w:p w14:paraId="53BF6A6F" w14:textId="77777777" w:rsidR="00CD5BAB" w:rsidRDefault="002A0A4C">
            <w:pPr>
              <w:spacing w:line="240" w:lineRule="auto"/>
              <w:jc w:val="center"/>
              <w:rPr>
                <w:bCs/>
                <w:szCs w:val="21"/>
              </w:rPr>
            </w:pPr>
            <w:r>
              <w:rPr>
                <w:rFonts w:hint="eastAsia"/>
              </w:rPr>
              <w:t>龙岗区智慧城区信息化建设项目之硬件</w:t>
            </w:r>
            <w:proofErr w:type="gramStart"/>
            <w:r>
              <w:rPr>
                <w:rFonts w:hint="eastAsia"/>
              </w:rPr>
              <w:t>设备维保服务</w:t>
            </w:r>
            <w:proofErr w:type="gramEnd"/>
            <w:r>
              <w:rPr>
                <w:rFonts w:hint="eastAsia"/>
              </w:rPr>
              <w:t>采购</w:t>
            </w:r>
            <w:r>
              <w:rPr>
                <w:rFonts w:hint="eastAsia"/>
                <w:bCs/>
                <w:szCs w:val="21"/>
              </w:rPr>
              <w:t>项目</w:t>
            </w:r>
          </w:p>
        </w:tc>
        <w:tc>
          <w:tcPr>
            <w:tcW w:w="902" w:type="dxa"/>
            <w:shd w:val="clear" w:color="auto" w:fill="auto"/>
            <w:vAlign w:val="center"/>
          </w:tcPr>
          <w:p w14:paraId="7162FC83" w14:textId="77777777" w:rsidR="00CD5BAB" w:rsidRDefault="002A0A4C">
            <w:pPr>
              <w:spacing w:line="240" w:lineRule="auto"/>
              <w:jc w:val="center"/>
              <w:rPr>
                <w:bCs/>
                <w:szCs w:val="21"/>
              </w:rPr>
            </w:pPr>
            <w:r>
              <w:rPr>
                <w:rFonts w:hint="eastAsia"/>
                <w:bCs/>
                <w:szCs w:val="21"/>
              </w:rPr>
              <w:t>1</w:t>
            </w:r>
          </w:p>
        </w:tc>
        <w:tc>
          <w:tcPr>
            <w:tcW w:w="701" w:type="dxa"/>
            <w:shd w:val="clear" w:color="auto" w:fill="auto"/>
            <w:vAlign w:val="center"/>
          </w:tcPr>
          <w:p w14:paraId="7D7E25C5" w14:textId="77777777" w:rsidR="00CD5BAB" w:rsidRDefault="002A0A4C">
            <w:pPr>
              <w:spacing w:line="240" w:lineRule="auto"/>
              <w:jc w:val="center"/>
              <w:rPr>
                <w:bCs/>
                <w:szCs w:val="21"/>
              </w:rPr>
            </w:pPr>
            <w:r>
              <w:rPr>
                <w:rFonts w:hint="eastAsia"/>
                <w:szCs w:val="21"/>
              </w:rPr>
              <w:t>项</w:t>
            </w:r>
          </w:p>
        </w:tc>
        <w:tc>
          <w:tcPr>
            <w:tcW w:w="924" w:type="dxa"/>
            <w:shd w:val="clear" w:color="auto" w:fill="auto"/>
            <w:vAlign w:val="center"/>
          </w:tcPr>
          <w:p w14:paraId="6B7C0441" w14:textId="77777777" w:rsidR="00CD5BAB" w:rsidRDefault="002A0A4C">
            <w:pPr>
              <w:spacing w:line="240" w:lineRule="auto"/>
              <w:jc w:val="center"/>
              <w:rPr>
                <w:bCs/>
                <w:szCs w:val="21"/>
              </w:rPr>
            </w:pPr>
            <w:r>
              <w:rPr>
                <w:rFonts w:hint="eastAsia"/>
                <w:bCs/>
                <w:szCs w:val="21"/>
              </w:rPr>
              <w:t>无</w:t>
            </w:r>
          </w:p>
        </w:tc>
        <w:tc>
          <w:tcPr>
            <w:tcW w:w="2526" w:type="dxa"/>
            <w:shd w:val="clear" w:color="auto" w:fill="auto"/>
            <w:vAlign w:val="center"/>
          </w:tcPr>
          <w:p w14:paraId="0FBC1E0A" w14:textId="77777777" w:rsidR="00CD5BAB" w:rsidRDefault="002A0A4C">
            <w:pPr>
              <w:widowControl w:val="0"/>
              <w:shd w:val="clear" w:color="auto" w:fill="auto"/>
              <w:tabs>
                <w:tab w:val="clear" w:pos="426"/>
              </w:tabs>
              <w:adjustRightInd/>
              <w:snapToGrid/>
              <w:spacing w:line="240" w:lineRule="auto"/>
              <w:jc w:val="center"/>
              <w:rPr>
                <w:rFonts w:cs="Times New Roman"/>
                <w:szCs w:val="21"/>
              </w:rPr>
            </w:pPr>
            <w:r>
              <w:rPr>
                <w:rFonts w:hint="eastAsia"/>
              </w:rPr>
              <w:t>978,415.00</w:t>
            </w:r>
          </w:p>
        </w:tc>
      </w:tr>
    </w:tbl>
    <w:p w14:paraId="28B3A3B5" w14:textId="77777777" w:rsidR="00CD5BAB" w:rsidRDefault="002A0A4C">
      <w:pPr>
        <w:tabs>
          <w:tab w:val="clear" w:pos="426"/>
        </w:tabs>
        <w:ind w:firstLineChars="202" w:firstLine="424"/>
      </w:pPr>
      <w:r>
        <w:rPr>
          <w:rFonts w:hint="eastAsia"/>
        </w:rPr>
        <w:t>10.采购方式：公开招标</w:t>
      </w:r>
    </w:p>
    <w:p w14:paraId="0E9C310C" w14:textId="77777777" w:rsidR="00CD5BAB" w:rsidRDefault="002A0A4C">
      <w:pPr>
        <w:tabs>
          <w:tab w:val="clear" w:pos="426"/>
        </w:tabs>
        <w:ind w:firstLineChars="202" w:firstLine="424"/>
      </w:pPr>
      <w:r>
        <w:rPr>
          <w:rFonts w:hint="eastAsia"/>
        </w:rPr>
        <w:t>11</w:t>
      </w:r>
      <w:r>
        <w:t>.</w:t>
      </w:r>
      <w:r>
        <w:rPr>
          <w:rFonts w:hint="eastAsia"/>
        </w:rPr>
        <w:t>评标方法：综合评分法</w:t>
      </w:r>
    </w:p>
    <w:p w14:paraId="1912481E" w14:textId="77777777" w:rsidR="00CD5BAB" w:rsidRDefault="002A0A4C">
      <w:pPr>
        <w:tabs>
          <w:tab w:val="clear" w:pos="426"/>
        </w:tabs>
        <w:ind w:firstLineChars="202" w:firstLine="424"/>
        <w:rPr>
          <w:color w:val="000000" w:themeColor="text1"/>
          <w:szCs w:val="22"/>
        </w:rPr>
      </w:pPr>
      <w:r>
        <w:rPr>
          <w:rFonts w:hint="eastAsia"/>
          <w:color w:val="000000" w:themeColor="text1"/>
        </w:rPr>
        <w:t>12.服务期要求：</w:t>
      </w:r>
      <w:bookmarkEnd w:id="37"/>
      <w:r>
        <w:rPr>
          <w:rFonts w:hint="eastAsia"/>
          <w:color w:val="000000" w:themeColor="text1"/>
        </w:rPr>
        <w:t>12个月</w:t>
      </w:r>
      <w:r>
        <w:rPr>
          <w:rFonts w:hint="eastAsia"/>
          <w:color w:val="000000" w:themeColor="text1"/>
          <w:szCs w:val="22"/>
        </w:rPr>
        <w:t>。</w:t>
      </w:r>
    </w:p>
    <w:p w14:paraId="6D65678F" w14:textId="77777777" w:rsidR="00CD5BAB" w:rsidRDefault="002A0A4C">
      <w:pPr>
        <w:tabs>
          <w:tab w:val="clear" w:pos="426"/>
        </w:tabs>
        <w:rPr>
          <w:b/>
        </w:rPr>
      </w:pPr>
      <w:r>
        <w:rPr>
          <w:rFonts w:hint="eastAsia"/>
          <w:b/>
        </w:rPr>
        <w:t>二、投标人资格要求</w:t>
      </w:r>
    </w:p>
    <w:p w14:paraId="6642CFC9" w14:textId="77777777" w:rsidR="00CD5BAB" w:rsidRDefault="002A0A4C">
      <w:pPr>
        <w:pStyle w:val="ad"/>
        <w:tabs>
          <w:tab w:val="clear" w:pos="426"/>
        </w:tabs>
        <w:ind w:firstLineChars="202" w:firstLine="426"/>
        <w:rPr>
          <w:b/>
          <w:bCs/>
        </w:rPr>
      </w:pPr>
      <w:r>
        <w:rPr>
          <w:rFonts w:hint="eastAsia"/>
          <w:b/>
          <w:bCs/>
        </w:rPr>
        <w:t>通用部分</w:t>
      </w:r>
    </w:p>
    <w:p w14:paraId="2C2A2F28" w14:textId="77777777" w:rsidR="00CD5BAB" w:rsidRDefault="002A0A4C">
      <w:pPr>
        <w:pStyle w:val="ad"/>
        <w:tabs>
          <w:tab w:val="clear" w:pos="426"/>
        </w:tabs>
        <w:ind w:firstLineChars="202" w:firstLine="424"/>
        <w:rPr>
          <w:rFonts w:ascii="宋体" w:hAnsi="宋体"/>
        </w:rPr>
      </w:pPr>
      <w:r>
        <w:t>1</w:t>
      </w:r>
      <w:r>
        <w:rPr>
          <w:rFonts w:hint="eastAsia"/>
        </w:rPr>
        <w:t>.</w:t>
      </w:r>
      <w:r>
        <w:rPr>
          <w:rFonts w:ascii="宋体" w:hAnsi="宋体"/>
        </w:rPr>
        <w:t>投标人须具有独立法人资格或具有独立承担民事责任的能力的其它组织（证明文件：须提供营业执照或法人证书或其他证明文件的复印件并加盖投标人公章，原件中标备查）。</w:t>
      </w:r>
      <w:r>
        <w:rPr>
          <w:rFonts w:ascii="宋体" w:hAnsi="宋体" w:hint="eastAsia"/>
          <w:color w:val="000000" w:themeColor="text1"/>
        </w:rPr>
        <w:t>不接受分公司或者分支机构参与投标；</w:t>
      </w:r>
    </w:p>
    <w:p w14:paraId="695FE2E7" w14:textId="77777777" w:rsidR="00CD5BAB" w:rsidRDefault="002A0A4C">
      <w:pPr>
        <w:tabs>
          <w:tab w:val="clear" w:pos="426"/>
        </w:tabs>
        <w:ind w:firstLineChars="202" w:firstLine="424"/>
      </w:pPr>
      <w:r>
        <w:rPr>
          <w:rFonts w:hint="eastAsia"/>
        </w:rPr>
        <w:t>2.本项目不接受联合体投标，不允许分包或转包。</w:t>
      </w:r>
    </w:p>
    <w:p w14:paraId="1E909BCD" w14:textId="77777777" w:rsidR="00CD5BAB" w:rsidRDefault="002A0A4C">
      <w:pPr>
        <w:tabs>
          <w:tab w:val="clear" w:pos="426"/>
        </w:tabs>
        <w:ind w:firstLineChars="202" w:firstLine="424"/>
      </w:pPr>
      <w:r>
        <w:rPr>
          <w:rFonts w:hint="eastAsia"/>
        </w:rPr>
        <w:t>3</w:t>
      </w:r>
      <w:r>
        <w:t>.供应商须</w:t>
      </w:r>
      <w:r>
        <w:rPr>
          <w:rFonts w:hint="eastAsia"/>
        </w:rPr>
        <w:t>具备下列资格条件（由供应商</w:t>
      </w:r>
      <w:r>
        <w:t>在《政府采购投标及履约承诺函》中</w:t>
      </w:r>
      <w:proofErr w:type="gramStart"/>
      <w:r>
        <w:t>作出</w:t>
      </w:r>
      <w:proofErr w:type="gramEnd"/>
      <w:r>
        <w:t>声明</w:t>
      </w:r>
      <w:r>
        <w:rPr>
          <w:rFonts w:hint="eastAsia"/>
        </w:rPr>
        <w:t>）</w:t>
      </w:r>
      <w:r>
        <w:t>：</w:t>
      </w:r>
    </w:p>
    <w:p w14:paraId="2CB5BFD2" w14:textId="77777777" w:rsidR="00CD5BAB" w:rsidRDefault="002A0A4C">
      <w:pPr>
        <w:tabs>
          <w:tab w:val="clear" w:pos="426"/>
        </w:tabs>
        <w:ind w:firstLineChars="202" w:firstLine="424"/>
      </w:pPr>
      <w:r>
        <w:rPr>
          <w:rFonts w:hint="eastAsia"/>
        </w:rPr>
        <w:t>3</w:t>
      </w:r>
      <w:r>
        <w:t>.1参与本项目投标前三年内，在经营活动中没有重大违法记录。</w:t>
      </w:r>
    </w:p>
    <w:p w14:paraId="538CA58B" w14:textId="77777777" w:rsidR="00CD5BAB" w:rsidRDefault="002A0A4C">
      <w:pPr>
        <w:tabs>
          <w:tab w:val="clear" w:pos="426"/>
        </w:tabs>
        <w:ind w:firstLineChars="202" w:firstLine="424"/>
      </w:pPr>
      <w:r>
        <w:rPr>
          <w:rFonts w:hint="eastAsia"/>
        </w:rPr>
        <w:t>3</w:t>
      </w:r>
      <w:r>
        <w:t>.2.参与本项目政府采购活动时不存在被有关部门禁止参与政府采购活动且在有效期内的情况。</w:t>
      </w:r>
    </w:p>
    <w:p w14:paraId="55B79F8F" w14:textId="77777777" w:rsidR="00CD5BAB" w:rsidRDefault="002A0A4C">
      <w:pPr>
        <w:tabs>
          <w:tab w:val="clear" w:pos="426"/>
        </w:tabs>
        <w:ind w:firstLineChars="202" w:firstLine="424"/>
      </w:pPr>
      <w:r>
        <w:rPr>
          <w:rFonts w:hint="eastAsia"/>
        </w:rPr>
        <w:t>3</w:t>
      </w:r>
      <w:r>
        <w:t>.3.参与本项目的供应商具备《中华人民共和国政府采购法》第二十二条第一款规定的条件。</w:t>
      </w:r>
    </w:p>
    <w:p w14:paraId="00711788" w14:textId="77777777" w:rsidR="00CD5BAB" w:rsidRDefault="002A0A4C">
      <w:pPr>
        <w:tabs>
          <w:tab w:val="clear" w:pos="426"/>
        </w:tabs>
        <w:ind w:firstLineChars="202" w:firstLine="424"/>
      </w:pPr>
      <w:r>
        <w:rPr>
          <w:rFonts w:hint="eastAsia"/>
        </w:rPr>
        <w:t>3</w:t>
      </w:r>
      <w:r>
        <w:t>.4.参与政府采购项目投标的供应商未被列入失信被执行人、重大税收违法案件当事人名单、政府采购严重违法失信行为记录名单。</w:t>
      </w:r>
    </w:p>
    <w:p w14:paraId="0DA06313" w14:textId="77777777" w:rsidR="00CD5BAB" w:rsidRDefault="002A0A4C">
      <w:pPr>
        <w:tabs>
          <w:tab w:val="clear" w:pos="426"/>
        </w:tabs>
        <w:ind w:firstLineChars="202" w:firstLine="424"/>
      </w:pPr>
      <w:r>
        <w:rPr>
          <w:rFonts w:hint="eastAsia"/>
        </w:rPr>
        <w:lastRenderedPageBreak/>
        <w:t>4</w:t>
      </w:r>
      <w:r>
        <w:t>.投标人必须具有深圳市政府采购注册供应商资格（供应</w:t>
      </w:r>
      <w:proofErr w:type="gramStart"/>
      <w:r>
        <w:t>商注册</w:t>
      </w:r>
      <w:proofErr w:type="gramEnd"/>
      <w:r>
        <w:t>网址http://cgzx.sz.gov.cn/，投标文件中无需提供证明材料。采购代理机构将在开标当天从供应商资料库里查询本项目所有投标人的注册状态，投标人注册状态不是“有效”的，将按资格不符合招标文件要求，作资格审查不通过、投标无效处理）。</w:t>
      </w:r>
    </w:p>
    <w:p w14:paraId="5D0578E3" w14:textId="77777777" w:rsidR="00CD5BAB" w:rsidRDefault="002A0A4C">
      <w:pPr>
        <w:tabs>
          <w:tab w:val="clear" w:pos="426"/>
        </w:tabs>
        <w:rPr>
          <w:b/>
        </w:rPr>
      </w:pPr>
      <w:r>
        <w:rPr>
          <w:rFonts w:hint="eastAsia"/>
          <w:b/>
        </w:rPr>
        <w:t>三、获取招标文件的时间、地点、方式及招标文件售价</w:t>
      </w:r>
    </w:p>
    <w:p w14:paraId="35FB8F85" w14:textId="20D07728" w:rsidR="00CD5BAB" w:rsidRDefault="002A0A4C">
      <w:pPr>
        <w:tabs>
          <w:tab w:val="clear" w:pos="426"/>
        </w:tabs>
        <w:ind w:firstLineChars="202" w:firstLine="424"/>
        <w:rPr>
          <w:color w:val="FF0000"/>
        </w:rPr>
      </w:pPr>
      <w:r>
        <w:rPr>
          <w:color w:val="FF0000"/>
          <w:highlight w:val="yellow"/>
        </w:rPr>
        <w:t>1</w:t>
      </w:r>
      <w:r>
        <w:rPr>
          <w:rFonts w:hint="eastAsia"/>
          <w:color w:val="FF0000"/>
          <w:highlight w:val="yellow"/>
        </w:rPr>
        <w:t>.获取招标文件时间：</w:t>
      </w:r>
      <w:r>
        <w:rPr>
          <w:rFonts w:hint="eastAsia"/>
          <w:color w:val="FF0000"/>
          <w:highlight w:val="yellow"/>
          <w:u w:val="single"/>
        </w:rPr>
        <w:t>2020</w:t>
      </w:r>
      <w:r>
        <w:rPr>
          <w:rFonts w:hint="eastAsia"/>
          <w:color w:val="FF0000"/>
          <w:highlight w:val="yellow"/>
        </w:rPr>
        <w:t>年</w:t>
      </w:r>
      <w:r>
        <w:rPr>
          <w:rFonts w:hint="eastAsia"/>
          <w:color w:val="FF0000"/>
          <w:highlight w:val="yellow"/>
          <w:u w:val="single"/>
        </w:rPr>
        <w:t xml:space="preserve"> </w:t>
      </w:r>
      <w:r>
        <w:rPr>
          <w:color w:val="FF0000"/>
          <w:highlight w:val="yellow"/>
          <w:u w:val="single"/>
        </w:rPr>
        <w:t>1</w:t>
      </w:r>
      <w:r w:rsidR="00A04909">
        <w:rPr>
          <w:color w:val="FF0000"/>
          <w:highlight w:val="yellow"/>
          <w:u w:val="single"/>
        </w:rPr>
        <w:t>2</w:t>
      </w:r>
      <w:r>
        <w:rPr>
          <w:rFonts w:hint="eastAsia"/>
          <w:color w:val="FF0000"/>
          <w:highlight w:val="yellow"/>
        </w:rPr>
        <w:t>月</w:t>
      </w:r>
      <w:r>
        <w:rPr>
          <w:rFonts w:hint="eastAsia"/>
          <w:color w:val="FF0000"/>
          <w:highlight w:val="yellow"/>
          <w:u w:val="single"/>
        </w:rPr>
        <w:t xml:space="preserve"> </w:t>
      </w:r>
      <w:r w:rsidR="00A04909">
        <w:rPr>
          <w:color w:val="FF0000"/>
          <w:highlight w:val="yellow"/>
          <w:u w:val="single"/>
        </w:rPr>
        <w:t>10</w:t>
      </w:r>
      <w:r>
        <w:rPr>
          <w:rFonts w:hint="eastAsia"/>
          <w:color w:val="FF0000"/>
          <w:highlight w:val="yellow"/>
          <w:u w:val="single"/>
        </w:rPr>
        <w:t xml:space="preserve"> </w:t>
      </w:r>
      <w:r>
        <w:rPr>
          <w:rFonts w:hint="eastAsia"/>
          <w:color w:val="FF0000"/>
          <w:highlight w:val="yellow"/>
        </w:rPr>
        <w:t>日起至</w:t>
      </w:r>
      <w:r>
        <w:rPr>
          <w:rFonts w:hint="eastAsia"/>
          <w:color w:val="FF0000"/>
          <w:highlight w:val="yellow"/>
          <w:u w:val="single"/>
        </w:rPr>
        <w:t>2020</w:t>
      </w:r>
      <w:r>
        <w:rPr>
          <w:rFonts w:hint="eastAsia"/>
          <w:color w:val="FF0000"/>
          <w:highlight w:val="yellow"/>
        </w:rPr>
        <w:t>年</w:t>
      </w:r>
      <w:r>
        <w:rPr>
          <w:rFonts w:hint="eastAsia"/>
          <w:color w:val="FF0000"/>
          <w:highlight w:val="yellow"/>
          <w:u w:val="single"/>
        </w:rPr>
        <w:t xml:space="preserve"> </w:t>
      </w:r>
      <w:r>
        <w:rPr>
          <w:color w:val="FF0000"/>
          <w:highlight w:val="yellow"/>
          <w:u w:val="single"/>
        </w:rPr>
        <w:t>1</w:t>
      </w:r>
      <w:r w:rsidR="00A04909">
        <w:rPr>
          <w:color w:val="FF0000"/>
          <w:highlight w:val="yellow"/>
          <w:u w:val="single"/>
        </w:rPr>
        <w:t>2</w:t>
      </w:r>
      <w:r>
        <w:rPr>
          <w:rFonts w:hint="eastAsia"/>
          <w:color w:val="FF0000"/>
          <w:highlight w:val="yellow"/>
          <w:u w:val="single"/>
        </w:rPr>
        <w:t xml:space="preserve"> </w:t>
      </w:r>
      <w:r>
        <w:rPr>
          <w:rFonts w:hint="eastAsia"/>
          <w:color w:val="FF0000"/>
          <w:highlight w:val="yellow"/>
        </w:rPr>
        <w:t>月</w:t>
      </w:r>
      <w:r>
        <w:rPr>
          <w:rFonts w:hint="eastAsia"/>
          <w:color w:val="FF0000"/>
          <w:highlight w:val="yellow"/>
          <w:u w:val="single"/>
        </w:rPr>
        <w:t xml:space="preserve"> </w:t>
      </w:r>
      <w:r w:rsidR="00A04909">
        <w:rPr>
          <w:color w:val="FF0000"/>
          <w:highlight w:val="yellow"/>
          <w:u w:val="single"/>
        </w:rPr>
        <w:t>16</w:t>
      </w:r>
      <w:r>
        <w:rPr>
          <w:rFonts w:hint="eastAsia"/>
          <w:color w:val="FF0000"/>
          <w:highlight w:val="yellow"/>
          <w:u w:val="single"/>
        </w:rPr>
        <w:t xml:space="preserve"> </w:t>
      </w:r>
      <w:r>
        <w:rPr>
          <w:rFonts w:hint="eastAsia"/>
          <w:color w:val="FF0000"/>
          <w:highlight w:val="yellow"/>
        </w:rPr>
        <w:t>日（节假日除外），上午</w:t>
      </w:r>
      <w:r>
        <w:rPr>
          <w:rFonts w:hint="eastAsia"/>
          <w:color w:val="FF0000"/>
          <w:highlight w:val="yellow"/>
          <w:u w:val="single"/>
        </w:rPr>
        <w:t xml:space="preserve"> 09:00</w:t>
      </w:r>
      <w:r>
        <w:rPr>
          <w:rFonts w:hint="eastAsia"/>
          <w:color w:val="FF0000"/>
          <w:highlight w:val="yellow"/>
        </w:rPr>
        <w:t>～</w:t>
      </w:r>
      <w:r>
        <w:rPr>
          <w:rFonts w:hint="eastAsia"/>
          <w:color w:val="FF0000"/>
          <w:highlight w:val="yellow"/>
          <w:u w:val="single"/>
        </w:rPr>
        <w:t xml:space="preserve">11:30  </w:t>
      </w:r>
      <w:r>
        <w:rPr>
          <w:rFonts w:hint="eastAsia"/>
          <w:color w:val="FF0000"/>
          <w:highlight w:val="yellow"/>
        </w:rPr>
        <w:t>，下午</w:t>
      </w:r>
      <w:r>
        <w:rPr>
          <w:rFonts w:hint="eastAsia"/>
          <w:color w:val="FF0000"/>
          <w:highlight w:val="yellow"/>
          <w:u w:val="single"/>
        </w:rPr>
        <w:t>14:00</w:t>
      </w:r>
      <w:r>
        <w:rPr>
          <w:rFonts w:hint="eastAsia"/>
          <w:color w:val="FF0000"/>
          <w:highlight w:val="yellow"/>
        </w:rPr>
        <w:t>～</w:t>
      </w:r>
      <w:r>
        <w:rPr>
          <w:rFonts w:hint="eastAsia"/>
          <w:color w:val="FF0000"/>
          <w:highlight w:val="yellow"/>
          <w:u w:val="single"/>
        </w:rPr>
        <w:t>17:30（</w:t>
      </w:r>
      <w:r>
        <w:rPr>
          <w:rFonts w:hint="eastAsia"/>
          <w:color w:val="FF0000"/>
          <w:highlight w:val="yellow"/>
        </w:rPr>
        <w:t>北京时间）。</w:t>
      </w:r>
    </w:p>
    <w:p w14:paraId="0EBDA475" w14:textId="77777777" w:rsidR="00CD5BAB" w:rsidRDefault="002A0A4C">
      <w:pPr>
        <w:tabs>
          <w:tab w:val="clear" w:pos="426"/>
        </w:tabs>
        <w:ind w:firstLineChars="202" w:firstLine="424"/>
        <w:rPr>
          <w:color w:val="000000" w:themeColor="text1"/>
        </w:rPr>
      </w:pPr>
      <w:r>
        <w:rPr>
          <w:color w:val="000000" w:themeColor="text1"/>
        </w:rPr>
        <w:t>2</w:t>
      </w:r>
      <w:r>
        <w:rPr>
          <w:rFonts w:hint="eastAsia"/>
          <w:color w:val="000000" w:themeColor="text1"/>
        </w:rPr>
        <w:t>.获取招标文件地点：深圳市罗湖区布吉路</w:t>
      </w:r>
      <w:r>
        <w:rPr>
          <w:color w:val="000000" w:themeColor="text1"/>
        </w:rPr>
        <w:t>1028号中</w:t>
      </w:r>
      <w:proofErr w:type="gramStart"/>
      <w:r>
        <w:rPr>
          <w:color w:val="000000" w:themeColor="text1"/>
        </w:rPr>
        <w:t>设广场</w:t>
      </w:r>
      <w:proofErr w:type="gramEnd"/>
      <w:r>
        <w:rPr>
          <w:color w:val="000000" w:themeColor="text1"/>
        </w:rPr>
        <w:t>B座307</w:t>
      </w:r>
      <w:r>
        <w:rPr>
          <w:rFonts w:hint="eastAsia"/>
          <w:color w:val="000000" w:themeColor="text1"/>
        </w:rPr>
        <w:t>。</w:t>
      </w:r>
    </w:p>
    <w:p w14:paraId="1C5AC664" w14:textId="77777777" w:rsidR="00CD5BAB" w:rsidRDefault="002A0A4C">
      <w:pPr>
        <w:tabs>
          <w:tab w:val="clear" w:pos="426"/>
        </w:tabs>
        <w:ind w:firstLineChars="202" w:firstLine="424"/>
        <w:rPr>
          <w:color w:val="000000" w:themeColor="text1"/>
        </w:rPr>
      </w:pPr>
      <w:r>
        <w:rPr>
          <w:color w:val="000000" w:themeColor="text1"/>
        </w:rPr>
        <w:t>3.获取招标文件方式：</w:t>
      </w:r>
      <w:r>
        <w:rPr>
          <w:rFonts w:hint="eastAsia"/>
          <w:color w:val="000000" w:themeColor="text1"/>
        </w:rPr>
        <w:t>现场购买或邮购。</w:t>
      </w:r>
    </w:p>
    <w:p w14:paraId="6179B268" w14:textId="77777777" w:rsidR="00CD5BAB" w:rsidRDefault="002A0A4C">
      <w:pPr>
        <w:tabs>
          <w:tab w:val="clear" w:pos="426"/>
        </w:tabs>
        <w:ind w:firstLineChars="202" w:firstLine="424"/>
      </w:pPr>
      <w:r>
        <w:t>4.招标文件售价：</w:t>
      </w:r>
      <w:r>
        <w:rPr>
          <w:rFonts w:hint="eastAsia"/>
        </w:rPr>
        <w:t>每套人民币</w:t>
      </w:r>
      <w:r>
        <w:t>500元（</w:t>
      </w:r>
      <w:proofErr w:type="gramStart"/>
      <w:r>
        <w:rPr>
          <w:rFonts w:hint="eastAsia"/>
        </w:rPr>
        <w:t>扫码支付</w:t>
      </w:r>
      <w:proofErr w:type="gramEnd"/>
      <w:r>
        <w:t>）；若邮购，每份加收人民币50元。招标文件售后不退。</w:t>
      </w:r>
    </w:p>
    <w:p w14:paraId="14BE35F2" w14:textId="77777777" w:rsidR="00CD5BAB" w:rsidRDefault="002A0A4C">
      <w:pPr>
        <w:tabs>
          <w:tab w:val="clear" w:pos="426"/>
        </w:tabs>
        <w:ind w:firstLineChars="202" w:firstLine="424"/>
      </w:pPr>
      <w:r>
        <w:t>5.</w:t>
      </w:r>
      <w:r>
        <w:rPr>
          <w:rFonts w:hint="eastAsia"/>
        </w:rPr>
        <w:t>现场或</w:t>
      </w:r>
      <w:r>
        <w:t>邮购报名时提交以下资料：</w:t>
      </w:r>
    </w:p>
    <w:p w14:paraId="6028498C" w14:textId="77777777" w:rsidR="00CD5BAB" w:rsidRDefault="002A0A4C">
      <w:pPr>
        <w:tabs>
          <w:tab w:val="clear" w:pos="426"/>
        </w:tabs>
        <w:ind w:firstLineChars="202" w:firstLine="424"/>
      </w:pPr>
      <w:r>
        <w:rPr>
          <w:rFonts w:hint="eastAsia"/>
        </w:rPr>
        <w:t>（</w:t>
      </w:r>
      <w:r>
        <w:t>1）投标人的营业执照复印件；</w:t>
      </w:r>
    </w:p>
    <w:p w14:paraId="049A6863" w14:textId="77777777" w:rsidR="00CD5BAB" w:rsidRDefault="002A0A4C">
      <w:pPr>
        <w:tabs>
          <w:tab w:val="clear" w:pos="426"/>
        </w:tabs>
        <w:ind w:firstLineChars="202" w:firstLine="424"/>
      </w:pPr>
      <w:r>
        <w:rPr>
          <w:rFonts w:hint="eastAsia"/>
        </w:rPr>
        <w:t>（</w:t>
      </w:r>
      <w:r>
        <w:t>2）法人代表证明书原件、授权委托书原件、被授权委托人身份证复印件、被授权委托人联系方式</w:t>
      </w:r>
      <w:r>
        <w:rPr>
          <w:rFonts w:hint="eastAsia"/>
          <w:b/>
        </w:rPr>
        <w:t>（电话、邮箱）</w:t>
      </w:r>
      <w:r>
        <w:rPr>
          <w:rFonts w:hint="eastAsia"/>
        </w:rPr>
        <w:t>；</w:t>
      </w:r>
    </w:p>
    <w:p w14:paraId="32A3605A" w14:textId="77777777" w:rsidR="00CD5BAB" w:rsidRDefault="002A0A4C">
      <w:pPr>
        <w:tabs>
          <w:tab w:val="clear" w:pos="426"/>
        </w:tabs>
        <w:ind w:firstLineChars="202" w:firstLine="424"/>
      </w:pPr>
      <w:r>
        <w:rPr>
          <w:rFonts w:hint="eastAsia"/>
        </w:rPr>
        <w:t>（</w:t>
      </w:r>
      <w:r>
        <w:t>3）投标人的增值税发票开票（信息）资料；</w:t>
      </w:r>
    </w:p>
    <w:p w14:paraId="40B433FD" w14:textId="77777777" w:rsidR="00CD5BAB" w:rsidRDefault="002A0A4C">
      <w:pPr>
        <w:tabs>
          <w:tab w:val="clear" w:pos="426"/>
        </w:tabs>
        <w:ind w:firstLineChars="202" w:firstLine="424"/>
      </w:pPr>
      <w:r>
        <w:rPr>
          <w:rFonts w:hint="eastAsia"/>
        </w:rPr>
        <w:t>以上资料均需加盖公章，原件中标备查。</w:t>
      </w:r>
    </w:p>
    <w:p w14:paraId="5C3B3BD6" w14:textId="77777777" w:rsidR="00CD5BAB" w:rsidRDefault="002A0A4C">
      <w:pPr>
        <w:tabs>
          <w:tab w:val="clear" w:pos="426"/>
        </w:tabs>
        <w:ind w:firstLineChars="202" w:firstLine="424"/>
      </w:pPr>
      <w:proofErr w:type="gramStart"/>
      <w:r>
        <w:rPr>
          <w:rFonts w:hint="eastAsia"/>
        </w:rPr>
        <w:t>邮购请</w:t>
      </w:r>
      <w:proofErr w:type="gramEnd"/>
      <w:r>
        <w:rPr>
          <w:rFonts w:hint="eastAsia"/>
        </w:rPr>
        <w:t>于办理缴费流程（详情咨询项目负责人）后，快递上述报名资料、汇款凭证至采购代理机构。</w:t>
      </w:r>
    </w:p>
    <w:p w14:paraId="67737328" w14:textId="77777777" w:rsidR="00CD5BAB" w:rsidRDefault="002A0A4C">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14:paraId="5315AD62" w14:textId="4558A727" w:rsidR="00CD5BAB" w:rsidRDefault="002A0A4C">
      <w:pPr>
        <w:tabs>
          <w:tab w:val="clear" w:pos="426"/>
        </w:tabs>
        <w:ind w:firstLineChars="202" w:firstLine="424"/>
        <w:rPr>
          <w:color w:val="FF0000"/>
          <w:highlight w:val="yellow"/>
        </w:rPr>
      </w:pPr>
      <w:r>
        <w:rPr>
          <w:color w:val="FF0000"/>
          <w:highlight w:val="yellow"/>
        </w:rPr>
        <w:t>1</w:t>
      </w:r>
      <w:r>
        <w:rPr>
          <w:rFonts w:hint="eastAsia"/>
          <w:color w:val="FF0000"/>
          <w:highlight w:val="yellow"/>
        </w:rPr>
        <w:t>.递交投标文件时间：</w:t>
      </w:r>
      <w:r>
        <w:rPr>
          <w:rFonts w:hint="eastAsia"/>
          <w:color w:val="FF0000"/>
          <w:highlight w:val="yellow"/>
          <w:u w:val="single"/>
        </w:rPr>
        <w:t xml:space="preserve"> 2020</w:t>
      </w:r>
      <w:r>
        <w:rPr>
          <w:rFonts w:hint="eastAsia"/>
          <w:color w:val="FF0000"/>
          <w:highlight w:val="yellow"/>
        </w:rPr>
        <w:t>年</w:t>
      </w:r>
      <w:r>
        <w:rPr>
          <w:rFonts w:hint="eastAsia"/>
          <w:color w:val="FF0000"/>
          <w:highlight w:val="yellow"/>
          <w:u w:val="single"/>
        </w:rPr>
        <w:t xml:space="preserve"> </w:t>
      </w:r>
      <w:r>
        <w:rPr>
          <w:color w:val="FF0000"/>
          <w:highlight w:val="yellow"/>
          <w:u w:val="single"/>
        </w:rPr>
        <w:t>1</w:t>
      </w:r>
      <w:r w:rsidR="00A04909">
        <w:rPr>
          <w:color w:val="FF0000"/>
          <w:highlight w:val="yellow"/>
          <w:u w:val="single"/>
        </w:rPr>
        <w:t>2</w:t>
      </w:r>
      <w:r>
        <w:rPr>
          <w:rFonts w:hint="eastAsia"/>
          <w:color w:val="FF0000"/>
          <w:highlight w:val="yellow"/>
        </w:rPr>
        <w:t>月</w:t>
      </w:r>
      <w:r>
        <w:rPr>
          <w:rFonts w:hint="eastAsia"/>
          <w:color w:val="FF0000"/>
          <w:highlight w:val="yellow"/>
          <w:u w:val="single"/>
        </w:rPr>
        <w:t xml:space="preserve"> </w:t>
      </w:r>
      <w:r w:rsidR="00A04909">
        <w:rPr>
          <w:color w:val="FF0000"/>
          <w:highlight w:val="yellow"/>
          <w:u w:val="single"/>
        </w:rPr>
        <w:t>2</w:t>
      </w:r>
      <w:r w:rsidR="0029336E">
        <w:rPr>
          <w:color w:val="FF0000"/>
          <w:highlight w:val="yellow"/>
          <w:u w:val="single"/>
        </w:rPr>
        <w:t>2</w:t>
      </w:r>
      <w:r>
        <w:rPr>
          <w:rFonts w:hint="eastAsia"/>
          <w:color w:val="FF0000"/>
          <w:highlight w:val="yellow"/>
        </w:rPr>
        <w:t>日</w:t>
      </w:r>
      <w:r>
        <w:rPr>
          <w:rFonts w:hint="eastAsia"/>
          <w:color w:val="FF0000"/>
          <w:highlight w:val="yellow"/>
          <w:u w:val="single"/>
        </w:rPr>
        <w:t>14:00</w:t>
      </w:r>
      <w:r>
        <w:rPr>
          <w:rFonts w:hint="eastAsia"/>
          <w:color w:val="FF0000"/>
          <w:highlight w:val="yellow"/>
        </w:rPr>
        <w:t>～</w:t>
      </w:r>
      <w:r>
        <w:rPr>
          <w:rFonts w:hint="eastAsia"/>
          <w:color w:val="FF0000"/>
          <w:highlight w:val="yellow"/>
          <w:u w:val="single"/>
        </w:rPr>
        <w:t>14:30</w:t>
      </w:r>
      <w:r>
        <w:rPr>
          <w:rFonts w:hint="eastAsia"/>
          <w:color w:val="FF0000"/>
          <w:highlight w:val="yellow"/>
        </w:rPr>
        <w:t>。</w:t>
      </w:r>
    </w:p>
    <w:p w14:paraId="01A95901" w14:textId="3588EEA4" w:rsidR="00CD5BAB" w:rsidRDefault="002A0A4C">
      <w:pPr>
        <w:tabs>
          <w:tab w:val="clear" w:pos="426"/>
        </w:tabs>
        <w:ind w:firstLineChars="202" w:firstLine="424"/>
        <w:rPr>
          <w:color w:val="FF0000"/>
        </w:rPr>
      </w:pPr>
      <w:r>
        <w:rPr>
          <w:color w:val="FF0000"/>
          <w:highlight w:val="yellow"/>
        </w:rPr>
        <w:t>2</w:t>
      </w:r>
      <w:r>
        <w:rPr>
          <w:rFonts w:hint="eastAsia"/>
          <w:color w:val="FF0000"/>
          <w:highlight w:val="yellow"/>
        </w:rPr>
        <w:t>.投标截止及开标时间：</w:t>
      </w:r>
      <w:r>
        <w:rPr>
          <w:rFonts w:hint="eastAsia"/>
          <w:color w:val="FF0000"/>
          <w:highlight w:val="yellow"/>
          <w:u w:val="single"/>
        </w:rPr>
        <w:t>2020</w:t>
      </w:r>
      <w:r>
        <w:rPr>
          <w:rFonts w:hint="eastAsia"/>
          <w:color w:val="FF0000"/>
          <w:highlight w:val="yellow"/>
        </w:rPr>
        <w:t>年</w:t>
      </w:r>
      <w:r>
        <w:rPr>
          <w:rFonts w:hint="eastAsia"/>
          <w:color w:val="FF0000"/>
          <w:highlight w:val="yellow"/>
          <w:u w:val="single"/>
        </w:rPr>
        <w:t xml:space="preserve"> </w:t>
      </w:r>
      <w:r>
        <w:rPr>
          <w:color w:val="FF0000"/>
          <w:highlight w:val="yellow"/>
          <w:u w:val="single"/>
        </w:rPr>
        <w:t>1</w:t>
      </w:r>
      <w:r w:rsidR="00A04909">
        <w:rPr>
          <w:color w:val="FF0000"/>
          <w:highlight w:val="yellow"/>
          <w:u w:val="single"/>
        </w:rPr>
        <w:t>2</w:t>
      </w:r>
      <w:r>
        <w:rPr>
          <w:rFonts w:hint="eastAsia"/>
          <w:color w:val="FF0000"/>
          <w:highlight w:val="yellow"/>
          <w:u w:val="single"/>
        </w:rPr>
        <w:t xml:space="preserve"> </w:t>
      </w:r>
      <w:r>
        <w:rPr>
          <w:rFonts w:hint="eastAsia"/>
          <w:color w:val="FF0000"/>
          <w:highlight w:val="yellow"/>
        </w:rPr>
        <w:t>月</w:t>
      </w:r>
      <w:r>
        <w:rPr>
          <w:rFonts w:hint="eastAsia"/>
          <w:color w:val="FF0000"/>
          <w:highlight w:val="yellow"/>
          <w:u w:val="single"/>
        </w:rPr>
        <w:t xml:space="preserve"> </w:t>
      </w:r>
      <w:r w:rsidR="00A04909">
        <w:rPr>
          <w:color w:val="FF0000"/>
          <w:highlight w:val="yellow"/>
          <w:u w:val="single"/>
        </w:rPr>
        <w:t>2</w:t>
      </w:r>
      <w:r w:rsidR="0029336E">
        <w:rPr>
          <w:color w:val="FF0000"/>
          <w:highlight w:val="yellow"/>
          <w:u w:val="single"/>
        </w:rPr>
        <w:t>2</w:t>
      </w:r>
      <w:r>
        <w:rPr>
          <w:rFonts w:hint="eastAsia"/>
          <w:color w:val="FF0000"/>
          <w:highlight w:val="yellow"/>
          <w:u w:val="single"/>
        </w:rPr>
        <w:t xml:space="preserve"> </w:t>
      </w:r>
      <w:r>
        <w:rPr>
          <w:rFonts w:hint="eastAsia"/>
          <w:color w:val="FF0000"/>
          <w:highlight w:val="yellow"/>
        </w:rPr>
        <w:t>日</w:t>
      </w:r>
      <w:r>
        <w:rPr>
          <w:rFonts w:hint="eastAsia"/>
          <w:color w:val="FF0000"/>
          <w:highlight w:val="yellow"/>
          <w:u w:val="single"/>
        </w:rPr>
        <w:t>14</w:t>
      </w:r>
      <w:r>
        <w:rPr>
          <w:rFonts w:hint="eastAsia"/>
          <w:color w:val="FF0000"/>
          <w:highlight w:val="yellow"/>
        </w:rPr>
        <w:t>时</w:t>
      </w:r>
      <w:r>
        <w:rPr>
          <w:rFonts w:hint="eastAsia"/>
          <w:color w:val="FF0000"/>
          <w:highlight w:val="yellow"/>
          <w:u w:val="single"/>
        </w:rPr>
        <w:t xml:space="preserve"> 30 </w:t>
      </w:r>
      <w:r>
        <w:rPr>
          <w:rFonts w:hint="eastAsia"/>
          <w:color w:val="FF0000"/>
          <w:highlight w:val="yellow"/>
        </w:rPr>
        <w:t>分。</w:t>
      </w:r>
    </w:p>
    <w:p w14:paraId="58C82B04" w14:textId="77777777" w:rsidR="00CD5BAB" w:rsidRDefault="002A0A4C">
      <w:pPr>
        <w:tabs>
          <w:tab w:val="clear" w:pos="426"/>
        </w:tabs>
        <w:ind w:firstLineChars="202" w:firstLine="426"/>
        <w:rPr>
          <w:highlight w:val="yellow"/>
        </w:rPr>
      </w:pPr>
      <w:r>
        <w:rPr>
          <w:b/>
          <w:bCs/>
          <w:color w:val="FF0000"/>
          <w:highlight w:val="yellow"/>
        </w:rPr>
        <w:t>3.</w:t>
      </w:r>
      <w:r>
        <w:rPr>
          <w:rFonts w:hint="eastAsia"/>
          <w:b/>
          <w:bCs/>
          <w:color w:val="FF0000"/>
          <w:highlight w:val="yellow"/>
        </w:rPr>
        <w:t>开标地点：深圳市龙岗区乐年广场</w:t>
      </w:r>
      <w:r>
        <w:rPr>
          <w:b/>
          <w:bCs/>
          <w:color w:val="FF0000"/>
          <w:highlight w:val="yellow"/>
        </w:rPr>
        <w:t>13B栋903</w:t>
      </w:r>
    </w:p>
    <w:p w14:paraId="12272661" w14:textId="77777777" w:rsidR="00CD5BAB" w:rsidRDefault="002A0A4C">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五、答疑事项</w:t>
      </w:r>
    </w:p>
    <w:p w14:paraId="02F801BA" w14:textId="3A7649A1" w:rsidR="00CD5BAB" w:rsidRDefault="002A0A4C">
      <w:pPr>
        <w:tabs>
          <w:tab w:val="clear" w:pos="426"/>
        </w:tabs>
        <w:ind w:firstLineChars="202" w:firstLine="424"/>
        <w:rPr>
          <w:szCs w:val="21"/>
        </w:rPr>
      </w:pPr>
      <w:r>
        <w:rPr>
          <w:szCs w:val="21"/>
        </w:rPr>
        <w:t>1.本项目实行网下纸质答疑，凡对招标文件有任何疑问的（包括认为招标文件的技术指标或参数存在排他性或歧视性条款），请投标人于</w:t>
      </w:r>
      <w:r>
        <w:rPr>
          <w:szCs w:val="21"/>
          <w:u w:val="single"/>
        </w:rPr>
        <w:t xml:space="preserve"> </w:t>
      </w:r>
      <w:r>
        <w:rPr>
          <w:rFonts w:hint="eastAsia"/>
          <w:szCs w:val="21"/>
          <w:u w:val="single"/>
        </w:rPr>
        <w:t>2020</w:t>
      </w:r>
      <w:r>
        <w:rPr>
          <w:szCs w:val="21"/>
          <w:u w:val="single"/>
        </w:rPr>
        <w:t xml:space="preserve"> </w:t>
      </w:r>
      <w:r>
        <w:rPr>
          <w:szCs w:val="21"/>
        </w:rPr>
        <w:t>年</w:t>
      </w:r>
      <w:r>
        <w:rPr>
          <w:szCs w:val="21"/>
          <w:u w:val="single"/>
        </w:rPr>
        <w:t xml:space="preserve"> 1</w:t>
      </w:r>
      <w:r w:rsidR="00A04909">
        <w:rPr>
          <w:szCs w:val="21"/>
          <w:u w:val="single"/>
        </w:rPr>
        <w:t>2</w:t>
      </w:r>
      <w:r>
        <w:rPr>
          <w:rFonts w:hint="eastAsia"/>
          <w:szCs w:val="21"/>
          <w:u w:val="single"/>
        </w:rPr>
        <w:t xml:space="preserve"> </w:t>
      </w:r>
      <w:r>
        <w:rPr>
          <w:szCs w:val="21"/>
        </w:rPr>
        <w:t>月</w:t>
      </w:r>
      <w:r>
        <w:rPr>
          <w:szCs w:val="21"/>
          <w:u w:val="single"/>
        </w:rPr>
        <w:t xml:space="preserve"> </w:t>
      </w:r>
      <w:r w:rsidR="00A04909">
        <w:rPr>
          <w:szCs w:val="21"/>
          <w:u w:val="single"/>
        </w:rPr>
        <w:t>18</w:t>
      </w:r>
      <w:r>
        <w:rPr>
          <w:szCs w:val="21"/>
          <w:u w:val="single"/>
        </w:rPr>
        <w:t xml:space="preserve"> </w:t>
      </w:r>
      <w:r>
        <w:rPr>
          <w:szCs w:val="21"/>
        </w:rPr>
        <w:t>日下午17:30前，根据《深圳经济特区政府采购条例》第六章、《深圳市经济特区政府采购条例实施细则》第六章及深圳市政府采购中心网页http://cgzx.sz.gov.cn/zxfw/mxgys/zyzn/所发布的有关质疑的指引及要求填写质疑函件，并将质疑函件以及相关质疑内容的证明材料原件送达深圳市深水</w:t>
      </w:r>
      <w:proofErr w:type="gramStart"/>
      <w:r>
        <w:rPr>
          <w:szCs w:val="21"/>
        </w:rPr>
        <w:t>水务</w:t>
      </w:r>
      <w:proofErr w:type="gramEnd"/>
      <w:r>
        <w:rPr>
          <w:szCs w:val="21"/>
        </w:rPr>
        <w:t>咨询有限公司，逾期不受理。</w:t>
      </w:r>
    </w:p>
    <w:p w14:paraId="7F66EFAB" w14:textId="77777777" w:rsidR="00CD5BAB" w:rsidRDefault="002A0A4C">
      <w:pPr>
        <w:tabs>
          <w:tab w:val="clear" w:pos="426"/>
        </w:tabs>
        <w:ind w:firstLineChars="202" w:firstLine="424"/>
      </w:pPr>
      <w:r>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w:t>
      </w:r>
      <w:r>
        <w:rPr>
          <w:szCs w:val="21"/>
        </w:rPr>
        <w:lastRenderedPageBreak/>
        <w:t>投标人因疏忽，未及时登录相关网站了解相关的答疑情况及补充说明，产生的不利后果由投标人自行承担。</w:t>
      </w:r>
    </w:p>
    <w:p w14:paraId="2B056EAF" w14:textId="77777777" w:rsidR="00CD5BAB" w:rsidRDefault="002A0A4C">
      <w:pPr>
        <w:tabs>
          <w:tab w:val="clear" w:pos="426"/>
        </w:tabs>
        <w:rPr>
          <w:b/>
        </w:rPr>
      </w:pPr>
      <w:r>
        <w:rPr>
          <w:rFonts w:hint="eastAsia"/>
          <w:b/>
        </w:rPr>
        <w:t>六、相关信息</w:t>
      </w:r>
    </w:p>
    <w:p w14:paraId="0A73E7D9" w14:textId="77777777" w:rsidR="00CD5BAB" w:rsidRDefault="002A0A4C">
      <w:pPr>
        <w:tabs>
          <w:tab w:val="clear" w:pos="426"/>
        </w:tabs>
        <w:ind w:firstLineChars="202" w:firstLine="424"/>
      </w:pPr>
      <w:r>
        <w:rPr>
          <w:rFonts w:hint="eastAsia"/>
        </w:rPr>
        <w:t>深圳市深水</w:t>
      </w:r>
      <w:proofErr w:type="gramStart"/>
      <w:r>
        <w:rPr>
          <w:rFonts w:hint="eastAsia"/>
        </w:rPr>
        <w:t>水务</w:t>
      </w:r>
      <w:proofErr w:type="gramEnd"/>
      <w:r>
        <w:rPr>
          <w:rFonts w:hint="eastAsia"/>
        </w:rPr>
        <w:t xml:space="preserve">咨询有限公司  </w:t>
      </w:r>
      <w:hyperlink r:id="rId16" w:history="1">
        <w:r>
          <w:rPr>
            <w:rStyle w:val="afff3"/>
          </w:rPr>
          <w:t>http://www.szsszx.com</w:t>
        </w:r>
      </w:hyperlink>
      <w:r>
        <w:rPr>
          <w:rStyle w:val="afff3"/>
        </w:rPr>
        <w:t>/</w:t>
      </w:r>
    </w:p>
    <w:p w14:paraId="1B92331F" w14:textId="77777777" w:rsidR="00CD5BAB" w:rsidRDefault="002A0A4C">
      <w:pPr>
        <w:tabs>
          <w:tab w:val="clear" w:pos="426"/>
        </w:tabs>
        <w:wordWrap w:val="0"/>
        <w:ind w:firstLineChars="202" w:firstLine="424"/>
      </w:pPr>
      <w:r>
        <w:rPr>
          <w:rFonts w:hint="eastAsia"/>
        </w:rPr>
        <w:t>采购人联系方式</w:t>
      </w:r>
    </w:p>
    <w:p w14:paraId="52BFE415" w14:textId="77777777" w:rsidR="00CD5BAB" w:rsidRDefault="002A0A4C">
      <w:pPr>
        <w:tabs>
          <w:tab w:val="clear" w:pos="426"/>
        </w:tabs>
        <w:wordWrap w:val="0"/>
        <w:ind w:firstLineChars="202" w:firstLine="424"/>
      </w:pPr>
      <w:r>
        <w:t>单位名称</w:t>
      </w:r>
      <w:r>
        <w:rPr>
          <w:rFonts w:hint="eastAsia"/>
        </w:rPr>
        <w:t>：深圳市龙岗区大数据中心</w:t>
      </w:r>
    </w:p>
    <w:p w14:paraId="269DDFD5" w14:textId="77777777" w:rsidR="00CD5BAB" w:rsidRDefault="002A0A4C">
      <w:pPr>
        <w:tabs>
          <w:tab w:val="clear" w:pos="426"/>
        </w:tabs>
        <w:wordWrap w:val="0"/>
        <w:ind w:firstLineChars="202" w:firstLine="424"/>
      </w:pPr>
      <w:r>
        <w:rPr>
          <w:rFonts w:hint="eastAsia"/>
        </w:rPr>
        <w:t>联</w:t>
      </w:r>
      <w:r>
        <w:t xml:space="preserve"> 系 人：</w:t>
      </w:r>
      <w:r>
        <w:rPr>
          <w:rFonts w:hint="eastAsia"/>
        </w:rPr>
        <w:t>董先生</w:t>
      </w:r>
    </w:p>
    <w:p w14:paraId="11A0BEEE" w14:textId="77777777" w:rsidR="00CD5BAB" w:rsidRDefault="002A0A4C">
      <w:pPr>
        <w:tabs>
          <w:tab w:val="clear" w:pos="426"/>
        </w:tabs>
        <w:wordWrap w:val="0"/>
        <w:ind w:firstLineChars="202" w:firstLine="424"/>
        <w:rPr>
          <w:color w:val="FF0000"/>
        </w:rPr>
      </w:pPr>
      <w:r>
        <w:rPr>
          <w:rFonts w:hint="eastAsia"/>
        </w:rPr>
        <w:t>电</w:t>
      </w:r>
      <w:r>
        <w:t xml:space="preserve">    </w:t>
      </w:r>
      <w:r>
        <w:rPr>
          <w:rFonts w:hint="eastAsia"/>
        </w:rPr>
        <w:t>话：0755-</w:t>
      </w:r>
      <w:r>
        <w:t>28949055</w:t>
      </w:r>
    </w:p>
    <w:p w14:paraId="5EC96E0D" w14:textId="77777777" w:rsidR="00CD5BAB" w:rsidRDefault="002A0A4C">
      <w:pPr>
        <w:tabs>
          <w:tab w:val="clear" w:pos="426"/>
        </w:tabs>
        <w:wordWrap w:val="0"/>
        <w:ind w:firstLineChars="202" w:firstLine="424"/>
      </w:pPr>
      <w:r>
        <w:rPr>
          <w:rFonts w:hint="eastAsia"/>
        </w:rPr>
        <w:t>地</w:t>
      </w:r>
      <w:r>
        <w:t xml:space="preserve">    址：深圳市龙岗区龙城街道龙德南路龙岗智慧中心</w:t>
      </w:r>
    </w:p>
    <w:p w14:paraId="708FCE66" w14:textId="77777777" w:rsidR="00CD5BAB" w:rsidRDefault="002A0A4C">
      <w:pPr>
        <w:tabs>
          <w:tab w:val="clear" w:pos="426"/>
        </w:tabs>
        <w:wordWrap w:val="0"/>
        <w:ind w:firstLineChars="202" w:firstLine="424"/>
      </w:pPr>
      <w:r>
        <w:rPr>
          <w:rFonts w:hint="eastAsia"/>
        </w:rPr>
        <w:t>采购代理机构联系方式</w:t>
      </w:r>
    </w:p>
    <w:p w14:paraId="57EE0B8D" w14:textId="77777777" w:rsidR="00CD5BAB" w:rsidRDefault="002A0A4C">
      <w:pPr>
        <w:tabs>
          <w:tab w:val="clear" w:pos="426"/>
        </w:tabs>
        <w:wordWrap w:val="0"/>
        <w:ind w:firstLineChars="202" w:firstLine="424"/>
      </w:pPr>
      <w:r>
        <w:rPr>
          <w:rFonts w:hint="eastAsia"/>
        </w:rPr>
        <w:t>单位名称：深圳市深水</w:t>
      </w:r>
      <w:proofErr w:type="gramStart"/>
      <w:r>
        <w:rPr>
          <w:rFonts w:hint="eastAsia"/>
        </w:rPr>
        <w:t>水务</w:t>
      </w:r>
      <w:proofErr w:type="gramEnd"/>
      <w:r>
        <w:rPr>
          <w:rFonts w:hint="eastAsia"/>
        </w:rPr>
        <w:t>咨询有限公司</w:t>
      </w:r>
    </w:p>
    <w:p w14:paraId="623DFAA9" w14:textId="77777777" w:rsidR="00CD5BAB" w:rsidRDefault="002A0A4C">
      <w:pPr>
        <w:tabs>
          <w:tab w:val="clear" w:pos="426"/>
        </w:tabs>
        <w:wordWrap w:val="0"/>
        <w:ind w:firstLineChars="202" w:firstLine="424"/>
      </w:pPr>
      <w:r>
        <w:rPr>
          <w:rFonts w:hint="eastAsia"/>
        </w:rPr>
        <w:t>项目负责人</w:t>
      </w:r>
      <w:r>
        <w:t>：张建鹏</w:t>
      </w:r>
    </w:p>
    <w:p w14:paraId="7EC60872" w14:textId="77777777" w:rsidR="00CD5BAB" w:rsidRDefault="002A0A4C">
      <w:pPr>
        <w:tabs>
          <w:tab w:val="clear" w:pos="426"/>
        </w:tabs>
        <w:wordWrap w:val="0"/>
        <w:ind w:firstLineChars="202" w:firstLine="424"/>
      </w:pPr>
      <w:r>
        <w:rPr>
          <w:rFonts w:hint="eastAsia"/>
        </w:rPr>
        <w:t>电　　话：</w:t>
      </w:r>
      <w:r>
        <w:t xml:space="preserve">0755-25162321   手  机：13923045645     Email：763838746@qq.com </w:t>
      </w:r>
    </w:p>
    <w:p w14:paraId="0E3F0291" w14:textId="77777777" w:rsidR="00CD5BAB" w:rsidRDefault="002A0A4C">
      <w:pPr>
        <w:tabs>
          <w:tab w:val="clear" w:pos="426"/>
        </w:tabs>
        <w:wordWrap w:val="0"/>
        <w:ind w:firstLineChars="202" w:firstLine="424"/>
      </w:pPr>
      <w:r>
        <w:rPr>
          <w:rFonts w:hint="eastAsia"/>
        </w:rPr>
        <w:t>项目配合人</w:t>
      </w:r>
      <w:r>
        <w:t>：张伟</w:t>
      </w:r>
    </w:p>
    <w:p w14:paraId="22521F9D" w14:textId="77777777" w:rsidR="00CD5BAB" w:rsidRDefault="002A0A4C">
      <w:pPr>
        <w:tabs>
          <w:tab w:val="clear" w:pos="426"/>
        </w:tabs>
        <w:wordWrap w:val="0"/>
        <w:ind w:firstLineChars="202" w:firstLine="424"/>
      </w:pPr>
      <w:r>
        <w:rPr>
          <w:rFonts w:hint="eastAsia"/>
        </w:rPr>
        <w:t>电　　话：</w:t>
      </w:r>
      <w:r>
        <w:t>0755-25160851   手  机：15013881212     Email：466375141@qq.com</w:t>
      </w:r>
    </w:p>
    <w:p w14:paraId="43938095" w14:textId="77777777" w:rsidR="00CD5BAB" w:rsidRDefault="002A0A4C">
      <w:pPr>
        <w:tabs>
          <w:tab w:val="clear" w:pos="426"/>
        </w:tabs>
        <w:wordWrap w:val="0"/>
        <w:ind w:firstLineChars="202" w:firstLine="424"/>
      </w:pPr>
      <w:r>
        <w:rPr>
          <w:rFonts w:hint="eastAsia"/>
        </w:rPr>
        <w:t>地</w:t>
      </w:r>
      <w:r>
        <w:t xml:space="preserve">    </w:t>
      </w:r>
      <w:r>
        <w:rPr>
          <w:rFonts w:hint="eastAsia"/>
        </w:rPr>
        <w:t>址：深圳市罗湖区布吉路</w:t>
      </w:r>
      <w:r>
        <w:t>1028号中</w:t>
      </w:r>
      <w:proofErr w:type="gramStart"/>
      <w:r>
        <w:t>设广场</w:t>
      </w:r>
      <w:proofErr w:type="gramEnd"/>
      <w:r>
        <w:t>B座307</w:t>
      </w:r>
    </w:p>
    <w:p w14:paraId="0CB8B6F6" w14:textId="77777777" w:rsidR="00CD5BAB" w:rsidRDefault="002A0A4C">
      <w:pPr>
        <w:widowControl w:val="0"/>
        <w:shd w:val="clear" w:color="auto" w:fill="auto"/>
        <w:tabs>
          <w:tab w:val="clear" w:pos="426"/>
        </w:tabs>
        <w:wordWrap w:val="0"/>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14:paraId="254FC540" w14:textId="77777777" w:rsidR="00CD5BAB" w:rsidRDefault="008B6EB5">
      <w:pPr>
        <w:tabs>
          <w:tab w:val="clear" w:pos="426"/>
        </w:tabs>
        <w:wordWrap w:val="0"/>
        <w:ind w:firstLineChars="202" w:firstLine="424"/>
        <w:rPr>
          <w:rStyle w:val="afff3"/>
        </w:rPr>
      </w:pPr>
      <w:hyperlink r:id="rId17" w:history="1">
        <w:r w:rsidR="002A0A4C">
          <w:rPr>
            <w:rStyle w:val="afff3"/>
            <w:rFonts w:hint="eastAsia"/>
          </w:rPr>
          <w:t>-点此下载-</w:t>
        </w:r>
      </w:hyperlink>
    </w:p>
    <w:p w14:paraId="004EDF7A" w14:textId="77777777" w:rsidR="00CD5BAB" w:rsidRDefault="00CD5BAB">
      <w:pPr>
        <w:tabs>
          <w:tab w:val="clear" w:pos="426"/>
        </w:tabs>
        <w:ind w:firstLineChars="202" w:firstLine="424"/>
      </w:pPr>
    </w:p>
    <w:p w14:paraId="6CDFF9C6" w14:textId="77777777" w:rsidR="00CD5BAB" w:rsidRDefault="00CD5BAB">
      <w:pPr>
        <w:tabs>
          <w:tab w:val="clear" w:pos="426"/>
        </w:tabs>
        <w:ind w:firstLineChars="202" w:firstLine="424"/>
      </w:pPr>
    </w:p>
    <w:p w14:paraId="677E1272" w14:textId="77777777" w:rsidR="00CD5BAB" w:rsidRDefault="00CD5BAB">
      <w:pPr>
        <w:tabs>
          <w:tab w:val="clear" w:pos="426"/>
        </w:tabs>
        <w:rPr>
          <w:strike/>
        </w:rPr>
      </w:pPr>
    </w:p>
    <w:p w14:paraId="6A968ED5" w14:textId="77777777" w:rsidR="00CD5BAB" w:rsidRDefault="00CD5BAB">
      <w:pPr>
        <w:pStyle w:val="aff6"/>
        <w:tabs>
          <w:tab w:val="clear" w:pos="426"/>
        </w:tabs>
        <w:sectPr w:rsidR="00CD5BAB">
          <w:pgSz w:w="11906" w:h="16838"/>
          <w:pgMar w:top="1440" w:right="1797" w:bottom="1440" w:left="1797" w:header="851" w:footer="992" w:gutter="0"/>
          <w:cols w:space="425"/>
          <w:titlePg/>
          <w:docGrid w:linePitch="462"/>
        </w:sectPr>
      </w:pPr>
    </w:p>
    <w:p w14:paraId="2CF25F0A" w14:textId="77777777" w:rsidR="00CD5BAB" w:rsidRDefault="002A0A4C">
      <w:pPr>
        <w:pStyle w:val="aff6"/>
        <w:tabs>
          <w:tab w:val="clear" w:pos="426"/>
        </w:tabs>
      </w:pPr>
      <w:bookmarkStart w:id="38" w:name="_Toc33709001"/>
      <w:r>
        <w:rPr>
          <w:rFonts w:hint="eastAsia"/>
        </w:rPr>
        <w:lastRenderedPageBreak/>
        <w:t>第二章</w:t>
      </w:r>
      <w:r>
        <w:rPr>
          <w:rFonts w:hint="eastAsia"/>
        </w:rPr>
        <w:t xml:space="preserve"> </w:t>
      </w:r>
      <w:bookmarkEnd w:id="36"/>
      <w:r>
        <w:rPr>
          <w:rFonts w:hint="eastAsia"/>
        </w:rPr>
        <w:t>投标须知前附表</w:t>
      </w:r>
      <w:bookmarkEnd w:id="38"/>
    </w:p>
    <w:p w14:paraId="6934DE6B" w14:textId="77777777" w:rsidR="00CD5BAB" w:rsidRDefault="002A0A4C">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3"/>
        <w:gridCol w:w="7193"/>
      </w:tblGrid>
      <w:tr w:rsidR="00CD5BAB" w14:paraId="1926DC14" w14:textId="77777777">
        <w:trPr>
          <w:trHeight w:val="283"/>
          <w:jc w:val="center"/>
        </w:trPr>
        <w:tc>
          <w:tcPr>
            <w:tcW w:w="534" w:type="dxa"/>
            <w:vAlign w:val="center"/>
          </w:tcPr>
          <w:p w14:paraId="2C459C45" w14:textId="77777777" w:rsidR="00CD5BAB" w:rsidRDefault="002A0A4C">
            <w:pPr>
              <w:tabs>
                <w:tab w:val="clear" w:pos="426"/>
              </w:tabs>
              <w:adjustRightInd/>
              <w:snapToGrid/>
              <w:spacing w:line="240" w:lineRule="exact"/>
              <w:jc w:val="center"/>
            </w:pPr>
            <w:r>
              <w:rPr>
                <w:rFonts w:hint="eastAsia"/>
              </w:rPr>
              <w:t>序号</w:t>
            </w:r>
          </w:p>
        </w:tc>
        <w:tc>
          <w:tcPr>
            <w:tcW w:w="1843" w:type="dxa"/>
            <w:vAlign w:val="center"/>
          </w:tcPr>
          <w:p w14:paraId="0588BE0A" w14:textId="77777777" w:rsidR="00CD5BAB" w:rsidRDefault="002A0A4C">
            <w:pPr>
              <w:tabs>
                <w:tab w:val="clear" w:pos="426"/>
              </w:tabs>
              <w:adjustRightInd/>
              <w:snapToGrid/>
              <w:spacing w:line="240" w:lineRule="exact"/>
              <w:jc w:val="center"/>
            </w:pPr>
            <w:r>
              <w:rPr>
                <w:rFonts w:hint="eastAsia"/>
              </w:rPr>
              <w:t>内容</w:t>
            </w:r>
          </w:p>
        </w:tc>
        <w:tc>
          <w:tcPr>
            <w:tcW w:w="7193" w:type="dxa"/>
            <w:vAlign w:val="center"/>
          </w:tcPr>
          <w:p w14:paraId="69EF373C" w14:textId="77777777" w:rsidR="00CD5BAB" w:rsidRDefault="002A0A4C">
            <w:pPr>
              <w:tabs>
                <w:tab w:val="clear" w:pos="426"/>
              </w:tabs>
              <w:adjustRightInd/>
              <w:snapToGrid/>
              <w:spacing w:line="240" w:lineRule="exact"/>
              <w:jc w:val="center"/>
            </w:pPr>
            <w:r>
              <w:rPr>
                <w:rFonts w:hint="eastAsia"/>
              </w:rPr>
              <w:t>规定</w:t>
            </w:r>
          </w:p>
        </w:tc>
      </w:tr>
      <w:tr w:rsidR="00CD5BAB" w14:paraId="78CFF244" w14:textId="77777777">
        <w:trPr>
          <w:trHeight w:val="283"/>
          <w:jc w:val="center"/>
        </w:trPr>
        <w:tc>
          <w:tcPr>
            <w:tcW w:w="534" w:type="dxa"/>
            <w:vAlign w:val="center"/>
          </w:tcPr>
          <w:p w14:paraId="02D5B898"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5C176414" w14:textId="77777777" w:rsidR="00CD5BAB" w:rsidRDefault="002A0A4C">
            <w:pPr>
              <w:tabs>
                <w:tab w:val="clear" w:pos="426"/>
              </w:tabs>
              <w:adjustRightInd/>
              <w:snapToGrid/>
              <w:spacing w:line="240" w:lineRule="exact"/>
            </w:pPr>
            <w:r>
              <w:rPr>
                <w:rFonts w:hint="eastAsia"/>
              </w:rPr>
              <w:t>联合体投标</w:t>
            </w:r>
          </w:p>
        </w:tc>
        <w:tc>
          <w:tcPr>
            <w:tcW w:w="7193" w:type="dxa"/>
            <w:vAlign w:val="center"/>
          </w:tcPr>
          <w:p w14:paraId="08672A57" w14:textId="77777777" w:rsidR="00CD5BAB" w:rsidRDefault="002A0A4C">
            <w:pPr>
              <w:tabs>
                <w:tab w:val="clear" w:pos="426"/>
              </w:tabs>
              <w:adjustRightInd/>
              <w:snapToGrid/>
              <w:spacing w:line="240" w:lineRule="exact"/>
            </w:pPr>
            <w:r>
              <w:rPr>
                <w:rFonts w:hint="eastAsia"/>
              </w:rPr>
              <w:t>■不接受（招标文件中相关联合体规定均不适用）   □接受</w:t>
            </w:r>
          </w:p>
        </w:tc>
      </w:tr>
      <w:tr w:rsidR="00CD5BAB" w14:paraId="09117E42" w14:textId="77777777">
        <w:trPr>
          <w:trHeight w:val="283"/>
          <w:jc w:val="center"/>
        </w:trPr>
        <w:tc>
          <w:tcPr>
            <w:tcW w:w="534" w:type="dxa"/>
            <w:vAlign w:val="center"/>
          </w:tcPr>
          <w:p w14:paraId="5C8E106A"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51189A22" w14:textId="77777777" w:rsidR="00CD5BAB" w:rsidRDefault="002A0A4C">
            <w:pPr>
              <w:tabs>
                <w:tab w:val="clear" w:pos="426"/>
              </w:tabs>
              <w:adjustRightInd/>
              <w:snapToGrid/>
              <w:spacing w:line="240" w:lineRule="exact"/>
            </w:pPr>
            <w:r>
              <w:t>踏勘现场</w:t>
            </w:r>
          </w:p>
        </w:tc>
        <w:tc>
          <w:tcPr>
            <w:tcW w:w="7193" w:type="dxa"/>
            <w:vAlign w:val="center"/>
          </w:tcPr>
          <w:p w14:paraId="37DDEC35" w14:textId="77777777" w:rsidR="00CD5BAB" w:rsidRDefault="002A0A4C">
            <w:pPr>
              <w:tabs>
                <w:tab w:val="clear" w:pos="426"/>
              </w:tabs>
              <w:adjustRightInd/>
              <w:snapToGrid/>
              <w:spacing w:line="240" w:lineRule="exact"/>
            </w:pPr>
            <w:r>
              <w:rPr>
                <w:szCs w:val="21"/>
              </w:rPr>
              <w:sym w:font="Wingdings 2" w:char="0052"/>
            </w:r>
            <w:r>
              <w:rPr>
                <w:rFonts w:hint="eastAsia"/>
                <w:szCs w:val="21"/>
              </w:rPr>
              <w:t>不</w:t>
            </w:r>
            <w:r>
              <w:rPr>
                <w:rFonts w:hint="eastAsia"/>
              </w:rPr>
              <w:t>组织。踏勘时间：</w:t>
            </w:r>
            <w:r>
              <w:rPr>
                <w:rFonts w:hint="eastAsia"/>
                <w:u w:val="single"/>
              </w:rPr>
              <w:t xml:space="preserve"> _ </w:t>
            </w:r>
            <w:r>
              <w:rPr>
                <w:u w:val="single"/>
              </w:rPr>
              <w:t xml:space="preserve"> </w:t>
            </w:r>
            <w:r>
              <w:rPr>
                <w:rFonts w:hint="eastAsia"/>
                <w:u w:val="single"/>
              </w:rPr>
              <w:t xml:space="preserve"> 年 </w:t>
            </w:r>
            <w:r>
              <w:rPr>
                <w:u w:val="single"/>
              </w:rPr>
              <w:t xml:space="preserve"> </w:t>
            </w:r>
            <w:r>
              <w:rPr>
                <w:rFonts w:hint="eastAsia"/>
                <w:u w:val="single"/>
              </w:rPr>
              <w:t xml:space="preserve"> 月 _ __日 _ _ 时 _ _分</w:t>
            </w:r>
          </w:p>
          <w:p w14:paraId="57BB8FA2" w14:textId="77777777" w:rsidR="00CD5BAB" w:rsidRDefault="002A0A4C">
            <w:pPr>
              <w:tabs>
                <w:tab w:val="clear" w:pos="426"/>
              </w:tabs>
              <w:adjustRightInd/>
              <w:snapToGrid/>
              <w:spacing w:line="240" w:lineRule="exact"/>
              <w:rPr>
                <w:u w:val="single"/>
              </w:rPr>
            </w:pPr>
            <w:r>
              <w:rPr>
                <w:rFonts w:hint="eastAsia"/>
              </w:rPr>
              <w:t>集合地点：</w:t>
            </w:r>
            <w:r>
              <w:rPr>
                <w:rFonts w:hint="eastAsia"/>
                <w:u w:val="single"/>
              </w:rPr>
              <w:t>_</w:t>
            </w:r>
            <w:r>
              <w:rPr>
                <w:u w:val="single"/>
              </w:rPr>
              <w:t>_</w:t>
            </w:r>
            <w:r>
              <w:rPr>
                <w:rFonts w:hint="eastAsia"/>
                <w:u w:val="single"/>
              </w:rPr>
              <w:t xml:space="preserve"> </w:t>
            </w:r>
            <w:r>
              <w:rPr>
                <w:u w:val="single"/>
              </w:rPr>
              <w:t xml:space="preserve">                                    </w:t>
            </w:r>
            <w:r>
              <w:t>_</w:t>
            </w:r>
          </w:p>
          <w:p w14:paraId="518226A6" w14:textId="77777777" w:rsidR="00CD5BAB" w:rsidRDefault="002A0A4C">
            <w:pPr>
              <w:tabs>
                <w:tab w:val="clear" w:pos="426"/>
              </w:tabs>
              <w:adjustRightInd/>
              <w:snapToGrid/>
              <w:spacing w:line="240" w:lineRule="exact"/>
            </w:pPr>
            <w:r>
              <w:rPr>
                <w:rFonts w:hint="eastAsia"/>
              </w:rPr>
              <w:t>联系人：_</w:t>
            </w:r>
            <w:r>
              <w:rPr>
                <w:rFonts w:hint="eastAsia"/>
                <w:u w:val="single"/>
              </w:rPr>
              <w:t xml:space="preserve"> </w:t>
            </w:r>
            <w:r>
              <w:rPr>
                <w:u w:val="single"/>
              </w:rPr>
              <w:t xml:space="preserve">    </w:t>
            </w:r>
            <w:r>
              <w:t>_</w:t>
            </w:r>
            <w:r>
              <w:rPr>
                <w:rFonts w:hint="eastAsia"/>
              </w:rPr>
              <w:t>，联系电话：_</w:t>
            </w:r>
            <w:r>
              <w:rPr>
                <w:u w:val="single"/>
              </w:rPr>
              <w:t xml:space="preserve">_            </w:t>
            </w:r>
            <w:r>
              <w:t>__</w:t>
            </w:r>
          </w:p>
        </w:tc>
      </w:tr>
      <w:tr w:rsidR="00CD5BAB" w14:paraId="399F2B12" w14:textId="77777777">
        <w:trPr>
          <w:trHeight w:val="283"/>
          <w:jc w:val="center"/>
        </w:trPr>
        <w:tc>
          <w:tcPr>
            <w:tcW w:w="534" w:type="dxa"/>
            <w:vAlign w:val="center"/>
          </w:tcPr>
          <w:p w14:paraId="7F25562E"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5668295B" w14:textId="77777777" w:rsidR="00CD5BAB" w:rsidRDefault="002A0A4C">
            <w:pPr>
              <w:tabs>
                <w:tab w:val="clear" w:pos="426"/>
              </w:tabs>
              <w:adjustRightInd/>
              <w:snapToGrid/>
              <w:spacing w:line="240" w:lineRule="exact"/>
            </w:pPr>
            <w:r>
              <w:rPr>
                <w:rFonts w:hint="eastAsia"/>
              </w:rPr>
              <w:t>投标人质疑的截止时间投标人提出疑问截止时间</w:t>
            </w:r>
          </w:p>
        </w:tc>
        <w:tc>
          <w:tcPr>
            <w:tcW w:w="7193" w:type="dxa"/>
            <w:vAlign w:val="center"/>
          </w:tcPr>
          <w:p w14:paraId="750771A1" w14:textId="77777777" w:rsidR="00CD5BAB" w:rsidRDefault="002A0A4C">
            <w:pPr>
              <w:tabs>
                <w:tab w:val="clear" w:pos="426"/>
              </w:tabs>
              <w:adjustRightInd/>
              <w:snapToGrid/>
              <w:spacing w:line="240" w:lineRule="exact"/>
            </w:pPr>
            <w:r>
              <w:rPr>
                <w:rFonts w:hint="eastAsia"/>
              </w:rPr>
              <w:t>招标文件发布之日（当日不计）起第</w:t>
            </w:r>
            <w:r>
              <w:t>7</w:t>
            </w:r>
            <w:r>
              <w:rPr>
                <w:rFonts w:hint="eastAsia"/>
              </w:rPr>
              <w:t>个工作日</w:t>
            </w:r>
            <w:r>
              <w:rPr>
                <w:rFonts w:hint="eastAsia"/>
                <w:u w:val="single"/>
              </w:rPr>
              <w:t>17：30</w:t>
            </w:r>
            <w:r>
              <w:rPr>
                <w:rFonts w:hint="eastAsia"/>
              </w:rPr>
              <w:t>前采购文件发布之日起第</w:t>
            </w:r>
            <w:r>
              <w:t>7</w:t>
            </w:r>
            <w:r>
              <w:rPr>
                <w:rFonts w:hint="eastAsia"/>
              </w:rPr>
              <w:t>个工作日</w:t>
            </w:r>
            <w:r>
              <w:rPr>
                <w:rFonts w:hint="eastAsia"/>
                <w:u w:val="single"/>
              </w:rPr>
              <w:t>17：30</w:t>
            </w:r>
            <w:r>
              <w:rPr>
                <w:rFonts w:hint="eastAsia"/>
              </w:rPr>
              <w:t>点前</w:t>
            </w:r>
          </w:p>
        </w:tc>
      </w:tr>
      <w:tr w:rsidR="00CD5BAB" w14:paraId="754D6149" w14:textId="77777777">
        <w:trPr>
          <w:trHeight w:val="283"/>
          <w:jc w:val="center"/>
        </w:trPr>
        <w:tc>
          <w:tcPr>
            <w:tcW w:w="534" w:type="dxa"/>
            <w:vAlign w:val="center"/>
          </w:tcPr>
          <w:p w14:paraId="2A441580"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10F99FAD" w14:textId="77777777" w:rsidR="00CD5BAB" w:rsidRDefault="002A0A4C">
            <w:pPr>
              <w:tabs>
                <w:tab w:val="clear" w:pos="426"/>
              </w:tabs>
              <w:adjustRightInd/>
              <w:snapToGrid/>
              <w:spacing w:line="240" w:lineRule="exact"/>
            </w:pPr>
            <w:r>
              <w:rPr>
                <w:rFonts w:hint="eastAsia"/>
              </w:rPr>
              <w:t>招标文件澄清或修补的截止时间</w:t>
            </w:r>
          </w:p>
        </w:tc>
        <w:tc>
          <w:tcPr>
            <w:tcW w:w="7193" w:type="dxa"/>
            <w:vAlign w:val="center"/>
          </w:tcPr>
          <w:p w14:paraId="536F70F6" w14:textId="77777777" w:rsidR="00CD5BAB" w:rsidRDefault="002A0A4C">
            <w:pPr>
              <w:tabs>
                <w:tab w:val="clear" w:pos="426"/>
              </w:tabs>
              <w:adjustRightInd/>
              <w:snapToGrid/>
              <w:spacing w:line="240" w:lineRule="exact"/>
            </w:pPr>
            <w:r>
              <w:rPr>
                <w:rFonts w:hint="eastAsia"/>
              </w:rPr>
              <w:t>截标之日（当日不计）3</w:t>
            </w:r>
            <w:r>
              <w:t>日</w:t>
            </w:r>
            <w:r>
              <w:rPr>
                <w:rFonts w:hint="eastAsia"/>
              </w:rPr>
              <w:t>前</w:t>
            </w:r>
            <w:r>
              <w:rPr>
                <w:rFonts w:hint="eastAsia"/>
                <w:u w:val="single"/>
              </w:rPr>
              <w:t>17：30</w:t>
            </w:r>
            <w:r>
              <w:rPr>
                <w:rFonts w:hint="eastAsia"/>
              </w:rPr>
              <w:t>前</w:t>
            </w:r>
          </w:p>
        </w:tc>
      </w:tr>
      <w:tr w:rsidR="00CD5BAB" w14:paraId="64CFD7B5" w14:textId="77777777">
        <w:trPr>
          <w:trHeight w:val="283"/>
          <w:jc w:val="center"/>
        </w:trPr>
        <w:tc>
          <w:tcPr>
            <w:tcW w:w="534" w:type="dxa"/>
            <w:vAlign w:val="center"/>
          </w:tcPr>
          <w:p w14:paraId="349A1825"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169D0934" w14:textId="77777777" w:rsidR="00CD5BAB" w:rsidRDefault="002A0A4C">
            <w:pPr>
              <w:tabs>
                <w:tab w:val="clear" w:pos="426"/>
              </w:tabs>
              <w:adjustRightInd/>
              <w:snapToGrid/>
              <w:spacing w:line="240" w:lineRule="exact"/>
            </w:pPr>
            <w:r>
              <w:rPr>
                <w:rFonts w:hint="eastAsia"/>
              </w:rPr>
              <w:t>答疑的截止时间澄清或修补、答疑的期限</w:t>
            </w:r>
          </w:p>
        </w:tc>
        <w:tc>
          <w:tcPr>
            <w:tcW w:w="7193" w:type="dxa"/>
            <w:vAlign w:val="center"/>
          </w:tcPr>
          <w:p w14:paraId="2176C77D" w14:textId="77777777" w:rsidR="00CD5BAB" w:rsidRDefault="002A0A4C">
            <w:pPr>
              <w:tabs>
                <w:tab w:val="clear" w:pos="426"/>
              </w:tabs>
              <w:adjustRightInd/>
              <w:snapToGrid/>
              <w:spacing w:line="240" w:lineRule="exact"/>
            </w:pPr>
            <w:r>
              <w:rPr>
                <w:rFonts w:hint="eastAsia"/>
              </w:rPr>
              <w:t>质疑文件受理之日（当日不计）起</w:t>
            </w:r>
            <w:r>
              <w:t>7</w:t>
            </w:r>
            <w:r>
              <w:rPr>
                <w:rFonts w:hint="eastAsia"/>
              </w:rPr>
              <w:t>个工作日内截标3</w:t>
            </w:r>
            <w:r>
              <w:t>日</w:t>
            </w:r>
            <w:r>
              <w:rPr>
                <w:rFonts w:hint="eastAsia"/>
              </w:rPr>
              <w:t>前</w:t>
            </w:r>
            <w:r>
              <w:rPr>
                <w:rFonts w:hint="eastAsia"/>
                <w:u w:val="single"/>
              </w:rPr>
              <w:t>17：30</w:t>
            </w:r>
            <w:r>
              <w:rPr>
                <w:rFonts w:hint="eastAsia"/>
              </w:rPr>
              <w:t>点前</w:t>
            </w:r>
          </w:p>
        </w:tc>
      </w:tr>
      <w:tr w:rsidR="00CD5BAB" w14:paraId="78E56262" w14:textId="77777777">
        <w:trPr>
          <w:trHeight w:val="283"/>
          <w:jc w:val="center"/>
        </w:trPr>
        <w:tc>
          <w:tcPr>
            <w:tcW w:w="534" w:type="dxa"/>
            <w:vAlign w:val="center"/>
          </w:tcPr>
          <w:p w14:paraId="149317AB"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69FFB796" w14:textId="77777777" w:rsidR="00CD5BAB" w:rsidRDefault="002A0A4C">
            <w:pPr>
              <w:tabs>
                <w:tab w:val="clear" w:pos="426"/>
              </w:tabs>
              <w:adjustRightInd/>
              <w:snapToGrid/>
              <w:spacing w:line="240" w:lineRule="exact"/>
            </w:pPr>
            <w:r>
              <w:rPr>
                <w:rFonts w:hint="eastAsia"/>
              </w:rPr>
              <w:t>招标代理</w:t>
            </w:r>
            <w:r>
              <w:t>服务费</w:t>
            </w:r>
          </w:p>
        </w:tc>
        <w:tc>
          <w:tcPr>
            <w:tcW w:w="7193" w:type="dxa"/>
            <w:vAlign w:val="center"/>
          </w:tcPr>
          <w:p w14:paraId="1232E5BD" w14:textId="77777777" w:rsidR="00CD5BAB" w:rsidRDefault="002A0A4C">
            <w:pPr>
              <w:tabs>
                <w:tab w:val="clear" w:pos="426"/>
              </w:tabs>
              <w:spacing w:line="240" w:lineRule="exact"/>
            </w:pPr>
            <w:r>
              <w:rPr>
                <w:rFonts w:hint="eastAsia"/>
              </w:rPr>
              <w:t>（1）计算基数：中标金额。计算方法：采购代理机构以招标文件规定的计算基数，依据</w:t>
            </w:r>
            <w:r>
              <w:t>《深圳市龙岗区财政局关于规范龙岗区社会采购代理机构管理有关事项的通知》（</w:t>
            </w:r>
            <w:proofErr w:type="gramStart"/>
            <w:r>
              <w:t>深龙财〔2019〕</w:t>
            </w:r>
            <w:proofErr w:type="gramEnd"/>
            <w:r>
              <w:t>37号）规定的招标代理服务费收费办法，按差额定率累进法计算</w:t>
            </w:r>
            <w:r>
              <w:rPr>
                <w:rFonts w:hint="eastAsia"/>
              </w:rPr>
              <w:t>。</w:t>
            </w:r>
          </w:p>
          <w:p w14:paraId="45A43AE2" w14:textId="77777777" w:rsidR="00CD5BAB" w:rsidRDefault="002A0A4C">
            <w:pPr>
              <w:tabs>
                <w:tab w:val="clear" w:pos="426"/>
              </w:tabs>
              <w:spacing w:line="240" w:lineRule="exact"/>
            </w:pPr>
            <w:r>
              <w:rPr>
                <w:rFonts w:hint="eastAsia"/>
              </w:rPr>
              <w:t>（2）支付人：</w:t>
            </w:r>
            <w:r>
              <w:t>■</w:t>
            </w:r>
            <w:r>
              <w:rPr>
                <w:rFonts w:hint="eastAsia"/>
              </w:rPr>
              <w:t>中标人。</w:t>
            </w:r>
          </w:p>
          <w:p w14:paraId="4873C4EC" w14:textId="77777777" w:rsidR="00CD5BAB" w:rsidRDefault="002A0A4C">
            <w:pPr>
              <w:tabs>
                <w:tab w:val="clear" w:pos="426"/>
              </w:tabs>
              <w:spacing w:line="240" w:lineRule="exact"/>
            </w:pPr>
            <w:r>
              <w:rPr>
                <w:rFonts w:hint="eastAsia"/>
              </w:rPr>
              <w:t>（3）支付方式：银行转账。</w:t>
            </w:r>
          </w:p>
          <w:p w14:paraId="1C565CE4" w14:textId="77777777" w:rsidR="00CD5BAB" w:rsidRDefault="002A0A4C">
            <w:pPr>
              <w:tabs>
                <w:tab w:val="clear" w:pos="426"/>
              </w:tabs>
              <w:spacing w:line="240" w:lineRule="exact"/>
            </w:pPr>
            <w:r>
              <w:rPr>
                <w:rFonts w:hint="eastAsia"/>
              </w:rPr>
              <w:t>（4）收款账户信息如下：（仅限招标代理费转入，报名费请勿转入）</w:t>
            </w:r>
          </w:p>
          <w:p w14:paraId="3836516C" w14:textId="77777777" w:rsidR="00CD5BAB" w:rsidRDefault="002A0A4C">
            <w:pPr>
              <w:tabs>
                <w:tab w:val="clear" w:pos="426"/>
              </w:tabs>
              <w:spacing w:line="240" w:lineRule="exact"/>
            </w:pPr>
            <w:r>
              <w:rPr>
                <w:rFonts w:hint="eastAsia"/>
              </w:rPr>
              <w:t>户名：深圳市深水</w:t>
            </w:r>
            <w:proofErr w:type="gramStart"/>
            <w:r>
              <w:rPr>
                <w:rFonts w:hint="eastAsia"/>
              </w:rPr>
              <w:t>水务</w:t>
            </w:r>
            <w:proofErr w:type="gramEnd"/>
            <w:r>
              <w:rPr>
                <w:rFonts w:hint="eastAsia"/>
              </w:rPr>
              <w:t>咨询有限公司</w:t>
            </w:r>
          </w:p>
          <w:p w14:paraId="16DE77BA" w14:textId="77777777" w:rsidR="00CD5BAB" w:rsidRDefault="002A0A4C">
            <w:pPr>
              <w:tabs>
                <w:tab w:val="clear" w:pos="426"/>
              </w:tabs>
              <w:spacing w:line="240" w:lineRule="exact"/>
            </w:pPr>
            <w:r>
              <w:rPr>
                <w:rFonts w:hint="eastAsia"/>
              </w:rPr>
              <w:t>账号：</w:t>
            </w:r>
            <w:r>
              <w:t>443899991010003343618</w:t>
            </w:r>
          </w:p>
          <w:p w14:paraId="6FA3C5BA" w14:textId="77777777" w:rsidR="00CD5BAB" w:rsidRDefault="002A0A4C">
            <w:pPr>
              <w:tabs>
                <w:tab w:val="clear" w:pos="426"/>
              </w:tabs>
              <w:spacing w:line="240" w:lineRule="exact"/>
            </w:pPr>
            <w:r>
              <w:rPr>
                <w:rFonts w:hint="eastAsia"/>
              </w:rPr>
              <w:t>开户行：交通银行深圳金叶支行</w:t>
            </w:r>
          </w:p>
        </w:tc>
      </w:tr>
      <w:tr w:rsidR="00CD5BAB" w14:paraId="28B63DBE" w14:textId="77777777">
        <w:trPr>
          <w:trHeight w:val="283"/>
          <w:jc w:val="center"/>
        </w:trPr>
        <w:tc>
          <w:tcPr>
            <w:tcW w:w="534" w:type="dxa"/>
            <w:vAlign w:val="center"/>
          </w:tcPr>
          <w:p w14:paraId="12FC4683"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7329BB45" w14:textId="77777777" w:rsidR="00CD5BAB" w:rsidRDefault="002A0A4C">
            <w:pPr>
              <w:tabs>
                <w:tab w:val="clear" w:pos="426"/>
              </w:tabs>
              <w:adjustRightInd/>
              <w:snapToGrid/>
              <w:spacing w:line="240" w:lineRule="exact"/>
            </w:pPr>
            <w:r>
              <w:t>投标</w:t>
            </w:r>
            <w:r>
              <w:rPr>
                <w:rFonts w:hint="eastAsia"/>
              </w:rPr>
              <w:t>担保</w:t>
            </w:r>
          </w:p>
        </w:tc>
        <w:tc>
          <w:tcPr>
            <w:tcW w:w="7193" w:type="dxa"/>
            <w:vAlign w:val="center"/>
          </w:tcPr>
          <w:p w14:paraId="2302424D" w14:textId="77777777" w:rsidR="00CD5BAB" w:rsidRDefault="002A0A4C">
            <w:pPr>
              <w:tabs>
                <w:tab w:val="clear" w:pos="426"/>
              </w:tabs>
              <w:adjustRightInd/>
              <w:snapToGrid/>
              <w:spacing w:line="240" w:lineRule="exact"/>
              <w:jc w:val="left"/>
            </w:pPr>
            <w:r>
              <w:rPr>
                <w:rFonts w:hint="eastAsia"/>
                <w:szCs w:val="21"/>
              </w:rPr>
              <w:t>■不提交</w:t>
            </w:r>
            <w:r>
              <w:rPr>
                <w:szCs w:val="21"/>
              </w:rPr>
              <w:t xml:space="preserve">          □提交</w:t>
            </w:r>
          </w:p>
        </w:tc>
      </w:tr>
      <w:tr w:rsidR="00CD5BAB" w14:paraId="4A106373" w14:textId="77777777">
        <w:trPr>
          <w:trHeight w:val="283"/>
          <w:jc w:val="center"/>
        </w:trPr>
        <w:tc>
          <w:tcPr>
            <w:tcW w:w="534" w:type="dxa"/>
            <w:vAlign w:val="center"/>
          </w:tcPr>
          <w:p w14:paraId="726B7D95"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20BDBBFC" w14:textId="77777777" w:rsidR="00CD5BAB" w:rsidRDefault="002A0A4C">
            <w:pPr>
              <w:tabs>
                <w:tab w:val="clear" w:pos="426"/>
              </w:tabs>
              <w:adjustRightInd/>
              <w:snapToGrid/>
              <w:spacing w:line="240" w:lineRule="exact"/>
            </w:pPr>
            <w:r>
              <w:t>投标有效期</w:t>
            </w:r>
          </w:p>
        </w:tc>
        <w:tc>
          <w:tcPr>
            <w:tcW w:w="7193" w:type="dxa"/>
            <w:vAlign w:val="center"/>
          </w:tcPr>
          <w:p w14:paraId="29E179F5" w14:textId="77777777" w:rsidR="00CD5BAB" w:rsidRDefault="002A0A4C">
            <w:pPr>
              <w:tabs>
                <w:tab w:val="clear" w:pos="426"/>
              </w:tabs>
              <w:adjustRightInd/>
              <w:snapToGrid/>
              <w:spacing w:line="240" w:lineRule="exact"/>
            </w:pPr>
            <w:r>
              <w:rPr>
                <w:rFonts w:hint="eastAsia"/>
              </w:rPr>
              <w:t>90</w:t>
            </w:r>
            <w:r>
              <w:t>日历天（</w:t>
            </w:r>
            <w:r>
              <w:rPr>
                <w:rFonts w:hint="eastAsia"/>
              </w:rPr>
              <w:t>从投标截止之日算起</w:t>
            </w:r>
            <w:r>
              <w:t>）</w:t>
            </w:r>
          </w:p>
        </w:tc>
      </w:tr>
      <w:tr w:rsidR="00CD5BAB" w14:paraId="424F156A" w14:textId="77777777">
        <w:trPr>
          <w:trHeight w:val="283"/>
          <w:jc w:val="center"/>
        </w:trPr>
        <w:tc>
          <w:tcPr>
            <w:tcW w:w="534" w:type="dxa"/>
            <w:vAlign w:val="center"/>
          </w:tcPr>
          <w:p w14:paraId="71C41C80"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0B863FA8" w14:textId="77777777" w:rsidR="00CD5BAB" w:rsidRDefault="002A0A4C">
            <w:pPr>
              <w:tabs>
                <w:tab w:val="clear" w:pos="426"/>
              </w:tabs>
              <w:adjustRightInd/>
              <w:snapToGrid/>
              <w:spacing w:line="240" w:lineRule="exact"/>
            </w:pPr>
            <w:r>
              <w:rPr>
                <w:rFonts w:hint="eastAsia"/>
              </w:rPr>
              <w:t>替代方案</w:t>
            </w:r>
          </w:p>
        </w:tc>
        <w:tc>
          <w:tcPr>
            <w:tcW w:w="7193" w:type="dxa"/>
            <w:vAlign w:val="center"/>
          </w:tcPr>
          <w:p w14:paraId="3844CBE6" w14:textId="77777777" w:rsidR="00CD5BAB" w:rsidRDefault="002A0A4C">
            <w:pPr>
              <w:tabs>
                <w:tab w:val="clear" w:pos="426"/>
              </w:tabs>
              <w:adjustRightInd/>
              <w:snapToGrid/>
              <w:spacing w:line="240" w:lineRule="exact"/>
            </w:pPr>
            <w:r>
              <w:rPr>
                <w:rFonts w:hint="eastAsia"/>
              </w:rPr>
              <w:t>■不允许         □允许</w:t>
            </w:r>
          </w:p>
        </w:tc>
      </w:tr>
      <w:tr w:rsidR="00CD5BAB" w14:paraId="05B1B1E2" w14:textId="77777777">
        <w:trPr>
          <w:trHeight w:val="283"/>
          <w:jc w:val="center"/>
        </w:trPr>
        <w:tc>
          <w:tcPr>
            <w:tcW w:w="534" w:type="dxa"/>
            <w:vAlign w:val="center"/>
          </w:tcPr>
          <w:p w14:paraId="6EF55BB2"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55CBB3D9" w14:textId="77777777" w:rsidR="00CD5BAB" w:rsidRDefault="002A0A4C">
            <w:pPr>
              <w:tabs>
                <w:tab w:val="clear" w:pos="426"/>
              </w:tabs>
              <w:adjustRightInd/>
              <w:snapToGrid/>
              <w:spacing w:line="240" w:lineRule="exact"/>
            </w:pPr>
            <w:r>
              <w:rPr>
                <w:rFonts w:hint="eastAsia"/>
              </w:rPr>
              <w:t>评定分离</w:t>
            </w:r>
          </w:p>
        </w:tc>
        <w:tc>
          <w:tcPr>
            <w:tcW w:w="7193" w:type="dxa"/>
            <w:vAlign w:val="center"/>
          </w:tcPr>
          <w:p w14:paraId="02BF732A" w14:textId="77777777" w:rsidR="00CD5BAB" w:rsidRDefault="002A0A4C">
            <w:pPr>
              <w:tabs>
                <w:tab w:val="clear" w:pos="426"/>
              </w:tabs>
              <w:adjustRightInd/>
              <w:snapToGrid/>
              <w:spacing w:line="240" w:lineRule="exact"/>
            </w:pPr>
            <w:r>
              <w:rPr>
                <w:rFonts w:hint="eastAsia"/>
              </w:rPr>
              <w:t xml:space="preserve">□是             </w:t>
            </w:r>
            <w:r>
              <w:t>■</w:t>
            </w:r>
            <w:r>
              <w:rPr>
                <w:rFonts w:hint="eastAsia"/>
              </w:rPr>
              <w:t>否</w:t>
            </w:r>
          </w:p>
        </w:tc>
      </w:tr>
      <w:tr w:rsidR="00CD5BAB" w14:paraId="56AE9F9B" w14:textId="77777777">
        <w:trPr>
          <w:trHeight w:val="283"/>
          <w:jc w:val="center"/>
        </w:trPr>
        <w:tc>
          <w:tcPr>
            <w:tcW w:w="534" w:type="dxa"/>
            <w:vAlign w:val="center"/>
          </w:tcPr>
          <w:p w14:paraId="0D01D13F"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19C51374" w14:textId="77777777" w:rsidR="00CD5BAB" w:rsidRDefault="002A0A4C">
            <w:pPr>
              <w:tabs>
                <w:tab w:val="clear" w:pos="426"/>
              </w:tabs>
              <w:adjustRightInd/>
              <w:snapToGrid/>
              <w:spacing w:line="240" w:lineRule="exact"/>
            </w:pPr>
            <w:r>
              <w:t>评标</w:t>
            </w:r>
            <w:r>
              <w:rPr>
                <w:rFonts w:hint="eastAsia"/>
              </w:rPr>
              <w:t>方</w:t>
            </w:r>
            <w:r>
              <w:t>法</w:t>
            </w:r>
          </w:p>
        </w:tc>
        <w:tc>
          <w:tcPr>
            <w:tcW w:w="7193" w:type="dxa"/>
            <w:vAlign w:val="center"/>
          </w:tcPr>
          <w:p w14:paraId="38880EDA" w14:textId="77777777" w:rsidR="00CD5BAB" w:rsidRDefault="002A0A4C">
            <w:pPr>
              <w:tabs>
                <w:tab w:val="clear" w:pos="426"/>
              </w:tabs>
              <w:adjustRightInd/>
              <w:snapToGrid/>
              <w:spacing w:line="240" w:lineRule="exact"/>
              <w:rPr>
                <w:color w:val="000000"/>
                <w:szCs w:val="21"/>
              </w:rPr>
            </w:pPr>
            <w:r>
              <w:t>■</w:t>
            </w:r>
            <w:r>
              <w:rPr>
                <w:rFonts w:hint="eastAsia"/>
                <w:color w:val="000000"/>
                <w:szCs w:val="21"/>
              </w:rPr>
              <w:t xml:space="preserve">综合评分法     </w:t>
            </w:r>
            <w:r>
              <w:rPr>
                <w:rFonts w:hint="eastAsia"/>
              </w:rPr>
              <w:t>□</w:t>
            </w:r>
            <w:r>
              <w:rPr>
                <w:rFonts w:hint="eastAsia"/>
                <w:color w:val="000000"/>
                <w:szCs w:val="21"/>
              </w:rPr>
              <w:t xml:space="preserve">定性评审法      </w:t>
            </w:r>
            <w:r>
              <w:rPr>
                <w:rFonts w:hint="eastAsia"/>
              </w:rPr>
              <w:t>□</w:t>
            </w:r>
            <w:r>
              <w:rPr>
                <w:rFonts w:hint="eastAsia"/>
                <w:color w:val="000000"/>
                <w:szCs w:val="21"/>
              </w:rPr>
              <w:t>最低价法</w:t>
            </w:r>
          </w:p>
        </w:tc>
      </w:tr>
      <w:tr w:rsidR="00CD5BAB" w14:paraId="7734D1A0" w14:textId="77777777">
        <w:trPr>
          <w:trHeight w:val="283"/>
          <w:jc w:val="center"/>
        </w:trPr>
        <w:tc>
          <w:tcPr>
            <w:tcW w:w="534" w:type="dxa"/>
            <w:vAlign w:val="center"/>
          </w:tcPr>
          <w:p w14:paraId="042DD20E"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6CE02745" w14:textId="77777777" w:rsidR="00CD5BAB" w:rsidRDefault="002A0A4C">
            <w:pPr>
              <w:tabs>
                <w:tab w:val="clear" w:pos="426"/>
              </w:tabs>
              <w:adjustRightInd/>
              <w:snapToGrid/>
              <w:spacing w:line="240" w:lineRule="exact"/>
            </w:pPr>
            <w:r>
              <w:rPr>
                <w:rFonts w:hint="eastAsia"/>
              </w:rPr>
              <w:t>定</w:t>
            </w:r>
            <w:r>
              <w:t>标</w:t>
            </w:r>
            <w:r>
              <w:rPr>
                <w:rFonts w:hint="eastAsia"/>
              </w:rPr>
              <w:t>方</w:t>
            </w:r>
            <w:r>
              <w:t>法</w:t>
            </w:r>
          </w:p>
        </w:tc>
        <w:tc>
          <w:tcPr>
            <w:tcW w:w="7193" w:type="dxa"/>
            <w:vAlign w:val="center"/>
          </w:tcPr>
          <w:p w14:paraId="6E4F6724" w14:textId="77777777" w:rsidR="00CD5BAB" w:rsidRDefault="002A0A4C">
            <w:pPr>
              <w:tabs>
                <w:tab w:val="clear" w:pos="426"/>
              </w:tabs>
              <w:adjustRightInd/>
              <w:snapToGrid/>
              <w:spacing w:line="240" w:lineRule="exact"/>
              <w:rPr>
                <w:color w:val="000000"/>
                <w:szCs w:val="21"/>
              </w:rPr>
            </w:pPr>
            <w:r>
              <w:rPr>
                <w:rFonts w:hint="eastAsia"/>
              </w:rPr>
              <w:t>□</w:t>
            </w:r>
            <w:r>
              <w:rPr>
                <w:rFonts w:hint="eastAsia"/>
                <w:color w:val="000000"/>
                <w:szCs w:val="21"/>
              </w:rPr>
              <w:t xml:space="preserve">自定法         </w:t>
            </w:r>
            <w:r>
              <w:rPr>
                <w:rFonts w:hint="eastAsia"/>
              </w:rPr>
              <w:t>□</w:t>
            </w:r>
            <w:r>
              <w:rPr>
                <w:rFonts w:hint="eastAsia"/>
                <w:color w:val="000000"/>
                <w:szCs w:val="21"/>
              </w:rPr>
              <w:t xml:space="preserve">抽签法          </w:t>
            </w:r>
            <w:r>
              <w:rPr>
                <w:rFonts w:hint="eastAsia"/>
              </w:rPr>
              <w:t>□</w:t>
            </w:r>
            <w:r>
              <w:rPr>
                <w:rFonts w:hint="eastAsia"/>
                <w:color w:val="000000"/>
                <w:szCs w:val="21"/>
              </w:rPr>
              <w:t>竞价法</w:t>
            </w:r>
          </w:p>
        </w:tc>
      </w:tr>
      <w:tr w:rsidR="00CD5BAB" w14:paraId="08213038" w14:textId="77777777">
        <w:trPr>
          <w:trHeight w:val="283"/>
          <w:jc w:val="center"/>
        </w:trPr>
        <w:tc>
          <w:tcPr>
            <w:tcW w:w="534" w:type="dxa"/>
            <w:vAlign w:val="center"/>
          </w:tcPr>
          <w:p w14:paraId="405AE993"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7ABF8F61" w14:textId="77777777" w:rsidR="00CD5BAB" w:rsidRDefault="002A0A4C">
            <w:pPr>
              <w:tabs>
                <w:tab w:val="clear" w:pos="426"/>
              </w:tabs>
              <w:adjustRightInd/>
              <w:snapToGrid/>
              <w:spacing w:line="240" w:lineRule="exact"/>
            </w:pPr>
            <w:r>
              <w:t>履约保证金</w:t>
            </w:r>
          </w:p>
        </w:tc>
        <w:tc>
          <w:tcPr>
            <w:tcW w:w="7193" w:type="dxa"/>
            <w:vAlign w:val="center"/>
          </w:tcPr>
          <w:p w14:paraId="21EC7A6B" w14:textId="77777777" w:rsidR="00CD5BAB" w:rsidRDefault="002A0A4C">
            <w:pPr>
              <w:tabs>
                <w:tab w:val="clear" w:pos="426"/>
              </w:tabs>
              <w:adjustRightInd/>
              <w:snapToGrid/>
              <w:spacing w:line="240" w:lineRule="exact"/>
            </w:pPr>
            <w:r>
              <w:rPr>
                <w:rFonts w:hint="eastAsia"/>
                <w:szCs w:val="21"/>
              </w:rPr>
              <w:t>■不提交</w:t>
            </w:r>
            <w:r>
              <w:rPr>
                <w:szCs w:val="21"/>
              </w:rPr>
              <w:t xml:space="preserve">          □提交</w:t>
            </w:r>
          </w:p>
        </w:tc>
      </w:tr>
      <w:tr w:rsidR="00CD5BAB" w14:paraId="46D22500" w14:textId="77777777">
        <w:trPr>
          <w:trHeight w:val="283"/>
          <w:jc w:val="center"/>
        </w:trPr>
        <w:tc>
          <w:tcPr>
            <w:tcW w:w="534" w:type="dxa"/>
            <w:vAlign w:val="center"/>
          </w:tcPr>
          <w:p w14:paraId="7C43838C"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451A7C55" w14:textId="77777777" w:rsidR="00CD5BAB" w:rsidRDefault="002A0A4C">
            <w:pPr>
              <w:tabs>
                <w:tab w:val="clear" w:pos="426"/>
              </w:tabs>
              <w:adjustRightInd/>
              <w:snapToGrid/>
              <w:spacing w:line="240" w:lineRule="exact"/>
            </w:pPr>
            <w:r>
              <w:t>投标文件份数</w:t>
            </w:r>
          </w:p>
        </w:tc>
        <w:tc>
          <w:tcPr>
            <w:tcW w:w="7193" w:type="dxa"/>
            <w:vAlign w:val="center"/>
          </w:tcPr>
          <w:p w14:paraId="2420A711" w14:textId="77777777" w:rsidR="00CD5BAB" w:rsidRDefault="002A0A4C">
            <w:pPr>
              <w:tabs>
                <w:tab w:val="clear" w:pos="426"/>
              </w:tabs>
              <w:adjustRightInd/>
              <w:snapToGrid/>
              <w:spacing w:line="240" w:lineRule="exact"/>
            </w:pPr>
            <w:r>
              <w:rPr>
                <w:rFonts w:hint="eastAsia"/>
              </w:rPr>
              <w:t>（1）开标信封一份；</w:t>
            </w:r>
          </w:p>
          <w:p w14:paraId="13B5F705" w14:textId="77777777" w:rsidR="00CD5BAB" w:rsidRDefault="002A0A4C">
            <w:pPr>
              <w:tabs>
                <w:tab w:val="clear" w:pos="426"/>
              </w:tabs>
              <w:adjustRightInd/>
              <w:snapToGrid/>
              <w:spacing w:line="240" w:lineRule="exact"/>
            </w:pPr>
            <w:r>
              <w:rPr>
                <w:rFonts w:hint="eastAsia"/>
              </w:rPr>
              <w:t>（2）纸质投标文件</w:t>
            </w:r>
            <w:proofErr w:type="gramStart"/>
            <w:r>
              <w:rPr>
                <w:u w:val="single"/>
              </w:rPr>
              <w:t>一</w:t>
            </w:r>
            <w:proofErr w:type="gramEnd"/>
            <w:r>
              <w:t>正本，</w:t>
            </w:r>
            <w:r>
              <w:rPr>
                <w:u w:val="single"/>
              </w:rPr>
              <w:t>四</w:t>
            </w:r>
            <w:r>
              <w:t>副本</w:t>
            </w:r>
            <w:r>
              <w:rPr>
                <w:rFonts w:hint="eastAsia"/>
              </w:rPr>
              <w:t>，建议胶装，统一密封在一个外密封包里。</w:t>
            </w:r>
          </w:p>
        </w:tc>
      </w:tr>
      <w:tr w:rsidR="00CD5BAB" w14:paraId="4383F52C" w14:textId="77777777">
        <w:trPr>
          <w:trHeight w:val="283"/>
          <w:jc w:val="center"/>
        </w:trPr>
        <w:tc>
          <w:tcPr>
            <w:tcW w:w="534" w:type="dxa"/>
            <w:vAlign w:val="center"/>
          </w:tcPr>
          <w:p w14:paraId="06E254F5"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33E1FA52" w14:textId="77777777" w:rsidR="00CD5BAB" w:rsidRDefault="002A0A4C">
            <w:pPr>
              <w:tabs>
                <w:tab w:val="clear" w:pos="426"/>
              </w:tabs>
              <w:adjustRightInd/>
              <w:snapToGrid/>
              <w:spacing w:line="240" w:lineRule="exact"/>
            </w:pPr>
            <w:r>
              <w:rPr>
                <w:rFonts w:hint="eastAsia"/>
              </w:rPr>
              <w:t>投标文件电子版</w:t>
            </w:r>
          </w:p>
        </w:tc>
        <w:tc>
          <w:tcPr>
            <w:tcW w:w="7193" w:type="dxa"/>
            <w:vAlign w:val="center"/>
          </w:tcPr>
          <w:p w14:paraId="7F4CE1EB" w14:textId="77777777" w:rsidR="00CD5BAB" w:rsidRDefault="002A0A4C">
            <w:pPr>
              <w:tabs>
                <w:tab w:val="clear" w:pos="426"/>
              </w:tabs>
              <w:adjustRightInd/>
              <w:snapToGrid/>
              <w:spacing w:line="240" w:lineRule="exact"/>
            </w:pPr>
            <w:r>
              <w:rPr>
                <w:rFonts w:hint="eastAsia"/>
              </w:rPr>
              <w:t>电子光盘一张（投标文件正本盖章后的彩色扫描件，</w:t>
            </w:r>
            <w:r>
              <w:t>PDF格式）</w:t>
            </w:r>
          </w:p>
        </w:tc>
      </w:tr>
      <w:tr w:rsidR="00CD5BAB" w14:paraId="32A92ADE" w14:textId="77777777">
        <w:trPr>
          <w:trHeight w:val="283"/>
          <w:jc w:val="center"/>
        </w:trPr>
        <w:tc>
          <w:tcPr>
            <w:tcW w:w="534" w:type="dxa"/>
            <w:vAlign w:val="center"/>
          </w:tcPr>
          <w:p w14:paraId="38617C1E" w14:textId="77777777" w:rsidR="00CD5BAB" w:rsidRDefault="00CD5BAB">
            <w:pPr>
              <w:pStyle w:val="28"/>
              <w:numPr>
                <w:ilvl w:val="0"/>
                <w:numId w:val="26"/>
              </w:numPr>
              <w:spacing w:line="240" w:lineRule="exact"/>
              <w:ind w:firstLineChars="0"/>
              <w:jc w:val="center"/>
              <w:rPr>
                <w:szCs w:val="21"/>
              </w:rPr>
            </w:pPr>
          </w:p>
        </w:tc>
        <w:tc>
          <w:tcPr>
            <w:tcW w:w="1843" w:type="dxa"/>
            <w:vAlign w:val="center"/>
          </w:tcPr>
          <w:p w14:paraId="0EE34A4B" w14:textId="77777777" w:rsidR="00CD5BAB" w:rsidRDefault="002A0A4C">
            <w:pPr>
              <w:tabs>
                <w:tab w:val="clear" w:pos="426"/>
              </w:tabs>
              <w:adjustRightInd/>
              <w:snapToGrid/>
              <w:spacing w:line="240" w:lineRule="exact"/>
            </w:pPr>
            <w:r>
              <w:rPr>
                <w:rFonts w:hint="eastAsia"/>
              </w:rPr>
              <w:t>财政预算限额</w:t>
            </w:r>
          </w:p>
        </w:tc>
        <w:tc>
          <w:tcPr>
            <w:tcW w:w="7193" w:type="dxa"/>
            <w:vAlign w:val="center"/>
          </w:tcPr>
          <w:p w14:paraId="40A5C5FC" w14:textId="77777777" w:rsidR="00CD5BAB" w:rsidRDefault="002A0A4C">
            <w:pPr>
              <w:tabs>
                <w:tab w:val="clear" w:pos="426"/>
              </w:tabs>
              <w:adjustRightInd/>
              <w:snapToGrid/>
              <w:spacing w:line="240" w:lineRule="exact"/>
              <w:rPr>
                <w:color w:val="FF0000"/>
              </w:rPr>
            </w:pPr>
            <w:r>
              <w:rPr>
                <w:rFonts w:hint="eastAsia"/>
                <w:b/>
              </w:rPr>
              <w:t>金额：</w:t>
            </w:r>
            <w:r>
              <w:rPr>
                <w:rFonts w:hint="eastAsia"/>
                <w:b/>
                <w:color w:val="000000" w:themeColor="text1"/>
                <w:u w:val="single"/>
              </w:rPr>
              <w:t>人民币玖拾万零贰仟壹佰元整</w:t>
            </w:r>
            <w:r>
              <w:rPr>
                <w:b/>
                <w:color w:val="000000" w:themeColor="text1"/>
                <w:u w:val="single"/>
              </w:rPr>
              <w:t>（</w:t>
            </w:r>
            <w:r>
              <w:rPr>
                <w:rFonts w:eastAsia="微软雅黑" w:hint="eastAsia"/>
                <w:b/>
                <w:color w:val="000000" w:themeColor="text1"/>
                <w:u w:val="single"/>
              </w:rPr>
              <w:t>¥978,415.00</w:t>
            </w:r>
            <w:r>
              <w:rPr>
                <w:rFonts w:hint="eastAsia"/>
                <w:b/>
                <w:color w:val="000000" w:themeColor="text1"/>
                <w:u w:val="single"/>
              </w:rPr>
              <w:t>元</w:t>
            </w:r>
            <w:r>
              <w:rPr>
                <w:b/>
                <w:color w:val="000000" w:themeColor="text1"/>
                <w:u w:val="single"/>
              </w:rPr>
              <w:t>）</w:t>
            </w:r>
            <w:r>
              <w:rPr>
                <w:rFonts w:hint="eastAsia"/>
                <w:b/>
                <w:u w:val="single"/>
              </w:rPr>
              <w:t>，</w:t>
            </w:r>
            <w:r>
              <w:rPr>
                <w:rFonts w:hint="eastAsia"/>
              </w:rPr>
              <w:t>超出财政预算限额的投标文件将不被接受。</w:t>
            </w:r>
          </w:p>
        </w:tc>
      </w:tr>
    </w:tbl>
    <w:p w14:paraId="1EDE43B8" w14:textId="77777777" w:rsidR="00CD5BAB" w:rsidRDefault="002A0A4C">
      <w:pPr>
        <w:pStyle w:val="aff6"/>
        <w:tabs>
          <w:tab w:val="clear" w:pos="426"/>
        </w:tabs>
      </w:pPr>
      <w:r>
        <w:br w:type="page"/>
      </w:r>
      <w:bookmarkStart w:id="39" w:name="_Toc33709002"/>
      <w:bookmarkStart w:id="40" w:name="_Toc398220525"/>
      <w:bookmarkStart w:id="41" w:name="_Toc432592816"/>
      <w:r>
        <w:rPr>
          <w:rFonts w:hint="eastAsia"/>
        </w:rPr>
        <w:lastRenderedPageBreak/>
        <w:t>第三章</w:t>
      </w:r>
      <w:r>
        <w:rPr>
          <w:rFonts w:hint="eastAsia"/>
        </w:rPr>
        <w:t xml:space="preserve"> </w:t>
      </w:r>
      <w:r>
        <w:t>项目</w:t>
      </w:r>
      <w:r>
        <w:rPr>
          <w:rFonts w:hint="eastAsia"/>
        </w:rPr>
        <w:t>需求</w:t>
      </w:r>
      <w:bookmarkEnd w:id="39"/>
    </w:p>
    <w:p w14:paraId="4FD89EBE" w14:textId="77777777" w:rsidR="00CD5BAB" w:rsidRDefault="002A0A4C">
      <w:pPr>
        <w:numPr>
          <w:ilvl w:val="0"/>
          <w:numId w:val="27"/>
        </w:numPr>
        <w:adjustRightInd/>
        <w:snapToGrid/>
        <w:spacing w:before="280" w:after="290" w:line="377" w:lineRule="auto"/>
        <w:outlineLvl w:val="2"/>
        <w:rPr>
          <w:b/>
          <w:sz w:val="24"/>
        </w:rPr>
      </w:pPr>
      <w:r>
        <w:rPr>
          <w:rFonts w:hint="eastAsia"/>
          <w:b/>
          <w:sz w:val="24"/>
        </w:rPr>
        <w:t>服务</w:t>
      </w:r>
      <w:r>
        <w:rPr>
          <w:b/>
          <w:sz w:val="24"/>
        </w:rPr>
        <w:t>清单</w:t>
      </w:r>
      <w:r>
        <w:rPr>
          <w:rFonts w:hint="eastAsia"/>
          <w:b/>
          <w:sz w:val="24"/>
        </w:rPr>
        <w:t>一览表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556"/>
        <w:gridCol w:w="1091"/>
        <w:gridCol w:w="877"/>
        <w:gridCol w:w="1116"/>
        <w:gridCol w:w="2098"/>
      </w:tblGrid>
      <w:tr w:rsidR="00CD5BAB" w14:paraId="1C6E189F" w14:textId="77777777">
        <w:trPr>
          <w:trHeight w:val="882"/>
        </w:trPr>
        <w:tc>
          <w:tcPr>
            <w:tcW w:w="832" w:type="dxa"/>
            <w:shd w:val="clear" w:color="auto" w:fill="C6D9F1"/>
            <w:vAlign w:val="center"/>
          </w:tcPr>
          <w:p w14:paraId="444EC201"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3556" w:type="dxa"/>
            <w:shd w:val="clear" w:color="auto" w:fill="C6D9F1"/>
            <w:vAlign w:val="center"/>
          </w:tcPr>
          <w:p w14:paraId="1C75782F"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服务</w:t>
            </w:r>
            <w:r>
              <w:rPr>
                <w:rFonts w:cs="Times New Roman"/>
                <w:b/>
                <w:bCs/>
                <w:szCs w:val="21"/>
              </w:rPr>
              <w:t>名称</w:t>
            </w:r>
          </w:p>
        </w:tc>
        <w:tc>
          <w:tcPr>
            <w:tcW w:w="1091" w:type="dxa"/>
            <w:shd w:val="clear" w:color="auto" w:fill="C6D9F1"/>
            <w:vAlign w:val="center"/>
          </w:tcPr>
          <w:p w14:paraId="6190520D"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877" w:type="dxa"/>
            <w:shd w:val="clear" w:color="auto" w:fill="C6D9F1"/>
            <w:vAlign w:val="center"/>
          </w:tcPr>
          <w:p w14:paraId="78A8B8A7"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1116" w:type="dxa"/>
            <w:shd w:val="clear" w:color="auto" w:fill="C6D9F1"/>
            <w:vAlign w:val="center"/>
          </w:tcPr>
          <w:p w14:paraId="7BC0C923" w14:textId="77777777" w:rsidR="00CD5BAB" w:rsidRDefault="002A0A4C">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2098" w:type="dxa"/>
            <w:shd w:val="clear" w:color="auto" w:fill="C6D9F1"/>
            <w:vAlign w:val="center"/>
          </w:tcPr>
          <w:p w14:paraId="2DF14844" w14:textId="77777777" w:rsidR="00CD5BAB" w:rsidRDefault="002A0A4C">
            <w:pPr>
              <w:widowControl w:val="0"/>
              <w:shd w:val="clear" w:color="auto" w:fill="auto"/>
              <w:tabs>
                <w:tab w:val="clear" w:pos="426"/>
              </w:tabs>
              <w:adjustRightInd/>
              <w:snapToGrid/>
              <w:spacing w:line="240" w:lineRule="auto"/>
              <w:jc w:val="center"/>
              <w:rPr>
                <w:rFonts w:cs="Times New Roman"/>
                <w:b/>
                <w:bCs/>
                <w:color w:val="000000" w:themeColor="text1"/>
                <w:szCs w:val="21"/>
              </w:rPr>
            </w:pPr>
            <w:r>
              <w:rPr>
                <w:rFonts w:cs="Times New Roman"/>
                <w:b/>
                <w:bCs/>
                <w:color w:val="000000" w:themeColor="text1"/>
                <w:szCs w:val="21"/>
              </w:rPr>
              <w:t>预算限额(元)</w:t>
            </w:r>
          </w:p>
        </w:tc>
      </w:tr>
      <w:tr w:rsidR="00CD5BAB" w14:paraId="45E3806A" w14:textId="77777777">
        <w:trPr>
          <w:trHeight w:val="471"/>
        </w:trPr>
        <w:tc>
          <w:tcPr>
            <w:tcW w:w="832" w:type="dxa"/>
            <w:vAlign w:val="center"/>
          </w:tcPr>
          <w:p w14:paraId="46B33CEA" w14:textId="77777777" w:rsidR="00CD5BAB" w:rsidRDefault="002A0A4C">
            <w:pPr>
              <w:spacing w:line="240" w:lineRule="auto"/>
              <w:jc w:val="center"/>
              <w:rPr>
                <w:bCs/>
                <w:szCs w:val="21"/>
              </w:rPr>
            </w:pPr>
            <w:r>
              <w:rPr>
                <w:rFonts w:hint="eastAsia"/>
                <w:bCs/>
                <w:szCs w:val="21"/>
              </w:rPr>
              <w:t>1</w:t>
            </w:r>
          </w:p>
        </w:tc>
        <w:tc>
          <w:tcPr>
            <w:tcW w:w="3556" w:type="dxa"/>
            <w:vAlign w:val="center"/>
          </w:tcPr>
          <w:p w14:paraId="6534BCD7" w14:textId="77777777" w:rsidR="00CD5BAB" w:rsidRDefault="002A0A4C">
            <w:pPr>
              <w:spacing w:line="240" w:lineRule="auto"/>
              <w:jc w:val="center"/>
              <w:rPr>
                <w:bCs/>
                <w:szCs w:val="21"/>
              </w:rPr>
            </w:pPr>
            <w:r>
              <w:rPr>
                <w:rFonts w:hint="eastAsia"/>
              </w:rPr>
              <w:t>龙岗区智慧城区信息化建设项目之硬件</w:t>
            </w:r>
            <w:proofErr w:type="gramStart"/>
            <w:r>
              <w:rPr>
                <w:rFonts w:hint="eastAsia"/>
              </w:rPr>
              <w:t>设备维保服务</w:t>
            </w:r>
            <w:proofErr w:type="gramEnd"/>
            <w:r>
              <w:rPr>
                <w:rFonts w:hint="eastAsia"/>
              </w:rPr>
              <w:t>采购</w:t>
            </w:r>
          </w:p>
        </w:tc>
        <w:tc>
          <w:tcPr>
            <w:tcW w:w="1091" w:type="dxa"/>
            <w:vAlign w:val="center"/>
          </w:tcPr>
          <w:p w14:paraId="333D6A29" w14:textId="77777777" w:rsidR="00CD5BAB" w:rsidRDefault="002A0A4C">
            <w:pPr>
              <w:spacing w:line="240" w:lineRule="auto"/>
              <w:jc w:val="center"/>
              <w:rPr>
                <w:bCs/>
                <w:szCs w:val="21"/>
              </w:rPr>
            </w:pPr>
            <w:r>
              <w:rPr>
                <w:rFonts w:hint="eastAsia"/>
                <w:bCs/>
                <w:szCs w:val="21"/>
              </w:rPr>
              <w:t>1</w:t>
            </w:r>
          </w:p>
        </w:tc>
        <w:tc>
          <w:tcPr>
            <w:tcW w:w="877" w:type="dxa"/>
            <w:vAlign w:val="center"/>
          </w:tcPr>
          <w:p w14:paraId="561E6981" w14:textId="77777777" w:rsidR="00CD5BAB" w:rsidRDefault="002A0A4C">
            <w:pPr>
              <w:spacing w:line="240" w:lineRule="auto"/>
              <w:jc w:val="center"/>
              <w:rPr>
                <w:bCs/>
                <w:szCs w:val="21"/>
              </w:rPr>
            </w:pPr>
            <w:r>
              <w:rPr>
                <w:rFonts w:hint="eastAsia"/>
                <w:szCs w:val="21"/>
              </w:rPr>
              <w:t>项</w:t>
            </w:r>
          </w:p>
        </w:tc>
        <w:tc>
          <w:tcPr>
            <w:tcW w:w="1116" w:type="dxa"/>
            <w:vAlign w:val="center"/>
          </w:tcPr>
          <w:p w14:paraId="67C2660F" w14:textId="77777777" w:rsidR="00CD5BAB" w:rsidRDefault="002A0A4C">
            <w:pPr>
              <w:spacing w:line="240" w:lineRule="auto"/>
              <w:jc w:val="center"/>
              <w:rPr>
                <w:bCs/>
                <w:szCs w:val="21"/>
              </w:rPr>
            </w:pPr>
            <w:r>
              <w:rPr>
                <w:rFonts w:hint="eastAsia"/>
                <w:bCs/>
                <w:szCs w:val="21"/>
              </w:rPr>
              <w:t>无</w:t>
            </w:r>
          </w:p>
        </w:tc>
        <w:tc>
          <w:tcPr>
            <w:tcW w:w="2098" w:type="dxa"/>
            <w:vAlign w:val="center"/>
          </w:tcPr>
          <w:p w14:paraId="27D23261" w14:textId="77777777" w:rsidR="00CD5BAB" w:rsidRDefault="002A0A4C">
            <w:pPr>
              <w:widowControl w:val="0"/>
              <w:shd w:val="clear" w:color="auto" w:fill="auto"/>
              <w:tabs>
                <w:tab w:val="clear" w:pos="426"/>
              </w:tabs>
              <w:adjustRightInd/>
              <w:snapToGrid/>
              <w:spacing w:line="240" w:lineRule="auto"/>
              <w:jc w:val="center"/>
              <w:rPr>
                <w:rFonts w:cs="Times New Roman"/>
                <w:color w:val="FF0000"/>
                <w:kern w:val="2"/>
                <w:szCs w:val="21"/>
              </w:rPr>
            </w:pPr>
            <w:r>
              <w:t>978,415.00</w:t>
            </w:r>
          </w:p>
        </w:tc>
      </w:tr>
    </w:tbl>
    <w:p w14:paraId="43C23FCB" w14:textId="77777777" w:rsidR="00CD5BAB" w:rsidRDefault="002A0A4C">
      <w:pPr>
        <w:numPr>
          <w:ilvl w:val="0"/>
          <w:numId w:val="27"/>
        </w:numPr>
        <w:adjustRightInd/>
        <w:snapToGrid/>
        <w:spacing w:before="280" w:after="290" w:line="377" w:lineRule="auto"/>
        <w:outlineLvl w:val="2"/>
        <w:rPr>
          <w:b/>
          <w:sz w:val="24"/>
        </w:rPr>
      </w:pPr>
      <w:r>
        <w:rPr>
          <w:rFonts w:hint="eastAsia"/>
          <w:b/>
          <w:sz w:val="24"/>
        </w:rPr>
        <w:t>实质性响应条款</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2267"/>
        <w:gridCol w:w="5529"/>
        <w:gridCol w:w="1098"/>
      </w:tblGrid>
      <w:tr w:rsidR="00CD5BAB" w14:paraId="5C5D3518" w14:textId="77777777">
        <w:trPr>
          <w:trHeight w:val="567"/>
        </w:trPr>
        <w:tc>
          <w:tcPr>
            <w:tcW w:w="676" w:type="dxa"/>
            <w:vAlign w:val="center"/>
          </w:tcPr>
          <w:p w14:paraId="0E162E0F" w14:textId="77777777" w:rsidR="00CD5BAB" w:rsidRDefault="002A0A4C">
            <w:pPr>
              <w:widowControl w:val="0"/>
              <w:shd w:val="clear" w:color="auto" w:fill="auto"/>
              <w:tabs>
                <w:tab w:val="clear" w:pos="426"/>
              </w:tabs>
              <w:spacing w:line="240" w:lineRule="auto"/>
              <w:jc w:val="center"/>
              <w:rPr>
                <w:rFonts w:cs="Times New Roman"/>
                <w:szCs w:val="21"/>
              </w:rPr>
            </w:pPr>
            <w:r>
              <w:rPr>
                <w:rFonts w:cs="Times New Roman" w:hint="eastAsia"/>
                <w:szCs w:val="21"/>
              </w:rPr>
              <w:t>序号</w:t>
            </w:r>
          </w:p>
        </w:tc>
        <w:tc>
          <w:tcPr>
            <w:tcW w:w="2267" w:type="dxa"/>
            <w:vAlign w:val="center"/>
          </w:tcPr>
          <w:p w14:paraId="03F1AABA" w14:textId="77777777" w:rsidR="00CD5BAB" w:rsidRDefault="002A0A4C">
            <w:pPr>
              <w:widowControl w:val="0"/>
              <w:shd w:val="clear" w:color="auto" w:fill="auto"/>
              <w:tabs>
                <w:tab w:val="clear" w:pos="426"/>
              </w:tabs>
              <w:spacing w:line="240" w:lineRule="auto"/>
              <w:jc w:val="center"/>
              <w:rPr>
                <w:rFonts w:cs="Times New Roman"/>
                <w:szCs w:val="21"/>
              </w:rPr>
            </w:pPr>
            <w:r>
              <w:rPr>
                <w:rFonts w:cs="Times New Roman" w:hint="eastAsia"/>
                <w:szCs w:val="21"/>
              </w:rPr>
              <w:t>目录</w:t>
            </w:r>
          </w:p>
        </w:tc>
        <w:tc>
          <w:tcPr>
            <w:tcW w:w="5529" w:type="dxa"/>
            <w:vAlign w:val="center"/>
          </w:tcPr>
          <w:p w14:paraId="692F5AAA" w14:textId="77777777" w:rsidR="00CD5BAB" w:rsidRDefault="002A0A4C">
            <w:pPr>
              <w:widowControl w:val="0"/>
              <w:spacing w:line="240" w:lineRule="auto"/>
              <w:jc w:val="center"/>
              <w:rPr>
                <w:rFonts w:cs="Times New Roman"/>
                <w:szCs w:val="21"/>
              </w:rPr>
            </w:pPr>
            <w:r>
              <w:rPr>
                <w:rFonts w:cs="Times New Roman" w:hint="eastAsia"/>
                <w:szCs w:val="21"/>
              </w:rPr>
              <w:t>具体内容</w:t>
            </w:r>
          </w:p>
        </w:tc>
        <w:tc>
          <w:tcPr>
            <w:tcW w:w="1098" w:type="dxa"/>
            <w:vAlign w:val="center"/>
          </w:tcPr>
          <w:p w14:paraId="58B61555" w14:textId="77777777" w:rsidR="00CD5BAB" w:rsidRDefault="002A0A4C">
            <w:pPr>
              <w:widowControl w:val="0"/>
              <w:shd w:val="clear" w:color="auto" w:fill="auto"/>
              <w:tabs>
                <w:tab w:val="clear" w:pos="426"/>
              </w:tabs>
              <w:spacing w:line="240" w:lineRule="auto"/>
              <w:jc w:val="center"/>
              <w:rPr>
                <w:rFonts w:cs="Times New Roman"/>
                <w:szCs w:val="21"/>
              </w:rPr>
            </w:pPr>
            <w:r>
              <w:rPr>
                <w:rFonts w:cs="Times New Roman" w:hint="eastAsia"/>
                <w:szCs w:val="21"/>
              </w:rPr>
              <w:t>备注</w:t>
            </w:r>
          </w:p>
        </w:tc>
      </w:tr>
      <w:tr w:rsidR="00CD5BAB" w14:paraId="62355867" w14:textId="77777777">
        <w:trPr>
          <w:trHeight w:val="567"/>
        </w:trPr>
        <w:tc>
          <w:tcPr>
            <w:tcW w:w="676" w:type="dxa"/>
            <w:vAlign w:val="center"/>
          </w:tcPr>
          <w:p w14:paraId="7ECAC40A" w14:textId="77777777" w:rsidR="00CD5BAB" w:rsidRDefault="002A0A4C">
            <w:pPr>
              <w:widowControl w:val="0"/>
              <w:shd w:val="clear" w:color="auto" w:fill="auto"/>
              <w:tabs>
                <w:tab w:val="clear" w:pos="426"/>
              </w:tabs>
              <w:spacing w:line="240" w:lineRule="auto"/>
              <w:jc w:val="center"/>
              <w:rPr>
                <w:rFonts w:cs="Times New Roman"/>
                <w:szCs w:val="21"/>
              </w:rPr>
            </w:pPr>
            <w:r>
              <w:rPr>
                <w:rFonts w:cs="Times New Roman" w:hint="eastAsia"/>
                <w:szCs w:val="21"/>
              </w:rPr>
              <w:t>1</w:t>
            </w:r>
          </w:p>
        </w:tc>
        <w:tc>
          <w:tcPr>
            <w:tcW w:w="2267" w:type="dxa"/>
            <w:vAlign w:val="center"/>
          </w:tcPr>
          <w:p w14:paraId="43CFAA2B" w14:textId="77777777" w:rsidR="00CD5BAB" w:rsidRDefault="002A0A4C">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5529" w:type="dxa"/>
            <w:vAlign w:val="center"/>
          </w:tcPr>
          <w:p w14:paraId="10C01B40" w14:textId="77777777" w:rsidR="00CD5BAB" w:rsidRDefault="002A0A4C">
            <w:pPr>
              <w:widowControl w:val="0"/>
              <w:shd w:val="clear" w:color="auto" w:fill="auto"/>
              <w:tabs>
                <w:tab w:val="clear" w:pos="426"/>
              </w:tabs>
              <w:spacing w:line="240" w:lineRule="auto"/>
              <w:jc w:val="left"/>
              <w:rPr>
                <w:rFonts w:ascii="Times New Roman" w:cs="Times New Roman"/>
                <w:szCs w:val="21"/>
              </w:rPr>
            </w:pPr>
            <w:r>
              <w:rPr>
                <w:rFonts w:hint="eastAsia"/>
                <w:szCs w:val="21"/>
              </w:rPr>
              <w:t>凡出现《资格性审查表》及《符合性审查表》中情形之一的，将导致投标无效。以评审现场结论为准。</w:t>
            </w:r>
          </w:p>
        </w:tc>
        <w:tc>
          <w:tcPr>
            <w:tcW w:w="1098" w:type="dxa"/>
            <w:vAlign w:val="center"/>
          </w:tcPr>
          <w:p w14:paraId="34E221BE" w14:textId="77777777" w:rsidR="00CD5BAB" w:rsidRDefault="00CD5BAB">
            <w:pPr>
              <w:widowControl w:val="0"/>
              <w:shd w:val="clear" w:color="auto" w:fill="auto"/>
              <w:tabs>
                <w:tab w:val="clear" w:pos="426"/>
              </w:tabs>
              <w:spacing w:line="240" w:lineRule="auto"/>
              <w:jc w:val="center"/>
              <w:rPr>
                <w:rFonts w:ascii="Times New Roman" w:cs="Times New Roman"/>
                <w:szCs w:val="21"/>
              </w:rPr>
            </w:pPr>
          </w:p>
        </w:tc>
      </w:tr>
      <w:tr w:rsidR="00CD5BAB" w14:paraId="121CFBF1" w14:textId="77777777">
        <w:trPr>
          <w:trHeight w:val="567"/>
        </w:trPr>
        <w:tc>
          <w:tcPr>
            <w:tcW w:w="676" w:type="dxa"/>
            <w:vAlign w:val="center"/>
          </w:tcPr>
          <w:p w14:paraId="338D5437" w14:textId="77777777" w:rsidR="00CD5BAB" w:rsidRDefault="002A0A4C">
            <w:pPr>
              <w:widowControl w:val="0"/>
              <w:shd w:val="clear" w:color="auto" w:fill="auto"/>
              <w:tabs>
                <w:tab w:val="clear" w:pos="426"/>
              </w:tabs>
              <w:spacing w:line="240" w:lineRule="auto"/>
              <w:jc w:val="center"/>
              <w:rPr>
                <w:rFonts w:cs="Times New Roman"/>
                <w:szCs w:val="21"/>
              </w:rPr>
            </w:pPr>
            <w:r>
              <w:rPr>
                <w:rFonts w:cs="Times New Roman" w:hint="eastAsia"/>
                <w:szCs w:val="21"/>
              </w:rPr>
              <w:t>2</w:t>
            </w:r>
          </w:p>
        </w:tc>
        <w:tc>
          <w:tcPr>
            <w:tcW w:w="2267" w:type="dxa"/>
            <w:vAlign w:val="center"/>
          </w:tcPr>
          <w:p w14:paraId="4FE491EE" w14:textId="77777777" w:rsidR="00CD5BAB" w:rsidRDefault="002A0A4C">
            <w:pPr>
              <w:widowControl w:val="0"/>
              <w:shd w:val="clear" w:color="auto" w:fill="auto"/>
              <w:tabs>
                <w:tab w:val="clear" w:pos="426"/>
              </w:tabs>
              <w:spacing w:line="240" w:lineRule="auto"/>
              <w:jc w:val="left"/>
              <w:rPr>
                <w:rFonts w:ascii="Times New Roman" w:cs="Times New Roman"/>
                <w:szCs w:val="21"/>
              </w:rPr>
            </w:pPr>
            <w:r>
              <w:rPr>
                <w:rFonts w:hint="eastAsia"/>
                <w:szCs w:val="21"/>
              </w:rPr>
              <w:t>服务期</w:t>
            </w:r>
          </w:p>
        </w:tc>
        <w:tc>
          <w:tcPr>
            <w:tcW w:w="5529" w:type="dxa"/>
            <w:vAlign w:val="center"/>
          </w:tcPr>
          <w:p w14:paraId="0EBF2A09" w14:textId="77777777" w:rsidR="00CD5BAB" w:rsidRDefault="002A0A4C">
            <w:pPr>
              <w:widowControl w:val="0"/>
              <w:shd w:val="clear" w:color="auto" w:fill="auto"/>
              <w:tabs>
                <w:tab w:val="clear" w:pos="426"/>
              </w:tabs>
              <w:spacing w:line="240" w:lineRule="auto"/>
              <w:jc w:val="left"/>
              <w:rPr>
                <w:rFonts w:ascii="Times New Roman" w:cs="Times New Roman"/>
                <w:color w:val="000000" w:themeColor="text1"/>
                <w:szCs w:val="21"/>
              </w:rPr>
            </w:pPr>
            <w:r>
              <w:rPr>
                <w:rFonts w:hint="eastAsia"/>
                <w:color w:val="000000" w:themeColor="text1"/>
                <w:szCs w:val="21"/>
              </w:rPr>
              <w:t>12个月</w:t>
            </w:r>
          </w:p>
        </w:tc>
        <w:tc>
          <w:tcPr>
            <w:tcW w:w="1098" w:type="dxa"/>
            <w:vAlign w:val="center"/>
          </w:tcPr>
          <w:p w14:paraId="56BC5530" w14:textId="77777777" w:rsidR="00CD5BAB" w:rsidRDefault="00CD5BAB">
            <w:pPr>
              <w:widowControl w:val="0"/>
              <w:shd w:val="clear" w:color="auto" w:fill="auto"/>
              <w:tabs>
                <w:tab w:val="clear" w:pos="426"/>
              </w:tabs>
              <w:spacing w:line="240" w:lineRule="auto"/>
              <w:jc w:val="center"/>
              <w:rPr>
                <w:rFonts w:ascii="Times New Roman" w:cs="Times New Roman"/>
                <w:szCs w:val="21"/>
              </w:rPr>
            </w:pPr>
          </w:p>
        </w:tc>
      </w:tr>
      <w:tr w:rsidR="00CD5BAB" w14:paraId="76F249F6" w14:textId="77777777">
        <w:trPr>
          <w:trHeight w:val="567"/>
        </w:trPr>
        <w:tc>
          <w:tcPr>
            <w:tcW w:w="676" w:type="dxa"/>
            <w:vAlign w:val="center"/>
          </w:tcPr>
          <w:p w14:paraId="7CF9F66F" w14:textId="77777777" w:rsidR="00CD5BAB" w:rsidRDefault="002A0A4C">
            <w:pPr>
              <w:widowControl w:val="0"/>
              <w:shd w:val="clear" w:color="auto" w:fill="auto"/>
              <w:tabs>
                <w:tab w:val="clear" w:pos="426"/>
              </w:tabs>
              <w:spacing w:line="240" w:lineRule="auto"/>
              <w:jc w:val="center"/>
              <w:rPr>
                <w:rFonts w:cs="Times New Roman"/>
                <w:szCs w:val="21"/>
              </w:rPr>
            </w:pPr>
            <w:r>
              <w:rPr>
                <w:rFonts w:cs="Times New Roman" w:hint="eastAsia"/>
                <w:szCs w:val="21"/>
              </w:rPr>
              <w:t>3</w:t>
            </w:r>
          </w:p>
        </w:tc>
        <w:tc>
          <w:tcPr>
            <w:tcW w:w="2267" w:type="dxa"/>
            <w:vAlign w:val="center"/>
          </w:tcPr>
          <w:p w14:paraId="1C6FEEC5" w14:textId="77777777" w:rsidR="00CD5BAB" w:rsidRDefault="002A0A4C">
            <w:pPr>
              <w:widowControl w:val="0"/>
              <w:shd w:val="clear" w:color="auto" w:fill="auto"/>
              <w:tabs>
                <w:tab w:val="clear" w:pos="426"/>
              </w:tabs>
              <w:spacing w:line="240" w:lineRule="auto"/>
              <w:jc w:val="left"/>
              <w:rPr>
                <w:szCs w:val="21"/>
              </w:rPr>
            </w:pPr>
            <w:r>
              <w:rPr>
                <w:rFonts w:hint="eastAsia"/>
                <w:szCs w:val="21"/>
              </w:rPr>
              <w:t>人员要求</w:t>
            </w:r>
          </w:p>
        </w:tc>
        <w:tc>
          <w:tcPr>
            <w:tcW w:w="5529" w:type="dxa"/>
            <w:vAlign w:val="center"/>
          </w:tcPr>
          <w:p w14:paraId="0D27CB85" w14:textId="77777777" w:rsidR="00CD5BAB" w:rsidRDefault="002A0A4C">
            <w:pPr>
              <w:pStyle w:val="ad"/>
              <w:ind w:firstLine="0"/>
            </w:pPr>
            <w:r>
              <w:rPr>
                <w:rFonts w:ascii="宋体" w:hAnsi="宋体" w:cs="宋体" w:hint="eastAsia"/>
                <w:kern w:val="0"/>
                <w:szCs w:val="24"/>
              </w:rPr>
              <w:t>技术保障团队不少于6人，</w:t>
            </w:r>
            <w:proofErr w:type="gramStart"/>
            <w:r>
              <w:rPr>
                <w:rFonts w:ascii="宋体" w:hAnsi="宋体" w:cs="宋体" w:hint="eastAsia"/>
                <w:kern w:val="0"/>
                <w:szCs w:val="24"/>
              </w:rPr>
              <w:t>其中提供</w:t>
            </w:r>
            <w:proofErr w:type="gramEnd"/>
            <w:r>
              <w:rPr>
                <w:rFonts w:ascii="宋体" w:hAnsi="宋体" w:cs="宋体" w:hint="eastAsia"/>
                <w:kern w:val="0"/>
                <w:szCs w:val="24"/>
              </w:rPr>
              <w:t>至少2名具备CCIE或HCIE专业技术认证能力人员驻场服务。所有的技术保障人员个人工作经验应不低于2年，</w:t>
            </w:r>
            <w:proofErr w:type="gramStart"/>
            <w:r>
              <w:rPr>
                <w:rFonts w:ascii="宋体" w:hAnsi="宋体" w:cs="宋体" w:hint="eastAsia"/>
                <w:kern w:val="0"/>
                <w:szCs w:val="24"/>
              </w:rPr>
              <w:t>且专业</w:t>
            </w:r>
            <w:proofErr w:type="gramEnd"/>
            <w:r>
              <w:rPr>
                <w:rFonts w:ascii="宋体" w:hAnsi="宋体" w:cs="宋体" w:hint="eastAsia"/>
                <w:kern w:val="0"/>
                <w:szCs w:val="24"/>
              </w:rPr>
              <w:t>技能须覆盖存储&amp;服务器、网络&amp;网络安全等方向。</w:t>
            </w:r>
          </w:p>
        </w:tc>
        <w:tc>
          <w:tcPr>
            <w:tcW w:w="1098" w:type="dxa"/>
            <w:vAlign w:val="center"/>
          </w:tcPr>
          <w:p w14:paraId="4AB75986" w14:textId="77777777" w:rsidR="00CD5BAB" w:rsidRDefault="00CD5BAB">
            <w:pPr>
              <w:widowControl w:val="0"/>
              <w:shd w:val="clear" w:color="auto" w:fill="auto"/>
              <w:tabs>
                <w:tab w:val="clear" w:pos="426"/>
              </w:tabs>
              <w:spacing w:line="240" w:lineRule="auto"/>
              <w:jc w:val="center"/>
              <w:rPr>
                <w:rFonts w:ascii="Times New Roman" w:cs="Times New Roman"/>
                <w:szCs w:val="21"/>
              </w:rPr>
            </w:pPr>
          </w:p>
        </w:tc>
      </w:tr>
    </w:tbl>
    <w:p w14:paraId="480C4BDE" w14:textId="77777777" w:rsidR="00CD5BAB" w:rsidRDefault="002A0A4C">
      <w:pPr>
        <w:ind w:firstLineChars="200" w:firstLine="422"/>
        <w:rPr>
          <w:b/>
          <w:color w:val="FF0000"/>
        </w:rPr>
      </w:pPr>
      <w:r>
        <w:rPr>
          <w:rFonts w:hint="eastAsia"/>
          <w:b/>
          <w:color w:val="FF0000"/>
        </w:rPr>
        <w:t>备注：上表所列内容为不可负偏离条款，如投标人该部分内容出现负偏离或未对该部分内容进行响应，将按照符合性检查表作投标无效处理。</w:t>
      </w:r>
    </w:p>
    <w:p w14:paraId="1AC753E6" w14:textId="77777777" w:rsidR="00CD5BAB" w:rsidRDefault="002A0A4C">
      <w:pPr>
        <w:numPr>
          <w:ilvl w:val="0"/>
          <w:numId w:val="27"/>
        </w:numPr>
        <w:adjustRightInd/>
        <w:snapToGrid/>
        <w:spacing w:before="280" w:after="290" w:line="377" w:lineRule="auto"/>
        <w:outlineLvl w:val="2"/>
        <w:rPr>
          <w:b/>
          <w:sz w:val="24"/>
        </w:rPr>
      </w:pPr>
      <w:r>
        <w:rPr>
          <w:rFonts w:hint="eastAsia"/>
          <w:b/>
          <w:sz w:val="24"/>
        </w:rPr>
        <w:t>项目背景</w:t>
      </w:r>
    </w:p>
    <w:p w14:paraId="6BEA66A2" w14:textId="77777777" w:rsidR="00CD5BAB" w:rsidRDefault="002A0A4C">
      <w:pPr>
        <w:ind w:firstLineChars="202" w:firstLine="424"/>
      </w:pPr>
      <w:r>
        <w:rPr>
          <w:rFonts w:hint="eastAsia"/>
        </w:rPr>
        <w:t>龙岗区智慧城区信息化建设项目自</w:t>
      </w:r>
      <w:r>
        <w:t>2013年建设以来，历经6年时间，目前智慧龙岗1.0总包项目中有</w:t>
      </w:r>
      <w:r>
        <w:rPr>
          <w:rFonts w:hint="eastAsia"/>
        </w:rPr>
        <w:t>部分</w:t>
      </w:r>
      <w:r>
        <w:t>项目终验后质</w:t>
      </w:r>
      <w:proofErr w:type="gramStart"/>
      <w:r>
        <w:t>保时间</w:t>
      </w:r>
      <w:proofErr w:type="gramEnd"/>
      <w:r>
        <w:t>陆续到期</w:t>
      </w:r>
      <w:r>
        <w:rPr>
          <w:rFonts w:hint="eastAsia"/>
        </w:rPr>
        <w:t>，为确保各系统涉及到的服务器、交换机、网络等通用设备及相关软件平台安全稳定运行，通过公开招募的方式采购</w:t>
      </w:r>
      <w:proofErr w:type="gramStart"/>
      <w:r>
        <w:rPr>
          <w:rFonts w:hint="eastAsia"/>
        </w:rPr>
        <w:t>设备维保服务</w:t>
      </w:r>
      <w:proofErr w:type="gramEnd"/>
      <w:r>
        <w:rPr>
          <w:rFonts w:hint="eastAsia"/>
        </w:rPr>
        <w:t>。</w:t>
      </w:r>
    </w:p>
    <w:p w14:paraId="1A704B04" w14:textId="77777777" w:rsidR="00CD5BAB" w:rsidRDefault="002A0A4C">
      <w:pPr>
        <w:numPr>
          <w:ilvl w:val="0"/>
          <w:numId w:val="27"/>
        </w:numPr>
        <w:adjustRightInd/>
        <w:snapToGrid/>
        <w:spacing w:before="280" w:after="290" w:line="377" w:lineRule="auto"/>
        <w:outlineLvl w:val="2"/>
        <w:rPr>
          <w:b/>
          <w:sz w:val="24"/>
        </w:rPr>
      </w:pPr>
      <w:r>
        <w:rPr>
          <w:rFonts w:hint="eastAsia"/>
          <w:b/>
          <w:sz w:val="24"/>
        </w:rPr>
        <w:t>服务要求</w:t>
      </w:r>
    </w:p>
    <w:p w14:paraId="60FA9D29" w14:textId="77777777" w:rsidR="00CD5BAB" w:rsidRDefault="002A0A4C">
      <w:pPr>
        <w:ind w:firstLineChars="202" w:firstLine="426"/>
        <w:rPr>
          <w:b/>
          <w:bCs/>
        </w:rPr>
      </w:pPr>
      <w:r>
        <w:rPr>
          <w:rFonts w:hint="eastAsia"/>
          <w:b/>
          <w:bCs/>
        </w:rPr>
        <w:t>（一）服务内容</w:t>
      </w:r>
    </w:p>
    <w:p w14:paraId="096C1D64" w14:textId="77777777" w:rsidR="00CD5BAB" w:rsidRDefault="002A0A4C">
      <w:pPr>
        <w:ind w:firstLineChars="202" w:firstLine="424"/>
      </w:pPr>
      <w:r>
        <w:t>1</w:t>
      </w:r>
      <w:r>
        <w:rPr>
          <w:rFonts w:hint="eastAsia"/>
        </w:rPr>
        <w:t>.</w:t>
      </w:r>
      <w:proofErr w:type="gramStart"/>
      <w:r>
        <w:t>维保服务</w:t>
      </w:r>
      <w:proofErr w:type="gramEnd"/>
      <w:r>
        <w:t>范围</w:t>
      </w:r>
    </w:p>
    <w:p w14:paraId="13B04399" w14:textId="77777777" w:rsidR="00CD5BAB" w:rsidRDefault="002A0A4C">
      <w:pPr>
        <w:ind w:firstLineChars="202" w:firstLine="424"/>
      </w:pPr>
      <w:r>
        <w:rPr>
          <w:rFonts w:hint="eastAsia"/>
        </w:rPr>
        <w:t>本项目</w:t>
      </w:r>
      <w:proofErr w:type="gramStart"/>
      <w:r>
        <w:rPr>
          <w:rFonts w:hint="eastAsia"/>
        </w:rPr>
        <w:t>维保范围</w:t>
      </w:r>
      <w:proofErr w:type="gramEnd"/>
      <w:r>
        <w:rPr>
          <w:rFonts w:hint="eastAsia"/>
        </w:rPr>
        <w:t>为龙岗区智慧城区信息化建设以来，所有于</w:t>
      </w:r>
      <w:r>
        <w:t>2021年12月31日</w:t>
      </w:r>
      <w:proofErr w:type="gramStart"/>
      <w:r>
        <w:t>之前质</w:t>
      </w:r>
      <w:proofErr w:type="gramEnd"/>
      <w:r>
        <w:t>保到期的项目所采购的硬件设备，包括但不限于服务器、交换机、网络等通用设备。</w:t>
      </w:r>
    </w:p>
    <w:p w14:paraId="6C1DF5E2" w14:textId="77777777" w:rsidR="00CD5BAB" w:rsidRDefault="002A0A4C">
      <w:pPr>
        <w:ind w:firstLineChars="202" w:firstLine="424"/>
      </w:pPr>
      <w:r>
        <w:lastRenderedPageBreak/>
        <w:t>2</w:t>
      </w:r>
      <w:r>
        <w:rPr>
          <w:rFonts w:hint="eastAsia"/>
        </w:rPr>
        <w:t>.</w:t>
      </w:r>
      <w:r>
        <w:t>维护内容</w:t>
      </w:r>
    </w:p>
    <w:p w14:paraId="546ECCDF" w14:textId="77777777" w:rsidR="00CD5BAB" w:rsidRDefault="002A0A4C">
      <w:pPr>
        <w:ind w:firstLineChars="202" w:firstLine="424"/>
      </w:pPr>
      <w:r>
        <w:rPr>
          <w:rFonts w:hint="eastAsia"/>
        </w:rPr>
        <w:t>（</w:t>
      </w:r>
      <w:r>
        <w:t>1）包括但不限于对：“设备维保清单”（以下简称为“清单”）中所列的设备提供硬件质保、维修、更换，并出具正式的服务报告。</w:t>
      </w:r>
    </w:p>
    <w:p w14:paraId="39B664E6" w14:textId="77777777" w:rsidR="00CD5BAB" w:rsidRDefault="002A0A4C">
      <w:pPr>
        <w:spacing w:beforeLines="50" w:before="231"/>
        <w:ind w:firstLine="420"/>
        <w:jc w:val="center"/>
        <w:rPr>
          <w:rFonts w:asciiTheme="minorEastAsia" w:eastAsiaTheme="minorEastAsia" w:hAnsiTheme="minorEastAsia" w:cs="仿宋"/>
          <w:b/>
          <w:szCs w:val="21"/>
        </w:rPr>
      </w:pPr>
      <w:proofErr w:type="gramStart"/>
      <w:r>
        <w:rPr>
          <w:rFonts w:asciiTheme="minorEastAsia" w:eastAsiaTheme="minorEastAsia" w:hAnsiTheme="minorEastAsia" w:cs="仿宋" w:hint="eastAsia"/>
          <w:b/>
          <w:szCs w:val="21"/>
        </w:rPr>
        <w:t>设备维保详细</w:t>
      </w:r>
      <w:proofErr w:type="gramEnd"/>
      <w:r>
        <w:rPr>
          <w:rFonts w:asciiTheme="minorEastAsia" w:eastAsiaTheme="minorEastAsia" w:hAnsiTheme="minorEastAsia" w:cs="仿宋" w:hint="eastAsia"/>
          <w:b/>
          <w:szCs w:val="21"/>
        </w:rPr>
        <w:t>清单</w:t>
      </w:r>
    </w:p>
    <w:p w14:paraId="254995E3" w14:textId="77777777" w:rsidR="00CD5BAB" w:rsidRDefault="002A0A4C">
      <w:pPr>
        <w:ind w:firstLine="420"/>
        <w:jc w:val="center"/>
        <w:rPr>
          <w:rFonts w:asciiTheme="minorEastAsia" w:eastAsiaTheme="minorEastAsia" w:hAnsiTheme="minorEastAsia"/>
          <w:szCs w:val="21"/>
        </w:rPr>
      </w:pPr>
      <w:proofErr w:type="gramStart"/>
      <w:r>
        <w:rPr>
          <w:rFonts w:asciiTheme="minorEastAsia" w:eastAsiaTheme="minorEastAsia" w:hAnsiTheme="minorEastAsia" w:cs="仿宋" w:hint="eastAsia"/>
          <w:b/>
          <w:szCs w:val="21"/>
        </w:rPr>
        <w:t>设备维保数量</w:t>
      </w:r>
      <w:proofErr w:type="gramEnd"/>
      <w:r>
        <w:rPr>
          <w:rFonts w:asciiTheme="minorEastAsia" w:eastAsiaTheme="minorEastAsia" w:hAnsiTheme="minorEastAsia" w:cs="仿宋" w:hint="eastAsia"/>
          <w:b/>
          <w:szCs w:val="21"/>
        </w:rPr>
        <w:t>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7"/>
        <w:gridCol w:w="2224"/>
        <w:gridCol w:w="1413"/>
        <w:gridCol w:w="1413"/>
        <w:gridCol w:w="783"/>
        <w:gridCol w:w="949"/>
        <w:gridCol w:w="961"/>
        <w:gridCol w:w="934"/>
      </w:tblGrid>
      <w:tr w:rsidR="00CD5BAB" w14:paraId="1F318C5E" w14:textId="77777777">
        <w:trPr>
          <w:trHeight w:val="533"/>
          <w:jc w:val="center"/>
        </w:trPr>
        <w:tc>
          <w:tcPr>
            <w:tcW w:w="357" w:type="pct"/>
            <w:tcMar>
              <w:top w:w="12" w:type="dxa"/>
              <w:left w:w="12" w:type="dxa"/>
              <w:right w:w="12" w:type="dxa"/>
            </w:tcMar>
            <w:vAlign w:val="center"/>
          </w:tcPr>
          <w:p w14:paraId="1307E023"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序号</w:t>
            </w:r>
          </w:p>
        </w:tc>
        <w:tc>
          <w:tcPr>
            <w:tcW w:w="1190" w:type="pct"/>
            <w:tcMar>
              <w:top w:w="12" w:type="dxa"/>
              <w:left w:w="12" w:type="dxa"/>
              <w:right w:w="12" w:type="dxa"/>
            </w:tcMar>
            <w:vAlign w:val="center"/>
          </w:tcPr>
          <w:p w14:paraId="302E5ACF"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项目名称</w:t>
            </w:r>
          </w:p>
        </w:tc>
        <w:tc>
          <w:tcPr>
            <w:tcW w:w="756" w:type="pct"/>
            <w:tcMar>
              <w:top w:w="12" w:type="dxa"/>
              <w:left w:w="12" w:type="dxa"/>
              <w:right w:w="12" w:type="dxa"/>
            </w:tcMar>
            <w:vAlign w:val="center"/>
          </w:tcPr>
          <w:p w14:paraId="7D5E8499" w14:textId="77777777" w:rsidR="00CD5BAB" w:rsidRDefault="002A0A4C">
            <w:pPr>
              <w:jc w:val="center"/>
              <w:textAlignment w:val="center"/>
              <w:rPr>
                <w:rFonts w:asciiTheme="minorEastAsia" w:eastAsiaTheme="minorEastAsia" w:hAnsiTheme="minorEastAsia" w:cs="仿宋"/>
                <w:b/>
                <w:szCs w:val="21"/>
                <w:lang w:bidi="ar"/>
              </w:rPr>
            </w:pPr>
            <w:r>
              <w:rPr>
                <w:rFonts w:asciiTheme="minorEastAsia" w:eastAsiaTheme="minorEastAsia" w:hAnsiTheme="minorEastAsia" w:cs="仿宋" w:hint="eastAsia"/>
                <w:b/>
                <w:szCs w:val="21"/>
                <w:lang w:bidi="ar"/>
              </w:rPr>
              <w:t>过保日期</w:t>
            </w:r>
          </w:p>
        </w:tc>
        <w:tc>
          <w:tcPr>
            <w:tcW w:w="756" w:type="pct"/>
            <w:tcMar>
              <w:top w:w="12" w:type="dxa"/>
              <w:left w:w="12" w:type="dxa"/>
              <w:right w:w="12" w:type="dxa"/>
            </w:tcMar>
            <w:vAlign w:val="center"/>
          </w:tcPr>
          <w:p w14:paraId="2E11D3C6"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设备类型</w:t>
            </w:r>
          </w:p>
        </w:tc>
        <w:tc>
          <w:tcPr>
            <w:tcW w:w="419" w:type="pct"/>
            <w:tcMar>
              <w:top w:w="12" w:type="dxa"/>
              <w:left w:w="12" w:type="dxa"/>
              <w:right w:w="12" w:type="dxa"/>
            </w:tcMar>
            <w:vAlign w:val="center"/>
          </w:tcPr>
          <w:p w14:paraId="7CF625DF"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数量</w:t>
            </w:r>
          </w:p>
        </w:tc>
        <w:tc>
          <w:tcPr>
            <w:tcW w:w="508" w:type="pct"/>
            <w:tcMar>
              <w:top w:w="12" w:type="dxa"/>
              <w:left w:w="12" w:type="dxa"/>
              <w:right w:w="12" w:type="dxa"/>
            </w:tcMar>
            <w:vAlign w:val="center"/>
          </w:tcPr>
          <w:p w14:paraId="0A17DF24"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数量小计（台）</w:t>
            </w:r>
          </w:p>
        </w:tc>
        <w:tc>
          <w:tcPr>
            <w:tcW w:w="514" w:type="pct"/>
            <w:tcMar>
              <w:top w:w="12" w:type="dxa"/>
              <w:left w:w="12" w:type="dxa"/>
              <w:right w:w="12" w:type="dxa"/>
            </w:tcMar>
            <w:vAlign w:val="center"/>
          </w:tcPr>
          <w:p w14:paraId="50D816C2"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数量总计（台）</w:t>
            </w:r>
          </w:p>
        </w:tc>
        <w:tc>
          <w:tcPr>
            <w:tcW w:w="501" w:type="pct"/>
            <w:tcMar>
              <w:top w:w="12" w:type="dxa"/>
              <w:left w:w="12" w:type="dxa"/>
              <w:right w:w="12" w:type="dxa"/>
            </w:tcMar>
            <w:vAlign w:val="center"/>
          </w:tcPr>
          <w:p w14:paraId="0CEDF08A"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备注</w:t>
            </w:r>
          </w:p>
        </w:tc>
      </w:tr>
      <w:tr w:rsidR="00CD5BAB" w14:paraId="3B741446" w14:textId="77777777">
        <w:trPr>
          <w:trHeight w:val="284"/>
          <w:jc w:val="center"/>
        </w:trPr>
        <w:tc>
          <w:tcPr>
            <w:tcW w:w="357" w:type="pct"/>
            <w:tcMar>
              <w:top w:w="12" w:type="dxa"/>
              <w:left w:w="12" w:type="dxa"/>
              <w:right w:w="12" w:type="dxa"/>
            </w:tcMar>
            <w:vAlign w:val="center"/>
          </w:tcPr>
          <w:p w14:paraId="4AE2A86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w:t>
            </w:r>
          </w:p>
        </w:tc>
        <w:tc>
          <w:tcPr>
            <w:tcW w:w="1190" w:type="pct"/>
            <w:vMerge w:val="restart"/>
            <w:tcMar>
              <w:top w:w="12" w:type="dxa"/>
              <w:left w:w="12" w:type="dxa"/>
              <w:right w:w="12" w:type="dxa"/>
            </w:tcMar>
            <w:vAlign w:val="center"/>
          </w:tcPr>
          <w:p w14:paraId="7463180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广东省网上办事大厅深圳市龙岗分厅建设项目（一期）</w:t>
            </w:r>
          </w:p>
        </w:tc>
        <w:tc>
          <w:tcPr>
            <w:tcW w:w="756" w:type="pct"/>
            <w:vMerge w:val="restart"/>
            <w:tcMar>
              <w:top w:w="12" w:type="dxa"/>
              <w:left w:w="12" w:type="dxa"/>
              <w:right w:w="12" w:type="dxa"/>
            </w:tcMar>
            <w:vAlign w:val="center"/>
          </w:tcPr>
          <w:p w14:paraId="189D0575"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2019/4/7</w:t>
            </w:r>
          </w:p>
        </w:tc>
        <w:tc>
          <w:tcPr>
            <w:tcW w:w="756" w:type="pct"/>
            <w:tcMar>
              <w:top w:w="12" w:type="dxa"/>
              <w:left w:w="12" w:type="dxa"/>
              <w:right w:w="12" w:type="dxa"/>
            </w:tcMar>
            <w:vAlign w:val="center"/>
          </w:tcPr>
          <w:p w14:paraId="5AE70F60"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能基设备</w:t>
            </w:r>
            <w:proofErr w:type="gramEnd"/>
          </w:p>
        </w:tc>
        <w:tc>
          <w:tcPr>
            <w:tcW w:w="419" w:type="pct"/>
            <w:tcMar>
              <w:top w:w="12" w:type="dxa"/>
              <w:left w:w="12" w:type="dxa"/>
              <w:right w:w="12" w:type="dxa"/>
            </w:tcMar>
            <w:vAlign w:val="center"/>
          </w:tcPr>
          <w:p w14:paraId="6D45C6B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508" w:type="pct"/>
            <w:vMerge w:val="restart"/>
            <w:tcMar>
              <w:top w:w="12" w:type="dxa"/>
              <w:left w:w="12" w:type="dxa"/>
              <w:right w:w="12" w:type="dxa"/>
            </w:tcMar>
            <w:vAlign w:val="center"/>
          </w:tcPr>
          <w:p w14:paraId="28E5497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46</w:t>
            </w:r>
          </w:p>
        </w:tc>
        <w:tc>
          <w:tcPr>
            <w:tcW w:w="514" w:type="pct"/>
            <w:vMerge w:val="restart"/>
            <w:tcMar>
              <w:top w:w="12" w:type="dxa"/>
              <w:left w:w="12" w:type="dxa"/>
              <w:right w:w="12" w:type="dxa"/>
            </w:tcMar>
            <w:vAlign w:val="center"/>
          </w:tcPr>
          <w:p w14:paraId="7F3F9B1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846</w:t>
            </w:r>
          </w:p>
        </w:tc>
        <w:tc>
          <w:tcPr>
            <w:tcW w:w="501" w:type="pct"/>
            <w:vMerge w:val="restart"/>
            <w:tcMar>
              <w:top w:w="12" w:type="dxa"/>
              <w:left w:w="12" w:type="dxa"/>
              <w:right w:w="12" w:type="dxa"/>
            </w:tcMar>
            <w:vAlign w:val="center"/>
          </w:tcPr>
          <w:p w14:paraId="462CB04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详细清单见表一、二、三、四、五</w:t>
            </w:r>
          </w:p>
        </w:tc>
      </w:tr>
      <w:tr w:rsidR="00CD5BAB" w14:paraId="409E2E3F" w14:textId="77777777">
        <w:trPr>
          <w:trHeight w:val="284"/>
          <w:jc w:val="center"/>
        </w:trPr>
        <w:tc>
          <w:tcPr>
            <w:tcW w:w="357" w:type="pct"/>
            <w:tcMar>
              <w:top w:w="12" w:type="dxa"/>
              <w:left w:w="12" w:type="dxa"/>
              <w:right w:w="12" w:type="dxa"/>
            </w:tcMar>
            <w:vAlign w:val="center"/>
          </w:tcPr>
          <w:p w14:paraId="6F3A91E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1190" w:type="pct"/>
            <w:vMerge/>
            <w:tcMar>
              <w:top w:w="12" w:type="dxa"/>
              <w:left w:w="12" w:type="dxa"/>
              <w:right w:w="12" w:type="dxa"/>
            </w:tcMar>
            <w:vAlign w:val="center"/>
          </w:tcPr>
          <w:p w14:paraId="34FC27E8"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4893B2CB"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653EE27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419" w:type="pct"/>
            <w:tcMar>
              <w:top w:w="12" w:type="dxa"/>
              <w:left w:w="12" w:type="dxa"/>
              <w:right w:w="12" w:type="dxa"/>
            </w:tcMar>
            <w:vAlign w:val="center"/>
          </w:tcPr>
          <w:p w14:paraId="388315C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23</w:t>
            </w:r>
          </w:p>
        </w:tc>
        <w:tc>
          <w:tcPr>
            <w:tcW w:w="508" w:type="pct"/>
            <w:vMerge/>
            <w:tcMar>
              <w:top w:w="12" w:type="dxa"/>
              <w:left w:w="12" w:type="dxa"/>
              <w:right w:w="12" w:type="dxa"/>
            </w:tcMar>
            <w:vAlign w:val="center"/>
          </w:tcPr>
          <w:p w14:paraId="17E804C9"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3B0C460C"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60E80895" w14:textId="77777777" w:rsidR="00CD5BAB" w:rsidRDefault="00CD5BAB">
            <w:pPr>
              <w:jc w:val="center"/>
              <w:rPr>
                <w:rFonts w:asciiTheme="minorEastAsia" w:eastAsiaTheme="minorEastAsia" w:hAnsiTheme="minorEastAsia" w:cs="仿宋"/>
                <w:szCs w:val="21"/>
              </w:rPr>
            </w:pPr>
          </w:p>
        </w:tc>
      </w:tr>
      <w:tr w:rsidR="00CD5BAB" w14:paraId="12B5470E" w14:textId="77777777">
        <w:trPr>
          <w:trHeight w:val="284"/>
          <w:jc w:val="center"/>
        </w:trPr>
        <w:tc>
          <w:tcPr>
            <w:tcW w:w="357" w:type="pct"/>
            <w:tcMar>
              <w:top w:w="12" w:type="dxa"/>
              <w:left w:w="12" w:type="dxa"/>
              <w:right w:w="12" w:type="dxa"/>
            </w:tcMar>
            <w:vAlign w:val="center"/>
          </w:tcPr>
          <w:p w14:paraId="0F60F2D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w:t>
            </w:r>
          </w:p>
        </w:tc>
        <w:tc>
          <w:tcPr>
            <w:tcW w:w="1190" w:type="pct"/>
            <w:vMerge/>
            <w:tcMar>
              <w:top w:w="12" w:type="dxa"/>
              <w:left w:w="12" w:type="dxa"/>
              <w:right w:w="12" w:type="dxa"/>
            </w:tcMar>
            <w:vAlign w:val="center"/>
          </w:tcPr>
          <w:p w14:paraId="1551E92C"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026AEB25"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5ACB99B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419" w:type="pct"/>
            <w:tcMar>
              <w:top w:w="12" w:type="dxa"/>
              <w:left w:w="12" w:type="dxa"/>
              <w:right w:w="12" w:type="dxa"/>
            </w:tcMar>
            <w:vAlign w:val="center"/>
          </w:tcPr>
          <w:p w14:paraId="4FD5194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13</w:t>
            </w:r>
          </w:p>
        </w:tc>
        <w:tc>
          <w:tcPr>
            <w:tcW w:w="508" w:type="pct"/>
            <w:vMerge/>
            <w:tcMar>
              <w:top w:w="12" w:type="dxa"/>
              <w:left w:w="12" w:type="dxa"/>
              <w:right w:w="12" w:type="dxa"/>
            </w:tcMar>
            <w:vAlign w:val="center"/>
          </w:tcPr>
          <w:p w14:paraId="3D37F683"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26F8D622"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333BA853" w14:textId="77777777" w:rsidR="00CD5BAB" w:rsidRDefault="00CD5BAB">
            <w:pPr>
              <w:jc w:val="center"/>
              <w:rPr>
                <w:rFonts w:asciiTheme="minorEastAsia" w:eastAsiaTheme="minorEastAsia" w:hAnsiTheme="minorEastAsia" w:cs="仿宋"/>
                <w:szCs w:val="21"/>
              </w:rPr>
            </w:pPr>
          </w:p>
        </w:tc>
      </w:tr>
      <w:tr w:rsidR="00CD5BAB" w14:paraId="1F0667A9" w14:textId="77777777">
        <w:trPr>
          <w:trHeight w:val="284"/>
          <w:jc w:val="center"/>
        </w:trPr>
        <w:tc>
          <w:tcPr>
            <w:tcW w:w="357" w:type="pct"/>
            <w:tcMar>
              <w:top w:w="12" w:type="dxa"/>
              <w:left w:w="12" w:type="dxa"/>
              <w:right w:w="12" w:type="dxa"/>
            </w:tcMar>
            <w:vAlign w:val="center"/>
          </w:tcPr>
          <w:p w14:paraId="4F73A1D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w:t>
            </w:r>
          </w:p>
        </w:tc>
        <w:tc>
          <w:tcPr>
            <w:tcW w:w="1190" w:type="pct"/>
            <w:vMerge/>
            <w:tcMar>
              <w:top w:w="12" w:type="dxa"/>
              <w:left w:w="12" w:type="dxa"/>
              <w:right w:w="12" w:type="dxa"/>
            </w:tcMar>
            <w:vAlign w:val="center"/>
          </w:tcPr>
          <w:p w14:paraId="22140F45"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769A87F4"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215E9D3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存储设备</w:t>
            </w:r>
          </w:p>
        </w:tc>
        <w:tc>
          <w:tcPr>
            <w:tcW w:w="419" w:type="pct"/>
            <w:tcMar>
              <w:top w:w="12" w:type="dxa"/>
              <w:left w:w="12" w:type="dxa"/>
              <w:right w:w="12" w:type="dxa"/>
            </w:tcMar>
            <w:vAlign w:val="center"/>
          </w:tcPr>
          <w:p w14:paraId="45C13CE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w:t>
            </w:r>
          </w:p>
        </w:tc>
        <w:tc>
          <w:tcPr>
            <w:tcW w:w="508" w:type="pct"/>
            <w:vMerge/>
            <w:tcMar>
              <w:top w:w="12" w:type="dxa"/>
              <w:left w:w="12" w:type="dxa"/>
              <w:right w:w="12" w:type="dxa"/>
            </w:tcMar>
            <w:vAlign w:val="center"/>
          </w:tcPr>
          <w:p w14:paraId="2149B35F"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2373145D"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10E0E6E4" w14:textId="77777777" w:rsidR="00CD5BAB" w:rsidRDefault="00CD5BAB">
            <w:pPr>
              <w:jc w:val="center"/>
              <w:rPr>
                <w:rFonts w:asciiTheme="minorEastAsia" w:eastAsiaTheme="minorEastAsia" w:hAnsiTheme="minorEastAsia" w:cs="仿宋"/>
                <w:szCs w:val="21"/>
              </w:rPr>
            </w:pPr>
          </w:p>
        </w:tc>
      </w:tr>
      <w:tr w:rsidR="00CD5BAB" w14:paraId="352E014A" w14:textId="77777777">
        <w:trPr>
          <w:trHeight w:val="284"/>
          <w:jc w:val="center"/>
        </w:trPr>
        <w:tc>
          <w:tcPr>
            <w:tcW w:w="357" w:type="pct"/>
            <w:tcMar>
              <w:top w:w="12" w:type="dxa"/>
              <w:left w:w="12" w:type="dxa"/>
              <w:right w:w="12" w:type="dxa"/>
            </w:tcMar>
            <w:vAlign w:val="center"/>
          </w:tcPr>
          <w:p w14:paraId="53C3860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5</w:t>
            </w:r>
          </w:p>
        </w:tc>
        <w:tc>
          <w:tcPr>
            <w:tcW w:w="1190" w:type="pct"/>
            <w:vMerge/>
            <w:tcMar>
              <w:top w:w="12" w:type="dxa"/>
              <w:left w:w="12" w:type="dxa"/>
              <w:right w:w="12" w:type="dxa"/>
            </w:tcMar>
            <w:vAlign w:val="center"/>
          </w:tcPr>
          <w:p w14:paraId="0EF986E6"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15B8DC8E"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6FF1F37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419" w:type="pct"/>
            <w:tcMar>
              <w:top w:w="12" w:type="dxa"/>
              <w:left w:w="12" w:type="dxa"/>
              <w:right w:w="12" w:type="dxa"/>
            </w:tcMar>
            <w:vAlign w:val="center"/>
          </w:tcPr>
          <w:p w14:paraId="30174D0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508" w:type="pct"/>
            <w:vMerge/>
            <w:tcMar>
              <w:top w:w="12" w:type="dxa"/>
              <w:left w:w="12" w:type="dxa"/>
              <w:right w:w="12" w:type="dxa"/>
            </w:tcMar>
            <w:vAlign w:val="center"/>
          </w:tcPr>
          <w:p w14:paraId="08F2724A"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58174092"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0F150A04" w14:textId="77777777" w:rsidR="00CD5BAB" w:rsidRDefault="00CD5BAB">
            <w:pPr>
              <w:jc w:val="center"/>
              <w:rPr>
                <w:rFonts w:asciiTheme="minorEastAsia" w:eastAsiaTheme="minorEastAsia" w:hAnsiTheme="minorEastAsia" w:cs="仿宋"/>
                <w:szCs w:val="21"/>
              </w:rPr>
            </w:pPr>
          </w:p>
        </w:tc>
      </w:tr>
      <w:tr w:rsidR="00CD5BAB" w14:paraId="2CD891E8" w14:textId="77777777">
        <w:trPr>
          <w:trHeight w:val="284"/>
          <w:jc w:val="center"/>
        </w:trPr>
        <w:tc>
          <w:tcPr>
            <w:tcW w:w="357" w:type="pct"/>
            <w:tcMar>
              <w:top w:w="12" w:type="dxa"/>
              <w:left w:w="12" w:type="dxa"/>
              <w:right w:w="12" w:type="dxa"/>
            </w:tcMar>
            <w:vAlign w:val="center"/>
          </w:tcPr>
          <w:p w14:paraId="40F4327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w:t>
            </w:r>
          </w:p>
        </w:tc>
        <w:tc>
          <w:tcPr>
            <w:tcW w:w="1190" w:type="pct"/>
            <w:vMerge/>
            <w:tcMar>
              <w:top w:w="12" w:type="dxa"/>
              <w:left w:w="12" w:type="dxa"/>
              <w:right w:w="12" w:type="dxa"/>
            </w:tcMar>
            <w:vAlign w:val="center"/>
          </w:tcPr>
          <w:p w14:paraId="734032F3"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00EF97EE"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02A43E7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KVM</w:t>
            </w:r>
          </w:p>
        </w:tc>
        <w:tc>
          <w:tcPr>
            <w:tcW w:w="419" w:type="pct"/>
            <w:tcMar>
              <w:top w:w="12" w:type="dxa"/>
              <w:left w:w="12" w:type="dxa"/>
              <w:right w:w="12" w:type="dxa"/>
            </w:tcMar>
            <w:vAlign w:val="center"/>
          </w:tcPr>
          <w:p w14:paraId="71FDD74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w:t>
            </w:r>
          </w:p>
        </w:tc>
        <w:tc>
          <w:tcPr>
            <w:tcW w:w="508" w:type="pct"/>
            <w:vMerge/>
            <w:tcMar>
              <w:top w:w="12" w:type="dxa"/>
              <w:left w:w="12" w:type="dxa"/>
              <w:right w:w="12" w:type="dxa"/>
            </w:tcMar>
            <w:vAlign w:val="center"/>
          </w:tcPr>
          <w:p w14:paraId="323918B9"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53762C79"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779511CB" w14:textId="77777777" w:rsidR="00CD5BAB" w:rsidRDefault="00CD5BAB">
            <w:pPr>
              <w:jc w:val="center"/>
              <w:rPr>
                <w:rFonts w:asciiTheme="minorEastAsia" w:eastAsiaTheme="minorEastAsia" w:hAnsiTheme="minorEastAsia" w:cs="仿宋"/>
                <w:szCs w:val="21"/>
              </w:rPr>
            </w:pPr>
          </w:p>
        </w:tc>
      </w:tr>
      <w:tr w:rsidR="00CD5BAB" w14:paraId="000A1C71" w14:textId="77777777">
        <w:trPr>
          <w:trHeight w:val="284"/>
          <w:jc w:val="center"/>
        </w:trPr>
        <w:tc>
          <w:tcPr>
            <w:tcW w:w="357" w:type="pct"/>
            <w:tcMar>
              <w:top w:w="12" w:type="dxa"/>
              <w:left w:w="12" w:type="dxa"/>
              <w:right w:w="12" w:type="dxa"/>
            </w:tcMar>
            <w:vAlign w:val="center"/>
          </w:tcPr>
          <w:p w14:paraId="0B62402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8</w:t>
            </w:r>
          </w:p>
        </w:tc>
        <w:tc>
          <w:tcPr>
            <w:tcW w:w="1190" w:type="pct"/>
            <w:vMerge w:val="restart"/>
            <w:tcMar>
              <w:top w:w="12" w:type="dxa"/>
              <w:left w:w="12" w:type="dxa"/>
              <w:right w:w="12" w:type="dxa"/>
            </w:tcMar>
            <w:vAlign w:val="center"/>
          </w:tcPr>
          <w:p w14:paraId="534508D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深圳市龙岗区网上办事大厅（二期）</w:t>
            </w: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窗式和工程建设项目并联审批系统项目（包一）</w:t>
            </w:r>
          </w:p>
        </w:tc>
        <w:tc>
          <w:tcPr>
            <w:tcW w:w="756" w:type="pct"/>
            <w:vMerge w:val="restart"/>
            <w:tcMar>
              <w:top w:w="12" w:type="dxa"/>
              <w:left w:w="12" w:type="dxa"/>
              <w:right w:w="12" w:type="dxa"/>
            </w:tcMar>
            <w:vAlign w:val="center"/>
          </w:tcPr>
          <w:p w14:paraId="1A70072E"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2020/12/5</w:t>
            </w:r>
          </w:p>
        </w:tc>
        <w:tc>
          <w:tcPr>
            <w:tcW w:w="756" w:type="pct"/>
            <w:tcMar>
              <w:top w:w="12" w:type="dxa"/>
              <w:left w:w="12" w:type="dxa"/>
              <w:right w:w="12" w:type="dxa"/>
            </w:tcMar>
            <w:vAlign w:val="center"/>
          </w:tcPr>
          <w:p w14:paraId="56D02D9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419" w:type="pct"/>
            <w:tcMar>
              <w:top w:w="12" w:type="dxa"/>
              <w:left w:w="12" w:type="dxa"/>
              <w:right w:w="12" w:type="dxa"/>
            </w:tcMar>
            <w:vAlign w:val="center"/>
          </w:tcPr>
          <w:p w14:paraId="0B72482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w:t>
            </w:r>
          </w:p>
        </w:tc>
        <w:tc>
          <w:tcPr>
            <w:tcW w:w="508" w:type="pct"/>
            <w:vMerge w:val="restart"/>
            <w:tcMar>
              <w:top w:w="12" w:type="dxa"/>
              <w:left w:w="12" w:type="dxa"/>
              <w:right w:w="12" w:type="dxa"/>
            </w:tcMar>
            <w:vAlign w:val="center"/>
          </w:tcPr>
          <w:p w14:paraId="3A461C5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14</w:t>
            </w:r>
          </w:p>
        </w:tc>
        <w:tc>
          <w:tcPr>
            <w:tcW w:w="514" w:type="pct"/>
            <w:vMerge/>
            <w:tcMar>
              <w:top w:w="12" w:type="dxa"/>
              <w:left w:w="12" w:type="dxa"/>
              <w:right w:w="12" w:type="dxa"/>
            </w:tcMar>
            <w:vAlign w:val="center"/>
          </w:tcPr>
          <w:p w14:paraId="2EBAF7B9"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55BE492D" w14:textId="77777777" w:rsidR="00CD5BAB" w:rsidRDefault="00CD5BAB">
            <w:pPr>
              <w:jc w:val="center"/>
              <w:rPr>
                <w:rFonts w:asciiTheme="minorEastAsia" w:eastAsiaTheme="minorEastAsia" w:hAnsiTheme="minorEastAsia" w:cs="仿宋"/>
                <w:szCs w:val="21"/>
              </w:rPr>
            </w:pPr>
          </w:p>
        </w:tc>
      </w:tr>
      <w:tr w:rsidR="00CD5BAB" w14:paraId="11E41E5D" w14:textId="77777777">
        <w:trPr>
          <w:trHeight w:val="284"/>
          <w:jc w:val="center"/>
        </w:trPr>
        <w:tc>
          <w:tcPr>
            <w:tcW w:w="357" w:type="pct"/>
            <w:tcMar>
              <w:top w:w="12" w:type="dxa"/>
              <w:left w:w="12" w:type="dxa"/>
              <w:right w:w="12" w:type="dxa"/>
            </w:tcMar>
            <w:vAlign w:val="center"/>
          </w:tcPr>
          <w:p w14:paraId="1EF1CD6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9</w:t>
            </w:r>
          </w:p>
        </w:tc>
        <w:tc>
          <w:tcPr>
            <w:tcW w:w="1190" w:type="pct"/>
            <w:vMerge/>
            <w:tcMar>
              <w:top w:w="12" w:type="dxa"/>
              <w:left w:w="12" w:type="dxa"/>
              <w:right w:w="12" w:type="dxa"/>
            </w:tcMar>
            <w:vAlign w:val="center"/>
          </w:tcPr>
          <w:p w14:paraId="3D61C4A8"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6AC23925"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381731A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419" w:type="pct"/>
            <w:tcMar>
              <w:top w:w="12" w:type="dxa"/>
              <w:left w:w="12" w:type="dxa"/>
              <w:right w:w="12" w:type="dxa"/>
            </w:tcMar>
            <w:vAlign w:val="center"/>
          </w:tcPr>
          <w:p w14:paraId="6CD8E57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9</w:t>
            </w:r>
          </w:p>
        </w:tc>
        <w:tc>
          <w:tcPr>
            <w:tcW w:w="508" w:type="pct"/>
            <w:vMerge/>
            <w:tcMar>
              <w:top w:w="12" w:type="dxa"/>
              <w:left w:w="12" w:type="dxa"/>
              <w:right w:w="12" w:type="dxa"/>
            </w:tcMar>
            <w:vAlign w:val="center"/>
          </w:tcPr>
          <w:p w14:paraId="57E8654A"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0982BE59"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77CD1679" w14:textId="77777777" w:rsidR="00CD5BAB" w:rsidRDefault="00CD5BAB">
            <w:pPr>
              <w:jc w:val="center"/>
              <w:rPr>
                <w:rFonts w:asciiTheme="minorEastAsia" w:eastAsiaTheme="minorEastAsia" w:hAnsiTheme="minorEastAsia" w:cs="仿宋"/>
                <w:szCs w:val="21"/>
              </w:rPr>
            </w:pPr>
          </w:p>
        </w:tc>
      </w:tr>
      <w:tr w:rsidR="00CD5BAB" w14:paraId="3E4D2A00" w14:textId="77777777">
        <w:trPr>
          <w:trHeight w:val="90"/>
          <w:jc w:val="center"/>
        </w:trPr>
        <w:tc>
          <w:tcPr>
            <w:tcW w:w="357" w:type="pct"/>
            <w:tcMar>
              <w:top w:w="12" w:type="dxa"/>
              <w:left w:w="12" w:type="dxa"/>
              <w:right w:w="12" w:type="dxa"/>
            </w:tcMar>
            <w:vAlign w:val="center"/>
          </w:tcPr>
          <w:p w14:paraId="776D99B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10</w:t>
            </w:r>
          </w:p>
        </w:tc>
        <w:tc>
          <w:tcPr>
            <w:tcW w:w="1190" w:type="pct"/>
            <w:vMerge/>
            <w:tcMar>
              <w:top w:w="12" w:type="dxa"/>
              <w:left w:w="12" w:type="dxa"/>
              <w:right w:w="12" w:type="dxa"/>
            </w:tcMar>
            <w:vAlign w:val="center"/>
          </w:tcPr>
          <w:p w14:paraId="42B0048F"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75ABC992"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5A60EE4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存储设备</w:t>
            </w:r>
          </w:p>
        </w:tc>
        <w:tc>
          <w:tcPr>
            <w:tcW w:w="419" w:type="pct"/>
            <w:tcMar>
              <w:top w:w="12" w:type="dxa"/>
              <w:left w:w="12" w:type="dxa"/>
              <w:right w:w="12" w:type="dxa"/>
            </w:tcMar>
            <w:vAlign w:val="center"/>
          </w:tcPr>
          <w:p w14:paraId="53A13C8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w:t>
            </w:r>
          </w:p>
        </w:tc>
        <w:tc>
          <w:tcPr>
            <w:tcW w:w="508" w:type="pct"/>
            <w:vMerge/>
            <w:tcMar>
              <w:top w:w="12" w:type="dxa"/>
              <w:left w:w="12" w:type="dxa"/>
              <w:right w:w="12" w:type="dxa"/>
            </w:tcMar>
            <w:vAlign w:val="center"/>
          </w:tcPr>
          <w:p w14:paraId="6B9B1B98"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387E844A"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68A5DE47" w14:textId="77777777" w:rsidR="00CD5BAB" w:rsidRDefault="00CD5BAB">
            <w:pPr>
              <w:jc w:val="center"/>
              <w:rPr>
                <w:rFonts w:asciiTheme="minorEastAsia" w:eastAsiaTheme="minorEastAsia" w:hAnsiTheme="minorEastAsia" w:cs="仿宋"/>
                <w:szCs w:val="21"/>
              </w:rPr>
            </w:pPr>
          </w:p>
        </w:tc>
      </w:tr>
      <w:tr w:rsidR="00CD5BAB" w14:paraId="2261CF30" w14:textId="77777777">
        <w:trPr>
          <w:trHeight w:val="284"/>
          <w:jc w:val="center"/>
        </w:trPr>
        <w:tc>
          <w:tcPr>
            <w:tcW w:w="357" w:type="pct"/>
            <w:tcMar>
              <w:top w:w="12" w:type="dxa"/>
              <w:left w:w="12" w:type="dxa"/>
              <w:right w:w="12" w:type="dxa"/>
            </w:tcMar>
            <w:vAlign w:val="center"/>
          </w:tcPr>
          <w:p w14:paraId="3151248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11</w:t>
            </w:r>
          </w:p>
        </w:tc>
        <w:tc>
          <w:tcPr>
            <w:tcW w:w="1190" w:type="pct"/>
            <w:vMerge w:val="restart"/>
            <w:tcMar>
              <w:top w:w="12" w:type="dxa"/>
              <w:left w:w="12" w:type="dxa"/>
              <w:right w:w="12" w:type="dxa"/>
            </w:tcMar>
            <w:vAlign w:val="center"/>
          </w:tcPr>
          <w:p w14:paraId="10F349C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深圳市龙岗区智慧城区信息化建设项目之龙岗区政务宽带网络工程（一期）</w:t>
            </w:r>
          </w:p>
        </w:tc>
        <w:tc>
          <w:tcPr>
            <w:tcW w:w="756" w:type="pct"/>
            <w:vMerge w:val="restart"/>
            <w:tcMar>
              <w:top w:w="12" w:type="dxa"/>
              <w:left w:w="12" w:type="dxa"/>
              <w:right w:w="12" w:type="dxa"/>
            </w:tcMar>
            <w:vAlign w:val="center"/>
          </w:tcPr>
          <w:p w14:paraId="60621EFF"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2021/11/20</w:t>
            </w:r>
          </w:p>
        </w:tc>
        <w:tc>
          <w:tcPr>
            <w:tcW w:w="756" w:type="pct"/>
            <w:tcMar>
              <w:top w:w="12" w:type="dxa"/>
              <w:left w:w="12" w:type="dxa"/>
              <w:right w:w="12" w:type="dxa"/>
            </w:tcMar>
            <w:vAlign w:val="center"/>
          </w:tcPr>
          <w:p w14:paraId="2F4C1652"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能基设备</w:t>
            </w:r>
            <w:proofErr w:type="gramEnd"/>
          </w:p>
        </w:tc>
        <w:tc>
          <w:tcPr>
            <w:tcW w:w="419" w:type="pct"/>
            <w:tcMar>
              <w:top w:w="12" w:type="dxa"/>
              <w:left w:w="12" w:type="dxa"/>
              <w:right w:w="12" w:type="dxa"/>
            </w:tcMar>
            <w:vAlign w:val="center"/>
          </w:tcPr>
          <w:p w14:paraId="1501210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w:t>
            </w:r>
          </w:p>
        </w:tc>
        <w:tc>
          <w:tcPr>
            <w:tcW w:w="508" w:type="pct"/>
            <w:vMerge w:val="restart"/>
            <w:tcMar>
              <w:top w:w="12" w:type="dxa"/>
              <w:left w:w="12" w:type="dxa"/>
              <w:right w:w="12" w:type="dxa"/>
            </w:tcMar>
            <w:vAlign w:val="center"/>
          </w:tcPr>
          <w:p w14:paraId="675CF03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711</w:t>
            </w:r>
          </w:p>
        </w:tc>
        <w:tc>
          <w:tcPr>
            <w:tcW w:w="514" w:type="pct"/>
            <w:vMerge/>
            <w:tcMar>
              <w:top w:w="12" w:type="dxa"/>
              <w:left w:w="12" w:type="dxa"/>
              <w:right w:w="12" w:type="dxa"/>
            </w:tcMar>
            <w:vAlign w:val="center"/>
          </w:tcPr>
          <w:p w14:paraId="73778228"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4AC92A1F" w14:textId="77777777" w:rsidR="00CD5BAB" w:rsidRDefault="00CD5BAB">
            <w:pPr>
              <w:jc w:val="center"/>
              <w:rPr>
                <w:rFonts w:asciiTheme="minorEastAsia" w:eastAsiaTheme="minorEastAsia" w:hAnsiTheme="minorEastAsia" w:cs="仿宋"/>
                <w:szCs w:val="21"/>
              </w:rPr>
            </w:pPr>
          </w:p>
        </w:tc>
      </w:tr>
      <w:tr w:rsidR="00CD5BAB" w14:paraId="434103F6" w14:textId="77777777">
        <w:trPr>
          <w:trHeight w:val="284"/>
          <w:jc w:val="center"/>
        </w:trPr>
        <w:tc>
          <w:tcPr>
            <w:tcW w:w="357" w:type="pct"/>
            <w:tcMar>
              <w:top w:w="12" w:type="dxa"/>
              <w:left w:w="12" w:type="dxa"/>
              <w:right w:w="12" w:type="dxa"/>
            </w:tcMar>
            <w:vAlign w:val="center"/>
          </w:tcPr>
          <w:p w14:paraId="1D563BC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12</w:t>
            </w:r>
          </w:p>
        </w:tc>
        <w:tc>
          <w:tcPr>
            <w:tcW w:w="1190" w:type="pct"/>
            <w:vMerge/>
            <w:tcMar>
              <w:top w:w="12" w:type="dxa"/>
              <w:left w:w="12" w:type="dxa"/>
              <w:right w:w="12" w:type="dxa"/>
            </w:tcMar>
            <w:vAlign w:val="center"/>
          </w:tcPr>
          <w:p w14:paraId="10411FBC"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2D6B373B"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0532944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419" w:type="pct"/>
            <w:tcMar>
              <w:top w:w="12" w:type="dxa"/>
              <w:left w:w="12" w:type="dxa"/>
              <w:right w:w="12" w:type="dxa"/>
            </w:tcMar>
            <w:vAlign w:val="center"/>
          </w:tcPr>
          <w:p w14:paraId="006FF47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699</w:t>
            </w:r>
          </w:p>
        </w:tc>
        <w:tc>
          <w:tcPr>
            <w:tcW w:w="508" w:type="pct"/>
            <w:vMerge/>
            <w:tcMar>
              <w:top w:w="12" w:type="dxa"/>
              <w:left w:w="12" w:type="dxa"/>
              <w:right w:w="12" w:type="dxa"/>
            </w:tcMar>
            <w:vAlign w:val="center"/>
          </w:tcPr>
          <w:p w14:paraId="620320D2"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2D0F0816"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34B5F33C" w14:textId="77777777" w:rsidR="00CD5BAB" w:rsidRDefault="00CD5BAB">
            <w:pPr>
              <w:jc w:val="center"/>
              <w:rPr>
                <w:rFonts w:asciiTheme="minorEastAsia" w:eastAsiaTheme="minorEastAsia" w:hAnsiTheme="minorEastAsia" w:cs="仿宋"/>
                <w:szCs w:val="21"/>
              </w:rPr>
            </w:pPr>
          </w:p>
        </w:tc>
      </w:tr>
      <w:tr w:rsidR="00CD5BAB" w14:paraId="5C92C351" w14:textId="77777777">
        <w:trPr>
          <w:trHeight w:val="456"/>
          <w:jc w:val="center"/>
        </w:trPr>
        <w:tc>
          <w:tcPr>
            <w:tcW w:w="357" w:type="pct"/>
            <w:tcMar>
              <w:top w:w="12" w:type="dxa"/>
              <w:left w:w="12" w:type="dxa"/>
              <w:right w:w="12" w:type="dxa"/>
            </w:tcMar>
            <w:vAlign w:val="center"/>
          </w:tcPr>
          <w:p w14:paraId="3041D2E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13</w:t>
            </w:r>
          </w:p>
        </w:tc>
        <w:tc>
          <w:tcPr>
            <w:tcW w:w="1190" w:type="pct"/>
            <w:vMerge/>
            <w:tcMar>
              <w:top w:w="12" w:type="dxa"/>
              <w:left w:w="12" w:type="dxa"/>
              <w:right w:w="12" w:type="dxa"/>
            </w:tcMar>
            <w:vAlign w:val="center"/>
          </w:tcPr>
          <w:p w14:paraId="6845B0C7"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549BA499"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7206676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419" w:type="pct"/>
            <w:tcMar>
              <w:top w:w="12" w:type="dxa"/>
              <w:left w:w="12" w:type="dxa"/>
              <w:right w:w="12" w:type="dxa"/>
            </w:tcMar>
            <w:vAlign w:val="center"/>
          </w:tcPr>
          <w:p w14:paraId="7AB9FB3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w:t>
            </w:r>
          </w:p>
        </w:tc>
        <w:tc>
          <w:tcPr>
            <w:tcW w:w="508" w:type="pct"/>
            <w:vMerge/>
            <w:tcMar>
              <w:top w:w="12" w:type="dxa"/>
              <w:left w:w="12" w:type="dxa"/>
              <w:right w:w="12" w:type="dxa"/>
            </w:tcMar>
            <w:vAlign w:val="center"/>
          </w:tcPr>
          <w:p w14:paraId="4BE73F54"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017544F9"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0AE3B491" w14:textId="77777777" w:rsidR="00CD5BAB" w:rsidRDefault="00CD5BAB">
            <w:pPr>
              <w:jc w:val="center"/>
              <w:rPr>
                <w:rFonts w:asciiTheme="minorEastAsia" w:eastAsiaTheme="minorEastAsia" w:hAnsiTheme="minorEastAsia" w:cs="仿宋"/>
                <w:szCs w:val="21"/>
              </w:rPr>
            </w:pPr>
          </w:p>
        </w:tc>
      </w:tr>
      <w:tr w:rsidR="00CD5BAB" w14:paraId="5CB1C6F6" w14:textId="77777777">
        <w:trPr>
          <w:trHeight w:val="284"/>
          <w:jc w:val="center"/>
        </w:trPr>
        <w:tc>
          <w:tcPr>
            <w:tcW w:w="357" w:type="pct"/>
            <w:tcMar>
              <w:top w:w="12" w:type="dxa"/>
              <w:left w:w="12" w:type="dxa"/>
              <w:right w:w="12" w:type="dxa"/>
            </w:tcMar>
            <w:vAlign w:val="center"/>
          </w:tcPr>
          <w:p w14:paraId="055BD8F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14</w:t>
            </w:r>
          </w:p>
        </w:tc>
        <w:tc>
          <w:tcPr>
            <w:tcW w:w="1190" w:type="pct"/>
            <w:vMerge w:val="restart"/>
            <w:tcMar>
              <w:top w:w="12" w:type="dxa"/>
              <w:left w:w="12" w:type="dxa"/>
              <w:right w:w="12" w:type="dxa"/>
            </w:tcMar>
            <w:vAlign w:val="center"/>
          </w:tcPr>
          <w:p w14:paraId="2F9EAE4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龙岗区智慧城区信息化建设项目之移动协同办公系统项目（一期）</w:t>
            </w:r>
          </w:p>
        </w:tc>
        <w:tc>
          <w:tcPr>
            <w:tcW w:w="756" w:type="pct"/>
            <w:vMerge w:val="restart"/>
            <w:tcMar>
              <w:top w:w="12" w:type="dxa"/>
              <w:left w:w="12" w:type="dxa"/>
              <w:right w:w="12" w:type="dxa"/>
            </w:tcMar>
            <w:vAlign w:val="center"/>
          </w:tcPr>
          <w:p w14:paraId="758FD47E"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2020/1/17</w:t>
            </w:r>
          </w:p>
        </w:tc>
        <w:tc>
          <w:tcPr>
            <w:tcW w:w="756" w:type="pct"/>
            <w:tcMar>
              <w:top w:w="12" w:type="dxa"/>
              <w:left w:w="12" w:type="dxa"/>
              <w:right w:w="12" w:type="dxa"/>
            </w:tcMar>
            <w:vAlign w:val="center"/>
          </w:tcPr>
          <w:p w14:paraId="29D7E0A8"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能基设备</w:t>
            </w:r>
            <w:proofErr w:type="gramEnd"/>
          </w:p>
        </w:tc>
        <w:tc>
          <w:tcPr>
            <w:tcW w:w="419" w:type="pct"/>
            <w:tcMar>
              <w:top w:w="12" w:type="dxa"/>
              <w:left w:w="12" w:type="dxa"/>
              <w:right w:w="12" w:type="dxa"/>
            </w:tcMar>
            <w:vAlign w:val="center"/>
          </w:tcPr>
          <w:p w14:paraId="59D262A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w:t>
            </w:r>
          </w:p>
        </w:tc>
        <w:tc>
          <w:tcPr>
            <w:tcW w:w="508" w:type="pct"/>
            <w:vMerge w:val="restart"/>
            <w:tcMar>
              <w:top w:w="12" w:type="dxa"/>
              <w:left w:w="12" w:type="dxa"/>
              <w:right w:w="12" w:type="dxa"/>
            </w:tcMar>
            <w:vAlign w:val="center"/>
          </w:tcPr>
          <w:p w14:paraId="772051E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31</w:t>
            </w:r>
          </w:p>
        </w:tc>
        <w:tc>
          <w:tcPr>
            <w:tcW w:w="514" w:type="pct"/>
            <w:vMerge/>
            <w:tcMar>
              <w:top w:w="12" w:type="dxa"/>
              <w:left w:w="12" w:type="dxa"/>
              <w:right w:w="12" w:type="dxa"/>
            </w:tcMar>
            <w:vAlign w:val="center"/>
          </w:tcPr>
          <w:p w14:paraId="2DF3CB17"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7CC2EAAC" w14:textId="77777777" w:rsidR="00CD5BAB" w:rsidRDefault="00CD5BAB">
            <w:pPr>
              <w:jc w:val="center"/>
              <w:rPr>
                <w:rFonts w:asciiTheme="minorEastAsia" w:eastAsiaTheme="minorEastAsia" w:hAnsiTheme="minorEastAsia" w:cs="仿宋"/>
                <w:szCs w:val="21"/>
              </w:rPr>
            </w:pPr>
          </w:p>
        </w:tc>
      </w:tr>
      <w:tr w:rsidR="00CD5BAB" w14:paraId="1AE673AE" w14:textId="77777777">
        <w:trPr>
          <w:trHeight w:val="284"/>
          <w:jc w:val="center"/>
        </w:trPr>
        <w:tc>
          <w:tcPr>
            <w:tcW w:w="357" w:type="pct"/>
            <w:tcMar>
              <w:top w:w="12" w:type="dxa"/>
              <w:left w:w="12" w:type="dxa"/>
              <w:right w:w="12" w:type="dxa"/>
            </w:tcMar>
            <w:vAlign w:val="center"/>
          </w:tcPr>
          <w:p w14:paraId="2B2ABC9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15</w:t>
            </w:r>
          </w:p>
        </w:tc>
        <w:tc>
          <w:tcPr>
            <w:tcW w:w="1190" w:type="pct"/>
            <w:vMerge/>
            <w:tcMar>
              <w:top w:w="12" w:type="dxa"/>
              <w:left w:w="12" w:type="dxa"/>
              <w:right w:w="12" w:type="dxa"/>
            </w:tcMar>
            <w:vAlign w:val="center"/>
          </w:tcPr>
          <w:p w14:paraId="21918B94"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67A4725F"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2AC49CE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419" w:type="pct"/>
            <w:tcMar>
              <w:top w:w="12" w:type="dxa"/>
              <w:left w:w="12" w:type="dxa"/>
              <w:right w:w="12" w:type="dxa"/>
            </w:tcMar>
            <w:vAlign w:val="center"/>
          </w:tcPr>
          <w:p w14:paraId="53C3FD1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508" w:type="pct"/>
            <w:vMerge/>
            <w:tcMar>
              <w:top w:w="12" w:type="dxa"/>
              <w:left w:w="12" w:type="dxa"/>
              <w:right w:w="12" w:type="dxa"/>
            </w:tcMar>
            <w:vAlign w:val="center"/>
          </w:tcPr>
          <w:p w14:paraId="20D15DE2"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1B0B6A9D"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2005D5C4" w14:textId="77777777" w:rsidR="00CD5BAB" w:rsidRDefault="00CD5BAB">
            <w:pPr>
              <w:jc w:val="center"/>
              <w:rPr>
                <w:rFonts w:asciiTheme="minorEastAsia" w:eastAsiaTheme="minorEastAsia" w:hAnsiTheme="minorEastAsia" w:cs="仿宋"/>
                <w:szCs w:val="21"/>
              </w:rPr>
            </w:pPr>
          </w:p>
        </w:tc>
      </w:tr>
      <w:tr w:rsidR="00CD5BAB" w14:paraId="24E6C10B" w14:textId="77777777">
        <w:trPr>
          <w:trHeight w:val="284"/>
          <w:jc w:val="center"/>
        </w:trPr>
        <w:tc>
          <w:tcPr>
            <w:tcW w:w="357" w:type="pct"/>
            <w:tcMar>
              <w:top w:w="12" w:type="dxa"/>
              <w:left w:w="12" w:type="dxa"/>
              <w:right w:w="12" w:type="dxa"/>
            </w:tcMar>
            <w:vAlign w:val="center"/>
          </w:tcPr>
          <w:p w14:paraId="15F0ABE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16</w:t>
            </w:r>
          </w:p>
        </w:tc>
        <w:tc>
          <w:tcPr>
            <w:tcW w:w="1190" w:type="pct"/>
            <w:vMerge/>
            <w:tcMar>
              <w:top w:w="12" w:type="dxa"/>
              <w:left w:w="12" w:type="dxa"/>
              <w:right w:w="12" w:type="dxa"/>
            </w:tcMar>
            <w:vAlign w:val="center"/>
          </w:tcPr>
          <w:p w14:paraId="4CFED67E"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67776DFF"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6BC3C1C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419" w:type="pct"/>
            <w:tcMar>
              <w:top w:w="12" w:type="dxa"/>
              <w:left w:w="12" w:type="dxa"/>
              <w:right w:w="12" w:type="dxa"/>
            </w:tcMar>
            <w:vAlign w:val="center"/>
          </w:tcPr>
          <w:p w14:paraId="4FECD51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17</w:t>
            </w:r>
          </w:p>
        </w:tc>
        <w:tc>
          <w:tcPr>
            <w:tcW w:w="508" w:type="pct"/>
            <w:vMerge/>
            <w:tcMar>
              <w:top w:w="12" w:type="dxa"/>
              <w:left w:w="12" w:type="dxa"/>
              <w:right w:w="12" w:type="dxa"/>
            </w:tcMar>
            <w:vAlign w:val="center"/>
          </w:tcPr>
          <w:p w14:paraId="4BB7B463"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61901C6B"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709F28A2" w14:textId="77777777" w:rsidR="00CD5BAB" w:rsidRDefault="00CD5BAB">
            <w:pPr>
              <w:jc w:val="center"/>
              <w:rPr>
                <w:rFonts w:asciiTheme="minorEastAsia" w:eastAsiaTheme="minorEastAsia" w:hAnsiTheme="minorEastAsia" w:cs="仿宋"/>
                <w:szCs w:val="21"/>
              </w:rPr>
            </w:pPr>
          </w:p>
        </w:tc>
      </w:tr>
      <w:tr w:rsidR="00CD5BAB" w14:paraId="4BE01BB4" w14:textId="77777777">
        <w:trPr>
          <w:trHeight w:val="90"/>
          <w:jc w:val="center"/>
        </w:trPr>
        <w:tc>
          <w:tcPr>
            <w:tcW w:w="357" w:type="pct"/>
            <w:tcMar>
              <w:top w:w="12" w:type="dxa"/>
              <w:left w:w="12" w:type="dxa"/>
              <w:right w:w="12" w:type="dxa"/>
            </w:tcMar>
            <w:vAlign w:val="center"/>
          </w:tcPr>
          <w:p w14:paraId="438895F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17</w:t>
            </w:r>
          </w:p>
        </w:tc>
        <w:tc>
          <w:tcPr>
            <w:tcW w:w="1190" w:type="pct"/>
            <w:vMerge/>
            <w:tcMar>
              <w:top w:w="12" w:type="dxa"/>
              <w:left w:w="12" w:type="dxa"/>
              <w:right w:w="12" w:type="dxa"/>
            </w:tcMar>
            <w:vAlign w:val="center"/>
          </w:tcPr>
          <w:p w14:paraId="69ED1B4F"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483DA0F5"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7F54A91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存储设备</w:t>
            </w:r>
          </w:p>
        </w:tc>
        <w:tc>
          <w:tcPr>
            <w:tcW w:w="419" w:type="pct"/>
            <w:tcMar>
              <w:top w:w="12" w:type="dxa"/>
              <w:left w:w="12" w:type="dxa"/>
              <w:right w:w="12" w:type="dxa"/>
            </w:tcMar>
            <w:vAlign w:val="center"/>
          </w:tcPr>
          <w:p w14:paraId="6DE90D7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w:t>
            </w:r>
          </w:p>
        </w:tc>
        <w:tc>
          <w:tcPr>
            <w:tcW w:w="508" w:type="pct"/>
            <w:vMerge/>
            <w:tcMar>
              <w:top w:w="12" w:type="dxa"/>
              <w:left w:w="12" w:type="dxa"/>
              <w:right w:w="12" w:type="dxa"/>
            </w:tcMar>
            <w:vAlign w:val="center"/>
          </w:tcPr>
          <w:p w14:paraId="20B643CE"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0B540AE2"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323239CC" w14:textId="77777777" w:rsidR="00CD5BAB" w:rsidRDefault="00CD5BAB">
            <w:pPr>
              <w:jc w:val="center"/>
              <w:rPr>
                <w:rFonts w:asciiTheme="minorEastAsia" w:eastAsiaTheme="minorEastAsia" w:hAnsiTheme="minorEastAsia" w:cs="仿宋"/>
                <w:szCs w:val="21"/>
              </w:rPr>
            </w:pPr>
          </w:p>
        </w:tc>
      </w:tr>
      <w:tr w:rsidR="00CD5BAB" w14:paraId="36CA8A34" w14:textId="77777777">
        <w:trPr>
          <w:trHeight w:val="284"/>
          <w:jc w:val="center"/>
        </w:trPr>
        <w:tc>
          <w:tcPr>
            <w:tcW w:w="357" w:type="pct"/>
            <w:tcMar>
              <w:top w:w="12" w:type="dxa"/>
              <w:left w:w="12" w:type="dxa"/>
              <w:right w:w="12" w:type="dxa"/>
            </w:tcMar>
            <w:vAlign w:val="center"/>
          </w:tcPr>
          <w:p w14:paraId="6F93A50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18</w:t>
            </w:r>
          </w:p>
        </w:tc>
        <w:tc>
          <w:tcPr>
            <w:tcW w:w="1190" w:type="pct"/>
            <w:vMerge/>
            <w:tcMar>
              <w:top w:w="12" w:type="dxa"/>
              <w:left w:w="12" w:type="dxa"/>
              <w:right w:w="12" w:type="dxa"/>
            </w:tcMar>
            <w:vAlign w:val="center"/>
          </w:tcPr>
          <w:p w14:paraId="0E2DDE53"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10B6CA3B"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4F78F62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419" w:type="pct"/>
            <w:tcMar>
              <w:top w:w="12" w:type="dxa"/>
              <w:left w:w="12" w:type="dxa"/>
              <w:right w:w="12" w:type="dxa"/>
            </w:tcMar>
            <w:vAlign w:val="center"/>
          </w:tcPr>
          <w:p w14:paraId="6E87086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508" w:type="pct"/>
            <w:vMerge/>
            <w:tcMar>
              <w:top w:w="12" w:type="dxa"/>
              <w:left w:w="12" w:type="dxa"/>
              <w:right w:w="12" w:type="dxa"/>
            </w:tcMar>
            <w:vAlign w:val="center"/>
          </w:tcPr>
          <w:p w14:paraId="4D5A755E"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22556D18"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4246F24F" w14:textId="77777777" w:rsidR="00CD5BAB" w:rsidRDefault="00CD5BAB">
            <w:pPr>
              <w:jc w:val="center"/>
              <w:rPr>
                <w:rFonts w:asciiTheme="minorEastAsia" w:eastAsiaTheme="minorEastAsia" w:hAnsiTheme="minorEastAsia" w:cs="仿宋"/>
                <w:szCs w:val="21"/>
              </w:rPr>
            </w:pPr>
          </w:p>
        </w:tc>
      </w:tr>
      <w:tr w:rsidR="00CD5BAB" w14:paraId="770F9A6B" w14:textId="77777777">
        <w:trPr>
          <w:trHeight w:val="269"/>
          <w:jc w:val="center"/>
        </w:trPr>
        <w:tc>
          <w:tcPr>
            <w:tcW w:w="357" w:type="pct"/>
            <w:tcMar>
              <w:top w:w="12" w:type="dxa"/>
              <w:left w:w="12" w:type="dxa"/>
              <w:right w:w="12" w:type="dxa"/>
            </w:tcMar>
            <w:vAlign w:val="center"/>
          </w:tcPr>
          <w:p w14:paraId="1324CE0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19</w:t>
            </w:r>
          </w:p>
        </w:tc>
        <w:tc>
          <w:tcPr>
            <w:tcW w:w="1190" w:type="pct"/>
            <w:vMerge/>
            <w:tcMar>
              <w:top w:w="12" w:type="dxa"/>
              <w:left w:w="12" w:type="dxa"/>
              <w:right w:w="12" w:type="dxa"/>
            </w:tcMar>
            <w:vAlign w:val="center"/>
          </w:tcPr>
          <w:p w14:paraId="05FF9911"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399FC418"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413298E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KVM</w:t>
            </w:r>
          </w:p>
        </w:tc>
        <w:tc>
          <w:tcPr>
            <w:tcW w:w="419" w:type="pct"/>
            <w:tcMar>
              <w:top w:w="12" w:type="dxa"/>
              <w:left w:w="12" w:type="dxa"/>
              <w:right w:w="12" w:type="dxa"/>
            </w:tcMar>
            <w:vAlign w:val="center"/>
          </w:tcPr>
          <w:p w14:paraId="4D21652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w:t>
            </w:r>
          </w:p>
        </w:tc>
        <w:tc>
          <w:tcPr>
            <w:tcW w:w="508" w:type="pct"/>
            <w:vMerge/>
            <w:tcMar>
              <w:top w:w="12" w:type="dxa"/>
              <w:left w:w="12" w:type="dxa"/>
              <w:right w:w="12" w:type="dxa"/>
            </w:tcMar>
            <w:vAlign w:val="center"/>
          </w:tcPr>
          <w:p w14:paraId="15329E0E"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51E62F7D"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06B8B54A" w14:textId="77777777" w:rsidR="00CD5BAB" w:rsidRDefault="00CD5BAB">
            <w:pPr>
              <w:jc w:val="center"/>
              <w:rPr>
                <w:rFonts w:asciiTheme="minorEastAsia" w:eastAsiaTheme="minorEastAsia" w:hAnsiTheme="minorEastAsia" w:cs="仿宋"/>
                <w:szCs w:val="21"/>
              </w:rPr>
            </w:pPr>
          </w:p>
        </w:tc>
      </w:tr>
      <w:tr w:rsidR="00CD5BAB" w14:paraId="6A51A2F7" w14:textId="77777777">
        <w:trPr>
          <w:trHeight w:val="300"/>
          <w:jc w:val="center"/>
        </w:trPr>
        <w:tc>
          <w:tcPr>
            <w:tcW w:w="357" w:type="pct"/>
            <w:tcMar>
              <w:top w:w="12" w:type="dxa"/>
              <w:left w:w="12" w:type="dxa"/>
              <w:right w:w="12" w:type="dxa"/>
            </w:tcMar>
            <w:vAlign w:val="center"/>
          </w:tcPr>
          <w:p w14:paraId="2CA3E01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20</w:t>
            </w:r>
          </w:p>
        </w:tc>
        <w:tc>
          <w:tcPr>
            <w:tcW w:w="1190" w:type="pct"/>
            <w:vMerge/>
            <w:tcMar>
              <w:top w:w="12" w:type="dxa"/>
              <w:left w:w="12" w:type="dxa"/>
              <w:right w:w="12" w:type="dxa"/>
            </w:tcMar>
            <w:vAlign w:val="center"/>
          </w:tcPr>
          <w:p w14:paraId="25D90835"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121CAD07"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71269BD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语音设备</w:t>
            </w:r>
          </w:p>
        </w:tc>
        <w:tc>
          <w:tcPr>
            <w:tcW w:w="419" w:type="pct"/>
            <w:tcMar>
              <w:top w:w="12" w:type="dxa"/>
              <w:left w:w="12" w:type="dxa"/>
              <w:right w:w="12" w:type="dxa"/>
            </w:tcMar>
            <w:vAlign w:val="center"/>
          </w:tcPr>
          <w:p w14:paraId="7136619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508" w:type="pct"/>
            <w:vMerge/>
            <w:tcMar>
              <w:top w:w="12" w:type="dxa"/>
              <w:left w:w="12" w:type="dxa"/>
              <w:right w:w="12" w:type="dxa"/>
            </w:tcMar>
            <w:vAlign w:val="center"/>
          </w:tcPr>
          <w:p w14:paraId="4E4A1AA5"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0BED087B"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1F6B16AD" w14:textId="77777777" w:rsidR="00CD5BAB" w:rsidRDefault="00CD5BAB">
            <w:pPr>
              <w:jc w:val="center"/>
              <w:rPr>
                <w:rFonts w:asciiTheme="minorEastAsia" w:eastAsiaTheme="minorEastAsia" w:hAnsiTheme="minorEastAsia" w:cs="仿宋"/>
                <w:szCs w:val="21"/>
              </w:rPr>
            </w:pPr>
          </w:p>
        </w:tc>
      </w:tr>
      <w:tr w:rsidR="00CD5BAB" w14:paraId="324CDA92" w14:textId="77777777">
        <w:trPr>
          <w:trHeight w:val="300"/>
          <w:jc w:val="center"/>
        </w:trPr>
        <w:tc>
          <w:tcPr>
            <w:tcW w:w="357" w:type="pct"/>
            <w:tcMar>
              <w:top w:w="12" w:type="dxa"/>
              <w:left w:w="12" w:type="dxa"/>
              <w:right w:w="12" w:type="dxa"/>
            </w:tcMar>
            <w:vAlign w:val="center"/>
          </w:tcPr>
          <w:p w14:paraId="58E5DFCE"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21</w:t>
            </w:r>
          </w:p>
        </w:tc>
        <w:tc>
          <w:tcPr>
            <w:tcW w:w="1190" w:type="pct"/>
            <w:vMerge w:val="restart"/>
            <w:tcMar>
              <w:top w:w="12" w:type="dxa"/>
              <w:left w:w="12" w:type="dxa"/>
              <w:right w:w="12" w:type="dxa"/>
            </w:tcMar>
            <w:vAlign w:val="center"/>
          </w:tcPr>
          <w:p w14:paraId="05C7C844" w14:textId="77777777" w:rsidR="00CD5BAB" w:rsidRDefault="002A0A4C">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龙岗区“织网工程”综合信息系统建设项目</w:t>
            </w:r>
          </w:p>
        </w:tc>
        <w:tc>
          <w:tcPr>
            <w:tcW w:w="756" w:type="pct"/>
            <w:vMerge w:val="restart"/>
            <w:tcMar>
              <w:top w:w="12" w:type="dxa"/>
              <w:left w:w="12" w:type="dxa"/>
              <w:right w:w="12" w:type="dxa"/>
            </w:tcMar>
            <w:vAlign w:val="center"/>
          </w:tcPr>
          <w:p w14:paraId="5C5A97CB"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2020/1/5</w:t>
            </w:r>
          </w:p>
        </w:tc>
        <w:tc>
          <w:tcPr>
            <w:tcW w:w="756" w:type="pct"/>
            <w:tcMar>
              <w:top w:w="12" w:type="dxa"/>
              <w:left w:w="12" w:type="dxa"/>
              <w:right w:w="12" w:type="dxa"/>
            </w:tcMar>
            <w:vAlign w:val="center"/>
          </w:tcPr>
          <w:p w14:paraId="1A7E1E5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419" w:type="pct"/>
            <w:tcMar>
              <w:top w:w="12" w:type="dxa"/>
              <w:left w:w="12" w:type="dxa"/>
              <w:right w:w="12" w:type="dxa"/>
            </w:tcMar>
            <w:vAlign w:val="center"/>
          </w:tcPr>
          <w:p w14:paraId="735EB00A"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10</w:t>
            </w:r>
          </w:p>
        </w:tc>
        <w:tc>
          <w:tcPr>
            <w:tcW w:w="508" w:type="pct"/>
            <w:vMerge w:val="restart"/>
            <w:tcMar>
              <w:top w:w="12" w:type="dxa"/>
              <w:left w:w="12" w:type="dxa"/>
              <w:right w:w="12" w:type="dxa"/>
            </w:tcMar>
            <w:vAlign w:val="center"/>
          </w:tcPr>
          <w:p w14:paraId="129477EE" w14:textId="77777777" w:rsidR="00CD5BAB" w:rsidRDefault="002A0A4C">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45</w:t>
            </w:r>
          </w:p>
        </w:tc>
        <w:tc>
          <w:tcPr>
            <w:tcW w:w="514" w:type="pct"/>
            <w:vMerge/>
            <w:tcMar>
              <w:top w:w="12" w:type="dxa"/>
              <w:left w:w="12" w:type="dxa"/>
              <w:right w:w="12" w:type="dxa"/>
            </w:tcMar>
            <w:vAlign w:val="center"/>
          </w:tcPr>
          <w:p w14:paraId="64C9A885"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2752E5F6" w14:textId="77777777" w:rsidR="00CD5BAB" w:rsidRDefault="00CD5BAB">
            <w:pPr>
              <w:jc w:val="center"/>
              <w:rPr>
                <w:rFonts w:asciiTheme="minorEastAsia" w:eastAsiaTheme="minorEastAsia" w:hAnsiTheme="minorEastAsia" w:cs="仿宋"/>
                <w:szCs w:val="21"/>
              </w:rPr>
            </w:pPr>
          </w:p>
        </w:tc>
      </w:tr>
      <w:tr w:rsidR="00CD5BAB" w14:paraId="6FBC2D36" w14:textId="77777777">
        <w:trPr>
          <w:trHeight w:val="300"/>
          <w:jc w:val="center"/>
        </w:trPr>
        <w:tc>
          <w:tcPr>
            <w:tcW w:w="357" w:type="pct"/>
            <w:tcMar>
              <w:top w:w="12" w:type="dxa"/>
              <w:left w:w="12" w:type="dxa"/>
              <w:right w:w="12" w:type="dxa"/>
            </w:tcMar>
            <w:vAlign w:val="center"/>
          </w:tcPr>
          <w:p w14:paraId="4969E276"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22</w:t>
            </w:r>
          </w:p>
        </w:tc>
        <w:tc>
          <w:tcPr>
            <w:tcW w:w="1190" w:type="pct"/>
            <w:vMerge/>
            <w:tcMar>
              <w:top w:w="12" w:type="dxa"/>
              <w:left w:w="12" w:type="dxa"/>
              <w:right w:w="12" w:type="dxa"/>
            </w:tcMar>
            <w:vAlign w:val="center"/>
          </w:tcPr>
          <w:p w14:paraId="7E21B762"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6E8527BB"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055217F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419" w:type="pct"/>
            <w:tcMar>
              <w:top w:w="12" w:type="dxa"/>
              <w:left w:w="12" w:type="dxa"/>
              <w:right w:w="12" w:type="dxa"/>
            </w:tcMar>
            <w:vAlign w:val="center"/>
          </w:tcPr>
          <w:p w14:paraId="396E08EA"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14</w:t>
            </w:r>
          </w:p>
        </w:tc>
        <w:tc>
          <w:tcPr>
            <w:tcW w:w="508" w:type="pct"/>
            <w:vMerge/>
            <w:tcMar>
              <w:top w:w="12" w:type="dxa"/>
              <w:left w:w="12" w:type="dxa"/>
              <w:right w:w="12" w:type="dxa"/>
            </w:tcMar>
            <w:vAlign w:val="center"/>
          </w:tcPr>
          <w:p w14:paraId="4D58DCF6"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6521AF0B"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5845257E" w14:textId="77777777" w:rsidR="00CD5BAB" w:rsidRDefault="00CD5BAB">
            <w:pPr>
              <w:jc w:val="center"/>
              <w:rPr>
                <w:rFonts w:asciiTheme="minorEastAsia" w:eastAsiaTheme="minorEastAsia" w:hAnsiTheme="minorEastAsia" w:cs="仿宋"/>
                <w:szCs w:val="21"/>
              </w:rPr>
            </w:pPr>
          </w:p>
        </w:tc>
      </w:tr>
      <w:tr w:rsidR="00CD5BAB" w14:paraId="70407D06" w14:textId="77777777">
        <w:trPr>
          <w:trHeight w:val="300"/>
          <w:jc w:val="center"/>
        </w:trPr>
        <w:tc>
          <w:tcPr>
            <w:tcW w:w="357" w:type="pct"/>
            <w:tcMar>
              <w:top w:w="12" w:type="dxa"/>
              <w:left w:w="12" w:type="dxa"/>
              <w:right w:w="12" w:type="dxa"/>
            </w:tcMar>
            <w:vAlign w:val="center"/>
          </w:tcPr>
          <w:p w14:paraId="211F53AD"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23</w:t>
            </w:r>
          </w:p>
        </w:tc>
        <w:tc>
          <w:tcPr>
            <w:tcW w:w="1190" w:type="pct"/>
            <w:vMerge/>
            <w:tcMar>
              <w:top w:w="12" w:type="dxa"/>
              <w:left w:w="12" w:type="dxa"/>
              <w:right w:w="12" w:type="dxa"/>
            </w:tcMar>
            <w:vAlign w:val="center"/>
          </w:tcPr>
          <w:p w14:paraId="49D9CC6B"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43840408"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3A9B749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存储设备</w:t>
            </w:r>
          </w:p>
        </w:tc>
        <w:tc>
          <w:tcPr>
            <w:tcW w:w="419" w:type="pct"/>
            <w:tcMar>
              <w:top w:w="12" w:type="dxa"/>
              <w:left w:w="12" w:type="dxa"/>
              <w:right w:w="12" w:type="dxa"/>
            </w:tcMar>
            <w:vAlign w:val="center"/>
          </w:tcPr>
          <w:p w14:paraId="78D54602"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4</w:t>
            </w:r>
          </w:p>
        </w:tc>
        <w:tc>
          <w:tcPr>
            <w:tcW w:w="508" w:type="pct"/>
            <w:vMerge/>
            <w:tcMar>
              <w:top w:w="12" w:type="dxa"/>
              <w:left w:w="12" w:type="dxa"/>
              <w:right w:w="12" w:type="dxa"/>
            </w:tcMar>
            <w:vAlign w:val="center"/>
          </w:tcPr>
          <w:p w14:paraId="28EBA38E"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72EE368E"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37AFD9BA" w14:textId="77777777" w:rsidR="00CD5BAB" w:rsidRDefault="00CD5BAB">
            <w:pPr>
              <w:jc w:val="center"/>
              <w:rPr>
                <w:rFonts w:asciiTheme="minorEastAsia" w:eastAsiaTheme="minorEastAsia" w:hAnsiTheme="minorEastAsia" w:cs="仿宋"/>
                <w:szCs w:val="21"/>
              </w:rPr>
            </w:pPr>
          </w:p>
        </w:tc>
      </w:tr>
      <w:tr w:rsidR="00CD5BAB" w14:paraId="6FBD4EDA" w14:textId="77777777">
        <w:trPr>
          <w:trHeight w:val="300"/>
          <w:jc w:val="center"/>
        </w:trPr>
        <w:tc>
          <w:tcPr>
            <w:tcW w:w="357" w:type="pct"/>
            <w:tcMar>
              <w:top w:w="12" w:type="dxa"/>
              <w:left w:w="12" w:type="dxa"/>
              <w:right w:w="12" w:type="dxa"/>
            </w:tcMar>
            <w:vAlign w:val="center"/>
          </w:tcPr>
          <w:p w14:paraId="750941D1"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24</w:t>
            </w:r>
          </w:p>
        </w:tc>
        <w:tc>
          <w:tcPr>
            <w:tcW w:w="1190" w:type="pct"/>
            <w:vMerge/>
            <w:tcMar>
              <w:top w:w="12" w:type="dxa"/>
              <w:left w:w="12" w:type="dxa"/>
              <w:right w:w="12" w:type="dxa"/>
            </w:tcMar>
            <w:vAlign w:val="center"/>
          </w:tcPr>
          <w:p w14:paraId="7F2EEBD4" w14:textId="77777777" w:rsidR="00CD5BAB" w:rsidRDefault="00CD5BAB">
            <w:pPr>
              <w:jc w:val="center"/>
              <w:rPr>
                <w:rFonts w:asciiTheme="minorEastAsia" w:eastAsiaTheme="minorEastAsia" w:hAnsiTheme="minorEastAsia" w:cs="仿宋"/>
                <w:szCs w:val="21"/>
              </w:rPr>
            </w:pPr>
          </w:p>
        </w:tc>
        <w:tc>
          <w:tcPr>
            <w:tcW w:w="756" w:type="pct"/>
            <w:vMerge/>
            <w:tcMar>
              <w:top w:w="12" w:type="dxa"/>
              <w:left w:w="12" w:type="dxa"/>
              <w:right w:w="12" w:type="dxa"/>
            </w:tcMar>
            <w:vAlign w:val="center"/>
          </w:tcPr>
          <w:p w14:paraId="461A1C6D" w14:textId="77777777" w:rsidR="00CD5BAB" w:rsidRDefault="00CD5BAB">
            <w:pPr>
              <w:jc w:val="center"/>
              <w:textAlignment w:val="center"/>
              <w:rPr>
                <w:rFonts w:asciiTheme="minorEastAsia" w:eastAsiaTheme="minorEastAsia" w:hAnsiTheme="minorEastAsia" w:cs="仿宋"/>
                <w:szCs w:val="21"/>
                <w:lang w:bidi="ar"/>
              </w:rPr>
            </w:pPr>
          </w:p>
        </w:tc>
        <w:tc>
          <w:tcPr>
            <w:tcW w:w="756" w:type="pct"/>
            <w:tcMar>
              <w:top w:w="12" w:type="dxa"/>
              <w:left w:w="12" w:type="dxa"/>
              <w:right w:w="12" w:type="dxa"/>
            </w:tcMar>
            <w:vAlign w:val="center"/>
          </w:tcPr>
          <w:p w14:paraId="72C1578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419" w:type="pct"/>
            <w:tcMar>
              <w:top w:w="12" w:type="dxa"/>
              <w:left w:w="12" w:type="dxa"/>
              <w:right w:w="12" w:type="dxa"/>
            </w:tcMar>
            <w:vAlign w:val="center"/>
          </w:tcPr>
          <w:p w14:paraId="7E483015"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17</w:t>
            </w:r>
          </w:p>
        </w:tc>
        <w:tc>
          <w:tcPr>
            <w:tcW w:w="508" w:type="pct"/>
            <w:vMerge/>
            <w:tcMar>
              <w:top w:w="12" w:type="dxa"/>
              <w:left w:w="12" w:type="dxa"/>
              <w:right w:w="12" w:type="dxa"/>
            </w:tcMar>
            <w:vAlign w:val="center"/>
          </w:tcPr>
          <w:p w14:paraId="326985A6" w14:textId="77777777" w:rsidR="00CD5BAB" w:rsidRDefault="00CD5BAB">
            <w:pPr>
              <w:jc w:val="center"/>
              <w:rPr>
                <w:rFonts w:asciiTheme="minorEastAsia" w:eastAsiaTheme="minorEastAsia" w:hAnsiTheme="minorEastAsia" w:cs="仿宋"/>
                <w:szCs w:val="21"/>
              </w:rPr>
            </w:pPr>
          </w:p>
        </w:tc>
        <w:tc>
          <w:tcPr>
            <w:tcW w:w="514" w:type="pct"/>
            <w:vMerge/>
            <w:tcMar>
              <w:top w:w="12" w:type="dxa"/>
              <w:left w:w="12" w:type="dxa"/>
              <w:right w:w="12" w:type="dxa"/>
            </w:tcMar>
            <w:vAlign w:val="center"/>
          </w:tcPr>
          <w:p w14:paraId="1538FA10" w14:textId="77777777" w:rsidR="00CD5BAB" w:rsidRDefault="00CD5BAB">
            <w:pPr>
              <w:jc w:val="center"/>
              <w:rPr>
                <w:rFonts w:asciiTheme="minorEastAsia" w:eastAsiaTheme="minorEastAsia" w:hAnsiTheme="minorEastAsia" w:cs="仿宋"/>
                <w:szCs w:val="21"/>
              </w:rPr>
            </w:pPr>
          </w:p>
        </w:tc>
        <w:tc>
          <w:tcPr>
            <w:tcW w:w="501" w:type="pct"/>
            <w:vMerge/>
            <w:tcMar>
              <w:top w:w="12" w:type="dxa"/>
              <w:left w:w="12" w:type="dxa"/>
              <w:right w:w="12" w:type="dxa"/>
            </w:tcMar>
            <w:vAlign w:val="center"/>
          </w:tcPr>
          <w:p w14:paraId="45DDF999" w14:textId="77777777" w:rsidR="00CD5BAB" w:rsidRDefault="00CD5BAB">
            <w:pPr>
              <w:jc w:val="center"/>
              <w:rPr>
                <w:rFonts w:asciiTheme="minorEastAsia" w:eastAsiaTheme="minorEastAsia" w:hAnsiTheme="minorEastAsia" w:cs="仿宋"/>
                <w:szCs w:val="21"/>
              </w:rPr>
            </w:pPr>
          </w:p>
        </w:tc>
      </w:tr>
    </w:tbl>
    <w:p w14:paraId="4C86ED17" w14:textId="77777777" w:rsidR="00CD5BAB" w:rsidRDefault="002A0A4C">
      <w:pPr>
        <w:pStyle w:val="ad"/>
        <w:ind w:firstLine="0"/>
        <w:rPr>
          <w:rFonts w:asciiTheme="minorEastAsia" w:eastAsiaTheme="minorEastAsia" w:hAnsiTheme="minorEastAsia" w:cs="仿宋"/>
          <w:b/>
          <w:kern w:val="0"/>
          <w:sz w:val="32"/>
          <w:szCs w:val="32"/>
        </w:rPr>
      </w:pPr>
      <w:r>
        <w:rPr>
          <w:rFonts w:asciiTheme="minorEastAsia" w:eastAsiaTheme="minorEastAsia" w:hAnsiTheme="minorEastAsia" w:cs="仿宋" w:hint="eastAsia"/>
          <w:kern w:val="0"/>
          <w:szCs w:val="21"/>
          <w:lang w:bidi="ar"/>
        </w:rPr>
        <w:lastRenderedPageBreak/>
        <w:t>注：深圳市龙岗区智慧城区信息化建设项目之龙岗区政务宽带网络工程（一期）硬件设备将于2021年11月20日过保，就该部分设备申请了一个月的运维费用，要求中标单位做好2021年11月21日至2021年12月31至之间的硬件维保工作。</w:t>
      </w:r>
    </w:p>
    <w:p w14:paraId="6F427AC5" w14:textId="77777777" w:rsidR="00CD5BAB" w:rsidRDefault="002A0A4C">
      <w:pPr>
        <w:spacing w:beforeLines="50" w:before="231"/>
        <w:ind w:firstLine="42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表一、《广东省网上办事大厅深圳市龙岗分厅建设项目（一期）》设备维保数量表</w:t>
      </w:r>
    </w:p>
    <w:tbl>
      <w:tblPr>
        <w:tblW w:w="4981" w:type="pct"/>
        <w:jc w:val="center"/>
        <w:tblCellMar>
          <w:left w:w="0" w:type="dxa"/>
          <w:right w:w="0" w:type="dxa"/>
        </w:tblCellMar>
        <w:tblLook w:val="04A0" w:firstRow="1" w:lastRow="0" w:firstColumn="1" w:lastColumn="0" w:noHBand="0" w:noVBand="1"/>
      </w:tblPr>
      <w:tblGrid>
        <w:gridCol w:w="704"/>
        <w:gridCol w:w="2513"/>
        <w:gridCol w:w="1070"/>
        <w:gridCol w:w="2489"/>
        <w:gridCol w:w="711"/>
        <w:gridCol w:w="1821"/>
      </w:tblGrid>
      <w:tr w:rsidR="00CD5BAB" w14:paraId="150BF82D" w14:textId="77777777">
        <w:trPr>
          <w:trHeight w:val="212"/>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6CDB97"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序号</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310BCB"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设备名称</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9E3FB7"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设备类型</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FF2891"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品牌型号</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C441C2"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数量</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1B6559"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所在位置</w:t>
            </w:r>
          </w:p>
        </w:tc>
      </w:tr>
      <w:tr w:rsidR="00CD5BAB" w14:paraId="5A5EF996" w14:textId="77777777">
        <w:trPr>
          <w:trHeight w:val="212"/>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3C9F1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B0909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120KVA UPS</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A8037D"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能基设备</w:t>
            </w:r>
            <w:proofErr w:type="gramEnd"/>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9ABE4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华为UPS5000E</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83A5C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77"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7ABAD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海关大厦数据中心机房</w:t>
            </w:r>
          </w:p>
        </w:tc>
      </w:tr>
      <w:tr w:rsidR="00CD5BAB" w14:paraId="5648615D" w14:textId="77777777">
        <w:trPr>
          <w:trHeight w:val="212"/>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99D8C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1DB8E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80KVA UPS</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4B9717"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能基设备</w:t>
            </w:r>
            <w:proofErr w:type="gramEnd"/>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F01C0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华为UPS5000E</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702E1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A59B6C" w14:textId="77777777" w:rsidR="00CD5BAB" w:rsidRDefault="00CD5BAB">
            <w:pPr>
              <w:jc w:val="center"/>
              <w:rPr>
                <w:rFonts w:asciiTheme="minorEastAsia" w:eastAsiaTheme="minorEastAsia" w:hAnsiTheme="minorEastAsia" w:cs="仿宋"/>
                <w:szCs w:val="21"/>
              </w:rPr>
            </w:pPr>
          </w:p>
        </w:tc>
      </w:tr>
      <w:tr w:rsidR="00CD5BAB" w14:paraId="2F8616CA" w14:textId="77777777">
        <w:trPr>
          <w:trHeight w:val="207"/>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CC129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F2E51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SAN存储</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4C0F0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存储设备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E87D3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w:t>
            </w:r>
            <w:proofErr w:type="spellStart"/>
            <w:r>
              <w:rPr>
                <w:rFonts w:asciiTheme="minorEastAsia" w:eastAsiaTheme="minorEastAsia" w:hAnsiTheme="minorEastAsia" w:cs="仿宋" w:hint="eastAsia"/>
                <w:szCs w:val="21"/>
                <w:lang w:bidi="ar"/>
              </w:rPr>
              <w:t>OceanStor</w:t>
            </w:r>
            <w:proofErr w:type="spellEnd"/>
            <w:r>
              <w:rPr>
                <w:rFonts w:asciiTheme="minorEastAsia" w:eastAsiaTheme="minorEastAsia" w:hAnsiTheme="minorEastAsia" w:cs="仿宋" w:hint="eastAsia"/>
                <w:szCs w:val="21"/>
                <w:lang w:bidi="ar"/>
              </w:rPr>
              <w:t xml:space="preserve"> 18000</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19923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0BD20E" w14:textId="77777777" w:rsidR="00CD5BAB" w:rsidRDefault="00CD5BAB">
            <w:pPr>
              <w:jc w:val="center"/>
              <w:rPr>
                <w:rFonts w:asciiTheme="minorEastAsia" w:eastAsiaTheme="minorEastAsia" w:hAnsiTheme="minorEastAsia" w:cs="仿宋"/>
                <w:szCs w:val="21"/>
              </w:rPr>
            </w:pPr>
          </w:p>
        </w:tc>
      </w:tr>
      <w:tr w:rsidR="00CD5BAB" w14:paraId="5A157DFD" w14:textId="77777777">
        <w:trPr>
          <w:trHeight w:val="207"/>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25039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07D19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光纤交换机</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011D0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C3305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w:t>
            </w:r>
            <w:proofErr w:type="spellStart"/>
            <w:r>
              <w:rPr>
                <w:rFonts w:asciiTheme="minorEastAsia" w:eastAsiaTheme="minorEastAsia" w:hAnsiTheme="minorEastAsia" w:cs="仿宋" w:hint="eastAsia"/>
                <w:szCs w:val="21"/>
                <w:lang w:bidi="ar"/>
              </w:rPr>
              <w:t>OceanStor</w:t>
            </w:r>
            <w:proofErr w:type="spellEnd"/>
            <w:r>
              <w:rPr>
                <w:rFonts w:asciiTheme="minorEastAsia" w:eastAsiaTheme="minorEastAsia" w:hAnsiTheme="minorEastAsia" w:cs="仿宋" w:hint="eastAsia"/>
                <w:szCs w:val="21"/>
                <w:lang w:bidi="ar"/>
              </w:rPr>
              <w:t xml:space="preserve"> SNS2124</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23610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4E7CC6" w14:textId="77777777" w:rsidR="00CD5BAB" w:rsidRDefault="00CD5BAB">
            <w:pPr>
              <w:jc w:val="center"/>
              <w:rPr>
                <w:rFonts w:asciiTheme="minorEastAsia" w:eastAsiaTheme="minorEastAsia" w:hAnsiTheme="minorEastAsia" w:cs="仿宋"/>
                <w:szCs w:val="21"/>
              </w:rPr>
            </w:pPr>
          </w:p>
        </w:tc>
      </w:tr>
      <w:tr w:rsidR="00CD5BAB" w14:paraId="5B4D03C2" w14:textId="77777777">
        <w:trPr>
          <w:trHeight w:val="374"/>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8F266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5</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C03E6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核心防火墙（外网）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2746E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D87A1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华为USG9520</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D1952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540B94" w14:textId="77777777" w:rsidR="00CD5BAB" w:rsidRDefault="00CD5BAB">
            <w:pPr>
              <w:jc w:val="center"/>
              <w:rPr>
                <w:rFonts w:asciiTheme="minorEastAsia" w:eastAsiaTheme="minorEastAsia" w:hAnsiTheme="minorEastAsia" w:cs="仿宋"/>
                <w:szCs w:val="21"/>
              </w:rPr>
            </w:pPr>
          </w:p>
        </w:tc>
      </w:tr>
      <w:tr w:rsidR="00CD5BAB" w14:paraId="1F108273" w14:textId="77777777">
        <w:trPr>
          <w:trHeight w:val="401"/>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95FEE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6073B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核心防火墙（内网）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448CE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DF185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华为USG9520</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B6B7C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B5EB4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龙岗区政府数据中心机房</w:t>
            </w:r>
          </w:p>
        </w:tc>
      </w:tr>
      <w:tr w:rsidR="00CD5BAB" w14:paraId="70216BB9" w14:textId="77777777">
        <w:trPr>
          <w:trHeight w:val="538"/>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69465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7</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BBC21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S9706 堆叠外</w:t>
            </w:r>
            <w:proofErr w:type="gramStart"/>
            <w:r>
              <w:rPr>
                <w:rFonts w:asciiTheme="minorEastAsia" w:eastAsiaTheme="minorEastAsia" w:hAnsiTheme="minorEastAsia" w:cs="仿宋" w:hint="eastAsia"/>
                <w:szCs w:val="21"/>
                <w:lang w:bidi="ar"/>
              </w:rPr>
              <w:t>网核心</w:t>
            </w:r>
            <w:proofErr w:type="gramEnd"/>
            <w:r>
              <w:rPr>
                <w:rFonts w:asciiTheme="minorEastAsia" w:eastAsiaTheme="minorEastAsia" w:hAnsiTheme="minorEastAsia" w:cs="仿宋" w:hint="eastAsia"/>
                <w:szCs w:val="21"/>
                <w:lang w:bidi="ar"/>
              </w:rPr>
              <w:t>交换机（外网）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126B7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B2609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华为S9706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316EC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74B3C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海关大厦数据中心机房</w:t>
            </w:r>
          </w:p>
        </w:tc>
      </w:tr>
      <w:tr w:rsidR="00CD5BAB" w14:paraId="5106E462" w14:textId="77777777">
        <w:trPr>
          <w:trHeight w:val="401"/>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2E8C4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8</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C81AD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区府汇聚交换机S9700(内网）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BA99E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AEE6B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华为S9706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D501D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B4AAB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龙岗区政府数据中心机房</w:t>
            </w:r>
          </w:p>
        </w:tc>
      </w:tr>
      <w:tr w:rsidR="00CD5BAB" w14:paraId="4DD70D49" w14:textId="77777777">
        <w:trPr>
          <w:trHeight w:val="401"/>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7467A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9</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B8782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S7706 海关大厦管理汇聚交换机（外网）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E598B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20F26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FF792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D6FDE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智慧中心数据中心机房</w:t>
            </w:r>
          </w:p>
        </w:tc>
      </w:tr>
      <w:tr w:rsidR="00CD5BAB" w14:paraId="04407EFD" w14:textId="77777777">
        <w:trPr>
          <w:trHeight w:val="207"/>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25943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10</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B3F50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DMZ汇聚交换机（外网）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CAAD8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6F2A0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ABDAD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F6EF2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海关大厦数据中心机房</w:t>
            </w:r>
          </w:p>
        </w:tc>
      </w:tr>
      <w:tr w:rsidR="00CD5BAB" w14:paraId="6886DCAE" w14:textId="77777777">
        <w:trPr>
          <w:trHeight w:val="207"/>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5453A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11</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19F9C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DMZ汇聚交换机（外网）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90CF9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77BA0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287BE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263332" w14:textId="77777777" w:rsidR="00CD5BAB" w:rsidRDefault="00CD5BAB">
            <w:pPr>
              <w:jc w:val="center"/>
              <w:rPr>
                <w:rFonts w:asciiTheme="minorEastAsia" w:eastAsiaTheme="minorEastAsia" w:hAnsiTheme="minorEastAsia" w:cs="仿宋"/>
                <w:szCs w:val="21"/>
              </w:rPr>
            </w:pPr>
          </w:p>
        </w:tc>
      </w:tr>
      <w:tr w:rsidR="00CD5BAB" w14:paraId="1E6BD6E0" w14:textId="77777777">
        <w:trPr>
          <w:trHeight w:val="374"/>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CCDF0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12</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958F0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DB汇聚交换机（外网）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9DA85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4FB11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490AD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315A8E" w14:textId="77777777" w:rsidR="00CD5BAB" w:rsidRDefault="00CD5BAB">
            <w:pPr>
              <w:jc w:val="center"/>
              <w:rPr>
                <w:rFonts w:asciiTheme="minorEastAsia" w:eastAsiaTheme="minorEastAsia" w:hAnsiTheme="minorEastAsia" w:cs="仿宋"/>
                <w:szCs w:val="21"/>
              </w:rPr>
            </w:pPr>
          </w:p>
        </w:tc>
      </w:tr>
      <w:tr w:rsidR="00CD5BAB" w14:paraId="47583ACF" w14:textId="77777777">
        <w:trPr>
          <w:trHeight w:val="374"/>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1F085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13</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8F0D6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DB汇聚交换机（外网）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02EE0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7378A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E8C29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7EC500" w14:textId="77777777" w:rsidR="00CD5BAB" w:rsidRDefault="00CD5BAB">
            <w:pPr>
              <w:jc w:val="center"/>
              <w:rPr>
                <w:rFonts w:asciiTheme="minorEastAsia" w:eastAsiaTheme="minorEastAsia" w:hAnsiTheme="minorEastAsia" w:cs="仿宋"/>
                <w:szCs w:val="21"/>
              </w:rPr>
            </w:pPr>
          </w:p>
        </w:tc>
      </w:tr>
      <w:tr w:rsidR="00CD5BAB" w14:paraId="68B59E89" w14:textId="77777777">
        <w:trPr>
          <w:trHeight w:val="538"/>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D4FEA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14</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3B06C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S7706 海关大厦管理汇聚交换机（外网）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7F77D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24C5C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C41AE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486E2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智慧中心数据中心机房</w:t>
            </w:r>
          </w:p>
        </w:tc>
      </w:tr>
      <w:tr w:rsidR="00CD5BAB" w14:paraId="4D8B952A" w14:textId="77777777">
        <w:trPr>
          <w:trHeight w:val="90"/>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8FD09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15</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426DD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S7706 区府汇聚交换机（外网）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7C153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4799F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EAFD5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05B8B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龙岗区政府数据中心机房</w:t>
            </w:r>
          </w:p>
        </w:tc>
      </w:tr>
      <w:tr w:rsidR="00CD5BAB" w14:paraId="0B5F37D7" w14:textId="77777777">
        <w:trPr>
          <w:trHeight w:val="374"/>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E63E3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16</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EE2C5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区府汇聚交换机（内网）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279D1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C11CA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75AC4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5E152D" w14:textId="77777777" w:rsidR="00CD5BAB" w:rsidRDefault="00CD5BAB">
            <w:pPr>
              <w:jc w:val="center"/>
              <w:rPr>
                <w:rFonts w:asciiTheme="minorEastAsia" w:eastAsiaTheme="minorEastAsia" w:hAnsiTheme="minorEastAsia" w:cs="仿宋"/>
                <w:szCs w:val="21"/>
              </w:rPr>
            </w:pPr>
          </w:p>
        </w:tc>
      </w:tr>
      <w:tr w:rsidR="00CD5BAB" w14:paraId="2C4B85BB" w14:textId="77777777">
        <w:trPr>
          <w:trHeight w:val="401"/>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EDFA7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17</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AD718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布吉街道办接入交换机（内、外网）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E935E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C52A3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华为S5710-28C-EI-AC</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F2722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111B2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布吉街道办机房</w:t>
            </w:r>
          </w:p>
        </w:tc>
      </w:tr>
      <w:tr w:rsidR="00CD5BAB" w14:paraId="0AF66F0A" w14:textId="77777777">
        <w:trPr>
          <w:trHeight w:val="401"/>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56136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18</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33204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坪地街道办接入交换机（内、外网）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6AE13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4E0FF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华为S5700-28C-EI-AC</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C801B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F610F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坪地街道办机房</w:t>
            </w:r>
          </w:p>
        </w:tc>
      </w:tr>
      <w:tr w:rsidR="00CD5BAB" w14:paraId="4BC18FD6" w14:textId="77777777">
        <w:trPr>
          <w:trHeight w:val="594"/>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0E7DC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lastRenderedPageBreak/>
              <w:t>19</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FCA03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街道办接入交换机（外网）</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9A9AF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38F3A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华为S5700-28C-EI-AC</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E7AD9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6台</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FBAA5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龙城、横岗、</w:t>
            </w:r>
            <w:proofErr w:type="gramStart"/>
            <w:r>
              <w:rPr>
                <w:rFonts w:asciiTheme="minorEastAsia" w:eastAsiaTheme="minorEastAsia" w:hAnsiTheme="minorEastAsia" w:cs="仿宋" w:hint="eastAsia"/>
                <w:szCs w:val="21"/>
                <w:lang w:bidi="ar"/>
              </w:rPr>
              <w:t>坂</w:t>
            </w:r>
            <w:proofErr w:type="gramEnd"/>
            <w:r>
              <w:rPr>
                <w:rFonts w:asciiTheme="minorEastAsia" w:eastAsiaTheme="minorEastAsia" w:hAnsiTheme="minorEastAsia" w:cs="仿宋" w:hint="eastAsia"/>
                <w:szCs w:val="21"/>
                <w:lang w:bidi="ar"/>
              </w:rPr>
              <w:t>田、龙岗、南湾、平湖街道办机房</w:t>
            </w:r>
          </w:p>
        </w:tc>
      </w:tr>
      <w:tr w:rsidR="00CD5BAB" w14:paraId="471B2588" w14:textId="77777777">
        <w:trPr>
          <w:trHeight w:val="90"/>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B7D73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20</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C9187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数据库服务器</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BCC79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4148A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 V3</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8C872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2AD43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龙岗区政府数据中心机房</w:t>
            </w:r>
          </w:p>
        </w:tc>
      </w:tr>
      <w:tr w:rsidR="00CD5BAB" w14:paraId="2DD38400" w14:textId="77777777">
        <w:trPr>
          <w:trHeight w:val="212"/>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7BA20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21</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04D02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数据库服务器</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B20C5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90F4F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 V3</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13B0B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3台</w:t>
            </w:r>
          </w:p>
        </w:tc>
        <w:tc>
          <w:tcPr>
            <w:tcW w:w="977" w:type="pct"/>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6FC48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海关大厦数据中心机房</w:t>
            </w:r>
          </w:p>
        </w:tc>
      </w:tr>
      <w:tr w:rsidR="00CD5BAB" w14:paraId="4D5F2A7A" w14:textId="77777777">
        <w:trPr>
          <w:trHeight w:val="212"/>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7BD1B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22</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29FC0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其他服务器</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B7680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1D836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华为RH2485 V2</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477B4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9台</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516A14" w14:textId="77777777" w:rsidR="00CD5BAB" w:rsidRDefault="00CD5BAB">
            <w:pPr>
              <w:jc w:val="center"/>
              <w:rPr>
                <w:rFonts w:asciiTheme="minorEastAsia" w:eastAsiaTheme="minorEastAsia" w:hAnsiTheme="minorEastAsia" w:cs="仿宋"/>
                <w:szCs w:val="21"/>
              </w:rPr>
            </w:pPr>
          </w:p>
        </w:tc>
      </w:tr>
      <w:tr w:rsidR="00CD5BAB" w14:paraId="0B94B73F" w14:textId="77777777">
        <w:trPr>
          <w:trHeight w:val="212"/>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ED776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23</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0AAD5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KVM</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A7E2C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KVM</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B3CAE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华为KVM-1708A</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7CCFB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4台</w:t>
            </w:r>
          </w:p>
        </w:tc>
        <w:tc>
          <w:tcPr>
            <w:tcW w:w="977" w:type="pct"/>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AB092" w14:textId="77777777" w:rsidR="00CD5BAB" w:rsidRDefault="00CD5BAB">
            <w:pPr>
              <w:jc w:val="center"/>
              <w:rPr>
                <w:rFonts w:asciiTheme="minorEastAsia" w:eastAsiaTheme="minorEastAsia" w:hAnsiTheme="minorEastAsia" w:cs="仿宋"/>
                <w:szCs w:val="21"/>
              </w:rPr>
            </w:pPr>
          </w:p>
        </w:tc>
      </w:tr>
      <w:tr w:rsidR="00CD5BAB" w14:paraId="0878152E" w14:textId="77777777">
        <w:trPr>
          <w:trHeight w:val="212"/>
          <w:jc w:val="center"/>
        </w:trPr>
        <w:tc>
          <w:tcPr>
            <w:tcW w:w="37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469612" w14:textId="77777777" w:rsidR="00CD5BAB" w:rsidRDefault="002A0A4C">
            <w:pPr>
              <w:jc w:val="center"/>
              <w:textAlignment w:val="center"/>
              <w:rPr>
                <w:rFonts w:ascii="仿宋" w:eastAsia="仿宋" w:hAnsi="仿宋" w:cs="仿宋"/>
                <w:szCs w:val="21"/>
                <w:lang w:bidi="ar"/>
              </w:rPr>
            </w:pPr>
            <w:r>
              <w:rPr>
                <w:rFonts w:ascii="仿宋" w:eastAsia="仿宋" w:hAnsi="仿宋" w:cs="仿宋" w:hint="eastAsia"/>
                <w:szCs w:val="21"/>
                <w:lang w:bidi="ar"/>
              </w:rPr>
              <w:t>24</w:t>
            </w:r>
          </w:p>
        </w:tc>
        <w:tc>
          <w:tcPr>
            <w:tcW w:w="13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F8147F"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数据库软件</w:t>
            </w:r>
          </w:p>
        </w:tc>
        <w:tc>
          <w:tcPr>
            <w:tcW w:w="57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370B74"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数据库</w:t>
            </w:r>
          </w:p>
        </w:tc>
        <w:tc>
          <w:tcPr>
            <w:tcW w:w="133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BF2747"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Oracle 11G</w:t>
            </w:r>
          </w:p>
        </w:tc>
        <w:tc>
          <w:tcPr>
            <w:tcW w:w="382"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5282DF" w14:textId="77777777" w:rsidR="00CD5BAB" w:rsidRDefault="002A0A4C">
            <w:pPr>
              <w:jc w:val="center"/>
              <w:textAlignment w:val="center"/>
              <w:rPr>
                <w:rFonts w:asciiTheme="minorEastAsia" w:eastAsiaTheme="minorEastAsia" w:hAnsiTheme="minorEastAsia" w:cs="仿宋"/>
                <w:szCs w:val="21"/>
                <w:lang w:bidi="ar"/>
              </w:rPr>
            </w:pPr>
            <w:r>
              <w:rPr>
                <w:rFonts w:asciiTheme="minorEastAsia" w:eastAsiaTheme="minorEastAsia" w:hAnsiTheme="minorEastAsia" w:cs="仿宋" w:hint="eastAsia"/>
                <w:szCs w:val="21"/>
                <w:lang w:bidi="ar"/>
              </w:rPr>
              <w:t>1套</w:t>
            </w:r>
          </w:p>
        </w:tc>
        <w:tc>
          <w:tcPr>
            <w:tcW w:w="977"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7361B3" w14:textId="77777777" w:rsidR="00CD5BAB" w:rsidRDefault="00CD5BAB">
            <w:pPr>
              <w:jc w:val="center"/>
              <w:textAlignment w:val="center"/>
              <w:rPr>
                <w:rFonts w:asciiTheme="minorEastAsia" w:eastAsiaTheme="minorEastAsia" w:hAnsiTheme="minorEastAsia" w:cs="仿宋"/>
                <w:szCs w:val="21"/>
                <w:lang w:bidi="ar"/>
              </w:rPr>
            </w:pPr>
          </w:p>
        </w:tc>
      </w:tr>
      <w:tr w:rsidR="00CD5BAB" w14:paraId="514406DA" w14:textId="77777777">
        <w:trPr>
          <w:trHeight w:val="407"/>
          <w:jc w:val="center"/>
        </w:trPr>
        <w:tc>
          <w:tcPr>
            <w:tcW w:w="5000" w:type="pct"/>
            <w:gridSpan w:val="6"/>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D130A6" w14:textId="77777777" w:rsidR="00CD5BAB" w:rsidRDefault="002A0A4C">
            <w:pPr>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b/>
                <w:bCs/>
                <w:szCs w:val="21"/>
                <w:lang w:bidi="ar"/>
              </w:rPr>
              <w:t>汇总：共计46台设备，</w:t>
            </w:r>
            <w:proofErr w:type="gramStart"/>
            <w:r>
              <w:rPr>
                <w:rFonts w:asciiTheme="minorEastAsia" w:eastAsiaTheme="minorEastAsia" w:hAnsiTheme="minorEastAsia" w:cs="仿宋" w:hint="eastAsia"/>
                <w:b/>
                <w:bCs/>
                <w:szCs w:val="21"/>
                <w:lang w:bidi="ar"/>
              </w:rPr>
              <w:t>其中能基</w:t>
            </w:r>
            <w:proofErr w:type="gramEnd"/>
            <w:r>
              <w:rPr>
                <w:rFonts w:asciiTheme="minorEastAsia" w:eastAsiaTheme="minorEastAsia" w:hAnsiTheme="minorEastAsia" w:cs="仿宋" w:hint="eastAsia"/>
                <w:b/>
                <w:bCs/>
                <w:szCs w:val="21"/>
                <w:lang w:bidi="ar"/>
              </w:rPr>
              <w:t>UPS设备2套、网络设备23台、服务器设备13台、存储设备1套、安全设备2台、KVM设备4台、数据库软件1套。</w:t>
            </w:r>
          </w:p>
        </w:tc>
      </w:tr>
    </w:tbl>
    <w:p w14:paraId="39C7BC07" w14:textId="77777777" w:rsidR="00CD5BAB" w:rsidRDefault="002A0A4C">
      <w:pPr>
        <w:spacing w:beforeLines="50" w:before="231"/>
        <w:ind w:firstLine="42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表二、《深圳市龙岗区网上办事大厅（二期）一窗式和工程建设项目并联审批系统项目（包一）》设备维保数量表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528"/>
        <w:gridCol w:w="1336"/>
        <w:gridCol w:w="2200"/>
        <w:gridCol w:w="865"/>
        <w:gridCol w:w="1706"/>
      </w:tblGrid>
      <w:tr w:rsidR="00CD5BAB" w14:paraId="76500234" w14:textId="77777777">
        <w:trPr>
          <w:trHeight w:val="247"/>
          <w:jc w:val="center"/>
        </w:trPr>
        <w:tc>
          <w:tcPr>
            <w:tcW w:w="379" w:type="pct"/>
            <w:shd w:val="clear" w:color="auto" w:fill="FFFFFF"/>
            <w:tcMar>
              <w:top w:w="12" w:type="dxa"/>
              <w:left w:w="12" w:type="dxa"/>
              <w:right w:w="12" w:type="dxa"/>
            </w:tcMar>
            <w:vAlign w:val="center"/>
          </w:tcPr>
          <w:p w14:paraId="3E85396D"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序号</w:t>
            </w:r>
          </w:p>
        </w:tc>
        <w:tc>
          <w:tcPr>
            <w:tcW w:w="1353" w:type="pct"/>
            <w:shd w:val="clear" w:color="auto" w:fill="FFFFFF"/>
            <w:tcMar>
              <w:top w:w="12" w:type="dxa"/>
              <w:left w:w="12" w:type="dxa"/>
              <w:right w:w="12" w:type="dxa"/>
            </w:tcMar>
            <w:vAlign w:val="center"/>
          </w:tcPr>
          <w:p w14:paraId="17F8DF1F"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设备名称</w:t>
            </w:r>
          </w:p>
        </w:tc>
        <w:tc>
          <w:tcPr>
            <w:tcW w:w="715" w:type="pct"/>
            <w:shd w:val="clear" w:color="auto" w:fill="FFFFFF"/>
            <w:tcMar>
              <w:top w:w="12" w:type="dxa"/>
              <w:left w:w="12" w:type="dxa"/>
              <w:right w:w="12" w:type="dxa"/>
            </w:tcMar>
            <w:vAlign w:val="center"/>
          </w:tcPr>
          <w:p w14:paraId="4194578B"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设备类型</w:t>
            </w:r>
          </w:p>
        </w:tc>
        <w:tc>
          <w:tcPr>
            <w:tcW w:w="1177" w:type="pct"/>
            <w:shd w:val="clear" w:color="auto" w:fill="FFFFFF"/>
            <w:tcMar>
              <w:top w:w="12" w:type="dxa"/>
              <w:left w:w="12" w:type="dxa"/>
              <w:right w:w="12" w:type="dxa"/>
            </w:tcMar>
            <w:vAlign w:val="center"/>
          </w:tcPr>
          <w:p w14:paraId="72EF3A92"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品牌型号</w:t>
            </w:r>
          </w:p>
        </w:tc>
        <w:tc>
          <w:tcPr>
            <w:tcW w:w="463" w:type="pct"/>
            <w:shd w:val="clear" w:color="auto" w:fill="FFFFFF"/>
            <w:tcMar>
              <w:top w:w="12" w:type="dxa"/>
              <w:left w:w="12" w:type="dxa"/>
              <w:right w:w="12" w:type="dxa"/>
            </w:tcMar>
            <w:vAlign w:val="center"/>
          </w:tcPr>
          <w:p w14:paraId="5EA6F364"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数量</w:t>
            </w:r>
          </w:p>
        </w:tc>
        <w:tc>
          <w:tcPr>
            <w:tcW w:w="913" w:type="pct"/>
            <w:shd w:val="clear" w:color="auto" w:fill="FFFFFF"/>
            <w:tcMar>
              <w:top w:w="12" w:type="dxa"/>
              <w:left w:w="12" w:type="dxa"/>
              <w:right w:w="12" w:type="dxa"/>
            </w:tcMar>
            <w:vAlign w:val="center"/>
          </w:tcPr>
          <w:p w14:paraId="45D42303"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所在位置</w:t>
            </w:r>
          </w:p>
        </w:tc>
      </w:tr>
      <w:tr w:rsidR="00CD5BAB" w14:paraId="68A1D32D" w14:textId="77777777">
        <w:trPr>
          <w:trHeight w:val="247"/>
          <w:jc w:val="center"/>
        </w:trPr>
        <w:tc>
          <w:tcPr>
            <w:tcW w:w="379" w:type="pct"/>
            <w:tcMar>
              <w:top w:w="12" w:type="dxa"/>
              <w:left w:w="12" w:type="dxa"/>
              <w:right w:w="12" w:type="dxa"/>
            </w:tcMar>
            <w:vAlign w:val="center"/>
          </w:tcPr>
          <w:p w14:paraId="7671761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w:t>
            </w:r>
          </w:p>
        </w:tc>
        <w:tc>
          <w:tcPr>
            <w:tcW w:w="1353" w:type="pct"/>
            <w:tcMar>
              <w:top w:w="12" w:type="dxa"/>
              <w:left w:w="12" w:type="dxa"/>
              <w:right w:w="12" w:type="dxa"/>
            </w:tcMar>
            <w:vAlign w:val="center"/>
          </w:tcPr>
          <w:p w14:paraId="79CCD554"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窗式web服务器</w:t>
            </w:r>
          </w:p>
        </w:tc>
        <w:tc>
          <w:tcPr>
            <w:tcW w:w="715" w:type="pct"/>
            <w:tcMar>
              <w:top w:w="12" w:type="dxa"/>
              <w:left w:w="12" w:type="dxa"/>
              <w:right w:w="12" w:type="dxa"/>
            </w:tcMar>
            <w:vAlign w:val="center"/>
          </w:tcPr>
          <w:p w14:paraId="4220EA8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177" w:type="pct"/>
            <w:tcMar>
              <w:top w:w="12" w:type="dxa"/>
              <w:left w:w="12" w:type="dxa"/>
              <w:right w:w="12" w:type="dxa"/>
            </w:tcMar>
            <w:vAlign w:val="center"/>
          </w:tcPr>
          <w:p w14:paraId="03D2365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华为RH8100V3</w:t>
            </w:r>
          </w:p>
        </w:tc>
        <w:tc>
          <w:tcPr>
            <w:tcW w:w="463" w:type="pct"/>
            <w:tcMar>
              <w:top w:w="12" w:type="dxa"/>
              <w:left w:w="12" w:type="dxa"/>
              <w:right w:w="12" w:type="dxa"/>
            </w:tcMar>
            <w:vAlign w:val="center"/>
          </w:tcPr>
          <w:p w14:paraId="327BF77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val="restart"/>
            <w:tcMar>
              <w:top w:w="12" w:type="dxa"/>
              <w:left w:w="12" w:type="dxa"/>
              <w:right w:w="12" w:type="dxa"/>
            </w:tcMar>
            <w:vAlign w:val="center"/>
          </w:tcPr>
          <w:p w14:paraId="58D1186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海关大厦数据中心机房</w:t>
            </w:r>
          </w:p>
        </w:tc>
      </w:tr>
      <w:tr w:rsidR="00CD5BAB" w14:paraId="4DF53A1C" w14:textId="77777777">
        <w:trPr>
          <w:trHeight w:val="247"/>
          <w:jc w:val="center"/>
        </w:trPr>
        <w:tc>
          <w:tcPr>
            <w:tcW w:w="379" w:type="pct"/>
            <w:tcMar>
              <w:top w:w="12" w:type="dxa"/>
              <w:left w:w="12" w:type="dxa"/>
              <w:right w:w="12" w:type="dxa"/>
            </w:tcMar>
            <w:vAlign w:val="center"/>
          </w:tcPr>
          <w:p w14:paraId="232F423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1353" w:type="pct"/>
            <w:tcMar>
              <w:top w:w="12" w:type="dxa"/>
              <w:left w:w="12" w:type="dxa"/>
              <w:right w:w="12" w:type="dxa"/>
            </w:tcMar>
            <w:vAlign w:val="center"/>
          </w:tcPr>
          <w:p w14:paraId="670AE0EF"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窗式数据库服务器</w:t>
            </w:r>
          </w:p>
        </w:tc>
        <w:tc>
          <w:tcPr>
            <w:tcW w:w="715" w:type="pct"/>
            <w:tcMar>
              <w:top w:w="12" w:type="dxa"/>
              <w:left w:w="12" w:type="dxa"/>
              <w:right w:w="12" w:type="dxa"/>
            </w:tcMar>
            <w:vAlign w:val="center"/>
          </w:tcPr>
          <w:p w14:paraId="2764253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177" w:type="pct"/>
            <w:tcMar>
              <w:top w:w="12" w:type="dxa"/>
              <w:left w:w="12" w:type="dxa"/>
              <w:right w:w="12" w:type="dxa"/>
            </w:tcMar>
            <w:vAlign w:val="center"/>
          </w:tcPr>
          <w:p w14:paraId="47F37FA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华为RH8100V3</w:t>
            </w:r>
          </w:p>
        </w:tc>
        <w:tc>
          <w:tcPr>
            <w:tcW w:w="463" w:type="pct"/>
            <w:tcMar>
              <w:top w:w="12" w:type="dxa"/>
              <w:left w:w="12" w:type="dxa"/>
              <w:right w:w="12" w:type="dxa"/>
            </w:tcMar>
            <w:vAlign w:val="center"/>
          </w:tcPr>
          <w:p w14:paraId="6374DBA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151B28B4" w14:textId="77777777" w:rsidR="00CD5BAB" w:rsidRDefault="00CD5BAB">
            <w:pPr>
              <w:jc w:val="center"/>
              <w:rPr>
                <w:rFonts w:asciiTheme="minorEastAsia" w:eastAsiaTheme="minorEastAsia" w:hAnsiTheme="minorEastAsia" w:cs="仿宋"/>
                <w:szCs w:val="21"/>
              </w:rPr>
            </w:pPr>
          </w:p>
        </w:tc>
      </w:tr>
      <w:tr w:rsidR="00CD5BAB" w14:paraId="2C184AAB" w14:textId="77777777">
        <w:trPr>
          <w:trHeight w:val="247"/>
          <w:jc w:val="center"/>
        </w:trPr>
        <w:tc>
          <w:tcPr>
            <w:tcW w:w="379" w:type="pct"/>
            <w:tcMar>
              <w:top w:w="12" w:type="dxa"/>
              <w:left w:w="12" w:type="dxa"/>
              <w:right w:w="12" w:type="dxa"/>
            </w:tcMar>
            <w:vAlign w:val="center"/>
          </w:tcPr>
          <w:p w14:paraId="53C3314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w:t>
            </w:r>
          </w:p>
        </w:tc>
        <w:tc>
          <w:tcPr>
            <w:tcW w:w="1353" w:type="pct"/>
            <w:tcMar>
              <w:top w:w="12" w:type="dxa"/>
              <w:left w:w="12" w:type="dxa"/>
              <w:right w:w="12" w:type="dxa"/>
            </w:tcMar>
            <w:vAlign w:val="center"/>
          </w:tcPr>
          <w:p w14:paraId="0245E987"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窗式备用WEB服务器</w:t>
            </w:r>
          </w:p>
        </w:tc>
        <w:tc>
          <w:tcPr>
            <w:tcW w:w="715" w:type="pct"/>
            <w:tcMar>
              <w:top w:w="12" w:type="dxa"/>
              <w:left w:w="12" w:type="dxa"/>
              <w:right w:w="12" w:type="dxa"/>
            </w:tcMar>
            <w:vAlign w:val="center"/>
          </w:tcPr>
          <w:p w14:paraId="4F1CA22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177" w:type="pct"/>
            <w:tcMar>
              <w:top w:w="12" w:type="dxa"/>
              <w:left w:w="12" w:type="dxa"/>
              <w:right w:w="12" w:type="dxa"/>
            </w:tcMar>
            <w:vAlign w:val="center"/>
          </w:tcPr>
          <w:p w14:paraId="1884ADC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华为RH5885HV3</w:t>
            </w:r>
          </w:p>
        </w:tc>
        <w:tc>
          <w:tcPr>
            <w:tcW w:w="463" w:type="pct"/>
            <w:tcMar>
              <w:top w:w="12" w:type="dxa"/>
              <w:left w:w="12" w:type="dxa"/>
              <w:right w:w="12" w:type="dxa"/>
            </w:tcMar>
            <w:vAlign w:val="center"/>
          </w:tcPr>
          <w:p w14:paraId="350B50F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0E2E950A" w14:textId="77777777" w:rsidR="00CD5BAB" w:rsidRDefault="00CD5BAB">
            <w:pPr>
              <w:jc w:val="center"/>
              <w:rPr>
                <w:rFonts w:asciiTheme="minorEastAsia" w:eastAsiaTheme="minorEastAsia" w:hAnsiTheme="minorEastAsia" w:cs="仿宋"/>
                <w:szCs w:val="21"/>
              </w:rPr>
            </w:pPr>
          </w:p>
        </w:tc>
      </w:tr>
      <w:tr w:rsidR="00CD5BAB" w14:paraId="18C53BCD" w14:textId="77777777">
        <w:trPr>
          <w:trHeight w:val="247"/>
          <w:jc w:val="center"/>
        </w:trPr>
        <w:tc>
          <w:tcPr>
            <w:tcW w:w="379" w:type="pct"/>
            <w:tcMar>
              <w:top w:w="12" w:type="dxa"/>
              <w:left w:w="12" w:type="dxa"/>
              <w:right w:w="12" w:type="dxa"/>
            </w:tcMar>
            <w:vAlign w:val="center"/>
          </w:tcPr>
          <w:p w14:paraId="3AF5582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w:t>
            </w:r>
          </w:p>
        </w:tc>
        <w:tc>
          <w:tcPr>
            <w:tcW w:w="1353" w:type="pct"/>
            <w:tcMar>
              <w:top w:w="12" w:type="dxa"/>
              <w:left w:w="12" w:type="dxa"/>
              <w:right w:w="12" w:type="dxa"/>
            </w:tcMar>
            <w:vAlign w:val="center"/>
          </w:tcPr>
          <w:p w14:paraId="714324A2"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窗式备用数据库服务器</w:t>
            </w:r>
          </w:p>
        </w:tc>
        <w:tc>
          <w:tcPr>
            <w:tcW w:w="715" w:type="pct"/>
            <w:tcMar>
              <w:top w:w="12" w:type="dxa"/>
              <w:left w:w="12" w:type="dxa"/>
              <w:right w:w="12" w:type="dxa"/>
            </w:tcMar>
            <w:vAlign w:val="center"/>
          </w:tcPr>
          <w:p w14:paraId="37E1469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177" w:type="pct"/>
            <w:tcMar>
              <w:top w:w="12" w:type="dxa"/>
              <w:left w:w="12" w:type="dxa"/>
              <w:right w:w="12" w:type="dxa"/>
            </w:tcMar>
            <w:vAlign w:val="center"/>
          </w:tcPr>
          <w:p w14:paraId="585E3D3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华为RH5885HV3</w:t>
            </w:r>
          </w:p>
        </w:tc>
        <w:tc>
          <w:tcPr>
            <w:tcW w:w="463" w:type="pct"/>
            <w:tcMar>
              <w:top w:w="12" w:type="dxa"/>
              <w:left w:w="12" w:type="dxa"/>
              <w:right w:w="12" w:type="dxa"/>
            </w:tcMar>
            <w:vAlign w:val="center"/>
          </w:tcPr>
          <w:p w14:paraId="325F347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096C3F4E" w14:textId="77777777" w:rsidR="00CD5BAB" w:rsidRDefault="00CD5BAB">
            <w:pPr>
              <w:jc w:val="center"/>
              <w:rPr>
                <w:rFonts w:asciiTheme="minorEastAsia" w:eastAsiaTheme="minorEastAsia" w:hAnsiTheme="minorEastAsia" w:cs="仿宋"/>
                <w:szCs w:val="21"/>
              </w:rPr>
            </w:pPr>
          </w:p>
        </w:tc>
      </w:tr>
      <w:tr w:rsidR="00CD5BAB" w14:paraId="00315EFE" w14:textId="77777777">
        <w:trPr>
          <w:trHeight w:val="247"/>
          <w:jc w:val="center"/>
        </w:trPr>
        <w:tc>
          <w:tcPr>
            <w:tcW w:w="379" w:type="pct"/>
            <w:tcMar>
              <w:top w:w="12" w:type="dxa"/>
              <w:left w:w="12" w:type="dxa"/>
              <w:right w:w="12" w:type="dxa"/>
            </w:tcMar>
            <w:vAlign w:val="center"/>
          </w:tcPr>
          <w:p w14:paraId="6193DE3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5</w:t>
            </w:r>
          </w:p>
        </w:tc>
        <w:tc>
          <w:tcPr>
            <w:tcW w:w="1353" w:type="pct"/>
            <w:tcMar>
              <w:top w:w="12" w:type="dxa"/>
              <w:left w:w="12" w:type="dxa"/>
              <w:right w:w="12" w:type="dxa"/>
            </w:tcMar>
            <w:vAlign w:val="center"/>
          </w:tcPr>
          <w:p w14:paraId="00C1E843"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窗式服务器管理接入交换机</w:t>
            </w:r>
          </w:p>
        </w:tc>
        <w:tc>
          <w:tcPr>
            <w:tcW w:w="715" w:type="pct"/>
            <w:tcMar>
              <w:top w:w="12" w:type="dxa"/>
              <w:left w:w="12" w:type="dxa"/>
              <w:right w:w="12" w:type="dxa"/>
            </w:tcMar>
            <w:vAlign w:val="center"/>
          </w:tcPr>
          <w:p w14:paraId="29F80FD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177" w:type="pct"/>
            <w:tcMar>
              <w:top w:w="12" w:type="dxa"/>
              <w:left w:w="12" w:type="dxa"/>
              <w:right w:w="12" w:type="dxa"/>
            </w:tcMar>
            <w:vAlign w:val="center"/>
          </w:tcPr>
          <w:p w14:paraId="2C85234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华为CE5855-48T4S2Q-EI</w:t>
            </w:r>
          </w:p>
        </w:tc>
        <w:tc>
          <w:tcPr>
            <w:tcW w:w="463" w:type="pct"/>
            <w:tcMar>
              <w:top w:w="12" w:type="dxa"/>
              <w:left w:w="12" w:type="dxa"/>
              <w:right w:w="12" w:type="dxa"/>
            </w:tcMar>
            <w:vAlign w:val="center"/>
          </w:tcPr>
          <w:p w14:paraId="0AA6E3D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3F7ED800" w14:textId="77777777" w:rsidR="00CD5BAB" w:rsidRDefault="00CD5BAB">
            <w:pPr>
              <w:jc w:val="center"/>
              <w:rPr>
                <w:rFonts w:asciiTheme="minorEastAsia" w:eastAsiaTheme="minorEastAsia" w:hAnsiTheme="minorEastAsia" w:cs="仿宋"/>
                <w:szCs w:val="21"/>
              </w:rPr>
            </w:pPr>
          </w:p>
        </w:tc>
      </w:tr>
      <w:tr w:rsidR="00CD5BAB" w14:paraId="1CF759B4" w14:textId="77777777">
        <w:trPr>
          <w:trHeight w:val="475"/>
          <w:jc w:val="center"/>
        </w:trPr>
        <w:tc>
          <w:tcPr>
            <w:tcW w:w="379" w:type="pct"/>
            <w:tcMar>
              <w:top w:w="12" w:type="dxa"/>
              <w:left w:w="12" w:type="dxa"/>
              <w:right w:w="12" w:type="dxa"/>
            </w:tcMar>
            <w:vAlign w:val="center"/>
          </w:tcPr>
          <w:p w14:paraId="0115F01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w:t>
            </w:r>
          </w:p>
        </w:tc>
        <w:tc>
          <w:tcPr>
            <w:tcW w:w="1353" w:type="pct"/>
            <w:tcMar>
              <w:top w:w="12" w:type="dxa"/>
              <w:left w:w="12" w:type="dxa"/>
              <w:right w:w="12" w:type="dxa"/>
            </w:tcMar>
            <w:vAlign w:val="center"/>
          </w:tcPr>
          <w:p w14:paraId="41A9916E"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窗式服务器管理接入交换机</w:t>
            </w:r>
          </w:p>
        </w:tc>
        <w:tc>
          <w:tcPr>
            <w:tcW w:w="715" w:type="pct"/>
            <w:tcMar>
              <w:top w:w="12" w:type="dxa"/>
              <w:left w:w="12" w:type="dxa"/>
              <w:right w:w="12" w:type="dxa"/>
            </w:tcMar>
            <w:vAlign w:val="center"/>
          </w:tcPr>
          <w:p w14:paraId="213D0BB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177" w:type="pct"/>
            <w:tcMar>
              <w:top w:w="12" w:type="dxa"/>
              <w:left w:w="12" w:type="dxa"/>
              <w:right w:w="12" w:type="dxa"/>
            </w:tcMar>
            <w:vAlign w:val="center"/>
          </w:tcPr>
          <w:p w14:paraId="3DF6D64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华为CE5855-48T4S2Q-EI</w:t>
            </w:r>
          </w:p>
        </w:tc>
        <w:tc>
          <w:tcPr>
            <w:tcW w:w="463" w:type="pct"/>
            <w:tcMar>
              <w:top w:w="12" w:type="dxa"/>
              <w:left w:w="12" w:type="dxa"/>
              <w:right w:w="12" w:type="dxa"/>
            </w:tcMar>
            <w:vAlign w:val="center"/>
          </w:tcPr>
          <w:p w14:paraId="41872C1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79B4824A" w14:textId="77777777" w:rsidR="00CD5BAB" w:rsidRDefault="00CD5BAB">
            <w:pPr>
              <w:jc w:val="center"/>
              <w:rPr>
                <w:rFonts w:asciiTheme="minorEastAsia" w:eastAsiaTheme="minorEastAsia" w:hAnsiTheme="minorEastAsia" w:cs="仿宋"/>
                <w:szCs w:val="21"/>
              </w:rPr>
            </w:pPr>
          </w:p>
        </w:tc>
      </w:tr>
      <w:tr w:rsidR="00CD5BAB" w14:paraId="4B73CCAD" w14:textId="77777777">
        <w:trPr>
          <w:trHeight w:val="247"/>
          <w:jc w:val="center"/>
        </w:trPr>
        <w:tc>
          <w:tcPr>
            <w:tcW w:w="379" w:type="pct"/>
            <w:tcMar>
              <w:top w:w="12" w:type="dxa"/>
              <w:left w:w="12" w:type="dxa"/>
              <w:right w:w="12" w:type="dxa"/>
            </w:tcMar>
            <w:vAlign w:val="center"/>
          </w:tcPr>
          <w:p w14:paraId="58391BF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7</w:t>
            </w:r>
          </w:p>
        </w:tc>
        <w:tc>
          <w:tcPr>
            <w:tcW w:w="1353" w:type="pct"/>
            <w:tcMar>
              <w:top w:w="12" w:type="dxa"/>
              <w:left w:w="12" w:type="dxa"/>
              <w:right w:w="12" w:type="dxa"/>
            </w:tcMar>
            <w:vAlign w:val="center"/>
          </w:tcPr>
          <w:p w14:paraId="21F1C651"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窗式存储交换机</w:t>
            </w:r>
          </w:p>
        </w:tc>
        <w:tc>
          <w:tcPr>
            <w:tcW w:w="715" w:type="pct"/>
            <w:tcMar>
              <w:top w:w="12" w:type="dxa"/>
              <w:left w:w="12" w:type="dxa"/>
              <w:right w:w="12" w:type="dxa"/>
            </w:tcMar>
            <w:vAlign w:val="center"/>
          </w:tcPr>
          <w:p w14:paraId="5351DC2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177" w:type="pct"/>
            <w:tcMar>
              <w:top w:w="12" w:type="dxa"/>
              <w:left w:w="12" w:type="dxa"/>
              <w:right w:w="12" w:type="dxa"/>
            </w:tcMar>
            <w:vAlign w:val="center"/>
          </w:tcPr>
          <w:p w14:paraId="0676BB8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华为SNS2224</w:t>
            </w:r>
          </w:p>
        </w:tc>
        <w:tc>
          <w:tcPr>
            <w:tcW w:w="463" w:type="pct"/>
            <w:tcMar>
              <w:top w:w="12" w:type="dxa"/>
              <w:left w:w="12" w:type="dxa"/>
              <w:right w:w="12" w:type="dxa"/>
            </w:tcMar>
            <w:vAlign w:val="center"/>
          </w:tcPr>
          <w:p w14:paraId="1403EB5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7568AAF7" w14:textId="77777777" w:rsidR="00CD5BAB" w:rsidRDefault="00CD5BAB">
            <w:pPr>
              <w:jc w:val="center"/>
              <w:rPr>
                <w:rFonts w:asciiTheme="minorEastAsia" w:eastAsiaTheme="minorEastAsia" w:hAnsiTheme="minorEastAsia" w:cs="仿宋"/>
                <w:szCs w:val="21"/>
              </w:rPr>
            </w:pPr>
          </w:p>
        </w:tc>
      </w:tr>
      <w:tr w:rsidR="00CD5BAB" w14:paraId="619BB63E" w14:textId="77777777">
        <w:trPr>
          <w:trHeight w:val="247"/>
          <w:jc w:val="center"/>
        </w:trPr>
        <w:tc>
          <w:tcPr>
            <w:tcW w:w="379" w:type="pct"/>
            <w:tcMar>
              <w:top w:w="12" w:type="dxa"/>
              <w:left w:w="12" w:type="dxa"/>
              <w:right w:w="12" w:type="dxa"/>
            </w:tcMar>
            <w:vAlign w:val="center"/>
          </w:tcPr>
          <w:p w14:paraId="347FE7E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8</w:t>
            </w:r>
          </w:p>
        </w:tc>
        <w:tc>
          <w:tcPr>
            <w:tcW w:w="1353" w:type="pct"/>
            <w:tcMar>
              <w:top w:w="12" w:type="dxa"/>
              <w:left w:w="12" w:type="dxa"/>
              <w:right w:w="12" w:type="dxa"/>
            </w:tcMar>
            <w:vAlign w:val="center"/>
          </w:tcPr>
          <w:p w14:paraId="29F1828F"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窗式存储交换机</w:t>
            </w:r>
          </w:p>
        </w:tc>
        <w:tc>
          <w:tcPr>
            <w:tcW w:w="715" w:type="pct"/>
            <w:tcMar>
              <w:top w:w="12" w:type="dxa"/>
              <w:left w:w="12" w:type="dxa"/>
              <w:right w:w="12" w:type="dxa"/>
            </w:tcMar>
            <w:vAlign w:val="center"/>
          </w:tcPr>
          <w:p w14:paraId="312A6D6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177" w:type="pct"/>
            <w:tcMar>
              <w:top w:w="12" w:type="dxa"/>
              <w:left w:w="12" w:type="dxa"/>
              <w:right w:w="12" w:type="dxa"/>
            </w:tcMar>
            <w:vAlign w:val="center"/>
          </w:tcPr>
          <w:p w14:paraId="43B4173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华为SNS2224</w:t>
            </w:r>
          </w:p>
        </w:tc>
        <w:tc>
          <w:tcPr>
            <w:tcW w:w="463" w:type="pct"/>
            <w:tcMar>
              <w:top w:w="12" w:type="dxa"/>
              <w:left w:w="12" w:type="dxa"/>
              <w:right w:w="12" w:type="dxa"/>
            </w:tcMar>
            <w:vAlign w:val="center"/>
          </w:tcPr>
          <w:p w14:paraId="6EEC143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71D05D64" w14:textId="77777777" w:rsidR="00CD5BAB" w:rsidRDefault="00CD5BAB">
            <w:pPr>
              <w:jc w:val="center"/>
              <w:rPr>
                <w:rFonts w:asciiTheme="minorEastAsia" w:eastAsiaTheme="minorEastAsia" w:hAnsiTheme="minorEastAsia" w:cs="仿宋"/>
                <w:szCs w:val="21"/>
              </w:rPr>
            </w:pPr>
          </w:p>
        </w:tc>
      </w:tr>
      <w:tr w:rsidR="00CD5BAB" w14:paraId="24462D47" w14:textId="77777777">
        <w:trPr>
          <w:trHeight w:val="90"/>
          <w:jc w:val="center"/>
        </w:trPr>
        <w:tc>
          <w:tcPr>
            <w:tcW w:w="379" w:type="pct"/>
            <w:tcMar>
              <w:top w:w="12" w:type="dxa"/>
              <w:left w:w="12" w:type="dxa"/>
              <w:right w:w="12" w:type="dxa"/>
            </w:tcMar>
            <w:vAlign w:val="center"/>
          </w:tcPr>
          <w:p w14:paraId="2DAB5E8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9</w:t>
            </w:r>
          </w:p>
        </w:tc>
        <w:tc>
          <w:tcPr>
            <w:tcW w:w="1353" w:type="pct"/>
            <w:tcMar>
              <w:top w:w="12" w:type="dxa"/>
              <w:left w:w="12" w:type="dxa"/>
              <w:right w:w="12" w:type="dxa"/>
            </w:tcMar>
            <w:vAlign w:val="center"/>
          </w:tcPr>
          <w:p w14:paraId="22568AD5"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窗式存储</w:t>
            </w:r>
          </w:p>
        </w:tc>
        <w:tc>
          <w:tcPr>
            <w:tcW w:w="715" w:type="pct"/>
            <w:tcMar>
              <w:top w:w="12" w:type="dxa"/>
              <w:left w:w="12" w:type="dxa"/>
              <w:right w:w="12" w:type="dxa"/>
            </w:tcMar>
            <w:vAlign w:val="center"/>
          </w:tcPr>
          <w:p w14:paraId="6D18D7C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存储设备</w:t>
            </w:r>
          </w:p>
        </w:tc>
        <w:tc>
          <w:tcPr>
            <w:tcW w:w="1177" w:type="pct"/>
            <w:tcMar>
              <w:top w:w="12" w:type="dxa"/>
              <w:left w:w="12" w:type="dxa"/>
              <w:right w:w="12" w:type="dxa"/>
            </w:tcMar>
            <w:vAlign w:val="center"/>
          </w:tcPr>
          <w:p w14:paraId="6D1AFBA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华为OceanStor18800V3</w:t>
            </w:r>
          </w:p>
        </w:tc>
        <w:tc>
          <w:tcPr>
            <w:tcW w:w="463" w:type="pct"/>
            <w:tcMar>
              <w:top w:w="12" w:type="dxa"/>
              <w:left w:w="12" w:type="dxa"/>
              <w:right w:w="12" w:type="dxa"/>
            </w:tcMar>
            <w:vAlign w:val="center"/>
          </w:tcPr>
          <w:p w14:paraId="3F353A5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13" w:type="pct"/>
            <w:vMerge/>
            <w:tcMar>
              <w:top w:w="12" w:type="dxa"/>
              <w:left w:w="12" w:type="dxa"/>
              <w:right w:w="12" w:type="dxa"/>
            </w:tcMar>
            <w:vAlign w:val="center"/>
          </w:tcPr>
          <w:p w14:paraId="780CF5FF" w14:textId="77777777" w:rsidR="00CD5BAB" w:rsidRDefault="00CD5BAB">
            <w:pPr>
              <w:jc w:val="center"/>
              <w:rPr>
                <w:rFonts w:asciiTheme="minorEastAsia" w:eastAsiaTheme="minorEastAsia" w:hAnsiTheme="minorEastAsia" w:cs="仿宋"/>
                <w:szCs w:val="21"/>
              </w:rPr>
            </w:pPr>
          </w:p>
        </w:tc>
      </w:tr>
      <w:tr w:rsidR="00CD5BAB" w14:paraId="77F83D10" w14:textId="77777777">
        <w:trPr>
          <w:trHeight w:val="247"/>
          <w:jc w:val="center"/>
        </w:trPr>
        <w:tc>
          <w:tcPr>
            <w:tcW w:w="379" w:type="pct"/>
            <w:tcMar>
              <w:top w:w="12" w:type="dxa"/>
              <w:left w:w="12" w:type="dxa"/>
              <w:right w:w="12" w:type="dxa"/>
            </w:tcMar>
            <w:vAlign w:val="center"/>
          </w:tcPr>
          <w:p w14:paraId="3343B72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10</w:t>
            </w:r>
          </w:p>
        </w:tc>
        <w:tc>
          <w:tcPr>
            <w:tcW w:w="1353" w:type="pct"/>
            <w:tcMar>
              <w:top w:w="12" w:type="dxa"/>
              <w:left w:w="12" w:type="dxa"/>
              <w:right w:w="12" w:type="dxa"/>
            </w:tcMar>
            <w:vAlign w:val="center"/>
          </w:tcPr>
          <w:p w14:paraId="47D68CD7"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华傲大数据</w:t>
            </w:r>
            <w:proofErr w:type="gramEnd"/>
            <w:r>
              <w:rPr>
                <w:rFonts w:asciiTheme="minorEastAsia" w:eastAsiaTheme="minorEastAsia" w:hAnsiTheme="minorEastAsia" w:cs="仿宋" w:hint="eastAsia"/>
                <w:szCs w:val="21"/>
                <w:lang w:bidi="ar"/>
              </w:rPr>
              <w:t>基础数据库</w:t>
            </w:r>
          </w:p>
        </w:tc>
        <w:tc>
          <w:tcPr>
            <w:tcW w:w="715" w:type="pct"/>
            <w:tcMar>
              <w:top w:w="12" w:type="dxa"/>
              <w:left w:w="12" w:type="dxa"/>
              <w:right w:w="12" w:type="dxa"/>
            </w:tcMar>
            <w:vAlign w:val="center"/>
          </w:tcPr>
          <w:p w14:paraId="0CE5F1F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177" w:type="pct"/>
            <w:tcMar>
              <w:top w:w="12" w:type="dxa"/>
              <w:left w:w="12" w:type="dxa"/>
              <w:right w:w="12" w:type="dxa"/>
            </w:tcMar>
            <w:vAlign w:val="center"/>
          </w:tcPr>
          <w:p w14:paraId="6C81679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 V3</w:t>
            </w:r>
          </w:p>
        </w:tc>
        <w:tc>
          <w:tcPr>
            <w:tcW w:w="463" w:type="pct"/>
            <w:tcMar>
              <w:top w:w="12" w:type="dxa"/>
              <w:left w:w="12" w:type="dxa"/>
              <w:right w:w="12" w:type="dxa"/>
            </w:tcMar>
            <w:vAlign w:val="center"/>
          </w:tcPr>
          <w:p w14:paraId="3B705FF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611EDC59" w14:textId="77777777" w:rsidR="00CD5BAB" w:rsidRDefault="00CD5BAB">
            <w:pPr>
              <w:jc w:val="center"/>
              <w:rPr>
                <w:rFonts w:asciiTheme="minorEastAsia" w:eastAsiaTheme="minorEastAsia" w:hAnsiTheme="minorEastAsia" w:cs="仿宋"/>
                <w:szCs w:val="21"/>
              </w:rPr>
            </w:pPr>
          </w:p>
        </w:tc>
      </w:tr>
      <w:tr w:rsidR="00CD5BAB" w14:paraId="528D26ED" w14:textId="77777777">
        <w:trPr>
          <w:trHeight w:val="247"/>
          <w:jc w:val="center"/>
        </w:trPr>
        <w:tc>
          <w:tcPr>
            <w:tcW w:w="379" w:type="pct"/>
            <w:tcMar>
              <w:top w:w="12" w:type="dxa"/>
              <w:left w:w="12" w:type="dxa"/>
              <w:right w:w="12" w:type="dxa"/>
            </w:tcMar>
            <w:vAlign w:val="center"/>
          </w:tcPr>
          <w:p w14:paraId="094B7CE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11</w:t>
            </w:r>
          </w:p>
        </w:tc>
        <w:tc>
          <w:tcPr>
            <w:tcW w:w="1353" w:type="pct"/>
            <w:tcMar>
              <w:top w:w="12" w:type="dxa"/>
              <w:left w:w="12" w:type="dxa"/>
              <w:right w:w="12" w:type="dxa"/>
            </w:tcMar>
            <w:vAlign w:val="center"/>
          </w:tcPr>
          <w:p w14:paraId="3002BD8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政府在线外网静态服务器</w:t>
            </w:r>
          </w:p>
        </w:tc>
        <w:tc>
          <w:tcPr>
            <w:tcW w:w="715" w:type="pct"/>
            <w:tcMar>
              <w:top w:w="12" w:type="dxa"/>
              <w:left w:w="12" w:type="dxa"/>
              <w:right w:w="12" w:type="dxa"/>
            </w:tcMar>
            <w:vAlign w:val="center"/>
          </w:tcPr>
          <w:p w14:paraId="742C915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177" w:type="pct"/>
            <w:tcMar>
              <w:top w:w="12" w:type="dxa"/>
              <w:left w:w="12" w:type="dxa"/>
              <w:right w:w="12" w:type="dxa"/>
            </w:tcMar>
            <w:vAlign w:val="center"/>
          </w:tcPr>
          <w:p w14:paraId="6CD0BF7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 V3</w:t>
            </w:r>
          </w:p>
        </w:tc>
        <w:tc>
          <w:tcPr>
            <w:tcW w:w="463" w:type="pct"/>
            <w:tcMar>
              <w:top w:w="12" w:type="dxa"/>
              <w:left w:w="12" w:type="dxa"/>
              <w:right w:w="12" w:type="dxa"/>
            </w:tcMar>
            <w:vAlign w:val="center"/>
          </w:tcPr>
          <w:p w14:paraId="1F4F65F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4406C3AA" w14:textId="77777777" w:rsidR="00CD5BAB" w:rsidRDefault="00CD5BAB">
            <w:pPr>
              <w:jc w:val="center"/>
              <w:rPr>
                <w:rFonts w:asciiTheme="minorEastAsia" w:eastAsiaTheme="minorEastAsia" w:hAnsiTheme="minorEastAsia" w:cs="仿宋"/>
                <w:szCs w:val="21"/>
              </w:rPr>
            </w:pPr>
          </w:p>
        </w:tc>
      </w:tr>
      <w:tr w:rsidR="00CD5BAB" w14:paraId="1F29C9BA" w14:textId="77777777">
        <w:trPr>
          <w:trHeight w:val="247"/>
          <w:jc w:val="center"/>
        </w:trPr>
        <w:tc>
          <w:tcPr>
            <w:tcW w:w="379" w:type="pct"/>
            <w:tcMar>
              <w:top w:w="12" w:type="dxa"/>
              <w:left w:w="12" w:type="dxa"/>
              <w:right w:w="12" w:type="dxa"/>
            </w:tcMar>
            <w:vAlign w:val="center"/>
          </w:tcPr>
          <w:p w14:paraId="0C1B279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12</w:t>
            </w:r>
          </w:p>
        </w:tc>
        <w:tc>
          <w:tcPr>
            <w:tcW w:w="1353" w:type="pct"/>
            <w:tcMar>
              <w:top w:w="12" w:type="dxa"/>
              <w:left w:w="12" w:type="dxa"/>
              <w:right w:w="12" w:type="dxa"/>
            </w:tcMar>
            <w:vAlign w:val="center"/>
          </w:tcPr>
          <w:p w14:paraId="08CAAF5D"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窗式数据库服务器</w:t>
            </w:r>
          </w:p>
        </w:tc>
        <w:tc>
          <w:tcPr>
            <w:tcW w:w="715" w:type="pct"/>
            <w:tcMar>
              <w:top w:w="12" w:type="dxa"/>
              <w:left w:w="12" w:type="dxa"/>
              <w:right w:w="12" w:type="dxa"/>
            </w:tcMar>
            <w:vAlign w:val="center"/>
          </w:tcPr>
          <w:p w14:paraId="62B63EA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177" w:type="pct"/>
            <w:tcMar>
              <w:top w:w="12" w:type="dxa"/>
              <w:left w:w="12" w:type="dxa"/>
              <w:right w:w="12" w:type="dxa"/>
            </w:tcMar>
            <w:vAlign w:val="center"/>
          </w:tcPr>
          <w:p w14:paraId="048E6B8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 V3</w:t>
            </w:r>
          </w:p>
        </w:tc>
        <w:tc>
          <w:tcPr>
            <w:tcW w:w="463" w:type="pct"/>
            <w:tcMar>
              <w:top w:w="12" w:type="dxa"/>
              <w:left w:w="12" w:type="dxa"/>
              <w:right w:w="12" w:type="dxa"/>
            </w:tcMar>
            <w:vAlign w:val="center"/>
          </w:tcPr>
          <w:p w14:paraId="66BFF23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6CBCB99E" w14:textId="77777777" w:rsidR="00CD5BAB" w:rsidRDefault="00CD5BAB">
            <w:pPr>
              <w:jc w:val="center"/>
              <w:rPr>
                <w:rFonts w:asciiTheme="minorEastAsia" w:eastAsiaTheme="minorEastAsia" w:hAnsiTheme="minorEastAsia" w:cs="仿宋"/>
                <w:szCs w:val="21"/>
              </w:rPr>
            </w:pPr>
          </w:p>
        </w:tc>
      </w:tr>
      <w:tr w:rsidR="00CD5BAB" w14:paraId="6F0DC7B8" w14:textId="77777777">
        <w:trPr>
          <w:trHeight w:val="247"/>
          <w:jc w:val="center"/>
        </w:trPr>
        <w:tc>
          <w:tcPr>
            <w:tcW w:w="379" w:type="pct"/>
            <w:tcMar>
              <w:top w:w="12" w:type="dxa"/>
              <w:left w:w="12" w:type="dxa"/>
              <w:right w:w="12" w:type="dxa"/>
            </w:tcMar>
            <w:vAlign w:val="center"/>
          </w:tcPr>
          <w:p w14:paraId="212CAAA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13</w:t>
            </w:r>
          </w:p>
        </w:tc>
        <w:tc>
          <w:tcPr>
            <w:tcW w:w="1353" w:type="pct"/>
            <w:tcMar>
              <w:top w:w="12" w:type="dxa"/>
              <w:left w:w="12" w:type="dxa"/>
              <w:right w:w="12" w:type="dxa"/>
            </w:tcMar>
            <w:vAlign w:val="center"/>
          </w:tcPr>
          <w:p w14:paraId="499AB5F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政府在线迁移备份服务器</w:t>
            </w:r>
          </w:p>
        </w:tc>
        <w:tc>
          <w:tcPr>
            <w:tcW w:w="715" w:type="pct"/>
            <w:tcMar>
              <w:top w:w="12" w:type="dxa"/>
              <w:left w:w="12" w:type="dxa"/>
              <w:right w:w="12" w:type="dxa"/>
            </w:tcMar>
            <w:vAlign w:val="center"/>
          </w:tcPr>
          <w:p w14:paraId="4F435F2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177" w:type="pct"/>
            <w:tcMar>
              <w:top w:w="12" w:type="dxa"/>
              <w:left w:w="12" w:type="dxa"/>
              <w:right w:w="12" w:type="dxa"/>
            </w:tcMar>
            <w:vAlign w:val="center"/>
          </w:tcPr>
          <w:p w14:paraId="66A7461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 V3</w:t>
            </w:r>
          </w:p>
        </w:tc>
        <w:tc>
          <w:tcPr>
            <w:tcW w:w="463" w:type="pct"/>
            <w:tcMar>
              <w:top w:w="12" w:type="dxa"/>
              <w:left w:w="12" w:type="dxa"/>
              <w:right w:w="12" w:type="dxa"/>
            </w:tcMar>
            <w:vAlign w:val="center"/>
          </w:tcPr>
          <w:p w14:paraId="3A39E80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5A8658E9" w14:textId="77777777" w:rsidR="00CD5BAB" w:rsidRDefault="00CD5BAB">
            <w:pPr>
              <w:jc w:val="center"/>
              <w:rPr>
                <w:rFonts w:asciiTheme="minorEastAsia" w:eastAsiaTheme="minorEastAsia" w:hAnsiTheme="minorEastAsia" w:cs="仿宋"/>
                <w:szCs w:val="21"/>
              </w:rPr>
            </w:pPr>
          </w:p>
        </w:tc>
      </w:tr>
      <w:tr w:rsidR="00CD5BAB" w14:paraId="4F0B1169" w14:textId="77777777">
        <w:trPr>
          <w:trHeight w:val="247"/>
          <w:jc w:val="center"/>
        </w:trPr>
        <w:tc>
          <w:tcPr>
            <w:tcW w:w="379" w:type="pct"/>
            <w:tcMar>
              <w:top w:w="12" w:type="dxa"/>
              <w:left w:w="12" w:type="dxa"/>
              <w:right w:w="12" w:type="dxa"/>
            </w:tcMar>
            <w:vAlign w:val="center"/>
          </w:tcPr>
          <w:p w14:paraId="7EB3DF5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14</w:t>
            </w:r>
          </w:p>
        </w:tc>
        <w:tc>
          <w:tcPr>
            <w:tcW w:w="1353" w:type="pct"/>
            <w:tcMar>
              <w:top w:w="12" w:type="dxa"/>
              <w:left w:w="12" w:type="dxa"/>
              <w:right w:w="12" w:type="dxa"/>
            </w:tcMar>
            <w:vAlign w:val="center"/>
          </w:tcPr>
          <w:p w14:paraId="558B21D5"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一</w:t>
            </w:r>
            <w:proofErr w:type="gramEnd"/>
            <w:r>
              <w:rPr>
                <w:rFonts w:asciiTheme="minorEastAsia" w:eastAsiaTheme="minorEastAsia" w:hAnsiTheme="minorEastAsia" w:cs="仿宋" w:hint="eastAsia"/>
                <w:szCs w:val="21"/>
                <w:lang w:bidi="ar"/>
              </w:rPr>
              <w:t>窗式应用服务器</w:t>
            </w:r>
          </w:p>
        </w:tc>
        <w:tc>
          <w:tcPr>
            <w:tcW w:w="715" w:type="pct"/>
            <w:tcMar>
              <w:top w:w="12" w:type="dxa"/>
              <w:left w:w="12" w:type="dxa"/>
              <w:right w:w="12" w:type="dxa"/>
            </w:tcMar>
            <w:vAlign w:val="center"/>
          </w:tcPr>
          <w:p w14:paraId="559DC88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177" w:type="pct"/>
            <w:tcMar>
              <w:top w:w="12" w:type="dxa"/>
              <w:left w:w="12" w:type="dxa"/>
              <w:right w:w="12" w:type="dxa"/>
            </w:tcMar>
            <w:vAlign w:val="center"/>
          </w:tcPr>
          <w:p w14:paraId="2122252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 V3</w:t>
            </w:r>
          </w:p>
        </w:tc>
        <w:tc>
          <w:tcPr>
            <w:tcW w:w="463" w:type="pct"/>
            <w:tcMar>
              <w:top w:w="12" w:type="dxa"/>
              <w:left w:w="12" w:type="dxa"/>
              <w:right w:w="12" w:type="dxa"/>
            </w:tcMar>
            <w:vAlign w:val="center"/>
          </w:tcPr>
          <w:p w14:paraId="35F821A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3" w:type="pct"/>
            <w:vMerge/>
            <w:tcMar>
              <w:top w:w="12" w:type="dxa"/>
              <w:left w:w="12" w:type="dxa"/>
              <w:right w:w="12" w:type="dxa"/>
            </w:tcMar>
            <w:vAlign w:val="center"/>
          </w:tcPr>
          <w:p w14:paraId="0B3017BB" w14:textId="77777777" w:rsidR="00CD5BAB" w:rsidRDefault="00CD5BAB">
            <w:pPr>
              <w:jc w:val="center"/>
              <w:rPr>
                <w:rFonts w:asciiTheme="minorEastAsia" w:eastAsiaTheme="minorEastAsia" w:hAnsiTheme="minorEastAsia" w:cs="仿宋"/>
                <w:szCs w:val="21"/>
              </w:rPr>
            </w:pPr>
          </w:p>
        </w:tc>
      </w:tr>
      <w:tr w:rsidR="00CD5BAB" w14:paraId="1FEF8CB1" w14:textId="77777777">
        <w:trPr>
          <w:trHeight w:val="484"/>
          <w:jc w:val="center"/>
        </w:trPr>
        <w:tc>
          <w:tcPr>
            <w:tcW w:w="5000" w:type="pct"/>
            <w:gridSpan w:val="6"/>
            <w:tcMar>
              <w:top w:w="12" w:type="dxa"/>
              <w:left w:w="12" w:type="dxa"/>
              <w:right w:w="12" w:type="dxa"/>
            </w:tcMar>
            <w:vAlign w:val="center"/>
          </w:tcPr>
          <w:p w14:paraId="76A7D6FD" w14:textId="77777777" w:rsidR="00CD5BAB" w:rsidRDefault="002A0A4C">
            <w:pPr>
              <w:jc w:val="left"/>
              <w:textAlignment w:val="center"/>
              <w:rPr>
                <w:rFonts w:asciiTheme="minorEastAsia" w:eastAsiaTheme="minorEastAsia" w:hAnsiTheme="minorEastAsia" w:cs="仿宋"/>
                <w:b/>
                <w:bCs/>
                <w:szCs w:val="21"/>
              </w:rPr>
            </w:pPr>
            <w:r>
              <w:rPr>
                <w:rFonts w:asciiTheme="minorEastAsia" w:eastAsiaTheme="minorEastAsia" w:hAnsiTheme="minorEastAsia" w:cs="仿宋" w:hint="eastAsia"/>
                <w:b/>
                <w:bCs/>
                <w:szCs w:val="21"/>
                <w:lang w:bidi="ar"/>
              </w:rPr>
              <w:t>汇总：共计14台设备，其中网络设备4台、服务器设备9台、存储设备1套</w:t>
            </w:r>
          </w:p>
        </w:tc>
      </w:tr>
    </w:tbl>
    <w:p w14:paraId="43F5219E" w14:textId="77777777" w:rsidR="00CD5BAB" w:rsidRDefault="002A0A4C">
      <w:pPr>
        <w:spacing w:beforeLines="50" w:before="231"/>
        <w:ind w:firstLine="42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lastRenderedPageBreak/>
        <w:t>表三、《深圳市龙岗区智慧城区信息化建设项目之龙岗区政务宽带网络工程（一期）》设备维保数量表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
        <w:gridCol w:w="2334"/>
        <w:gridCol w:w="1019"/>
        <w:gridCol w:w="2292"/>
        <w:gridCol w:w="602"/>
        <w:gridCol w:w="2649"/>
      </w:tblGrid>
      <w:tr w:rsidR="00CD5BAB" w14:paraId="13368379" w14:textId="77777777">
        <w:trPr>
          <w:trHeight w:val="294"/>
          <w:jc w:val="center"/>
        </w:trPr>
        <w:tc>
          <w:tcPr>
            <w:tcW w:w="369" w:type="pct"/>
            <w:shd w:val="clear" w:color="auto" w:fill="auto"/>
            <w:tcMar>
              <w:top w:w="12" w:type="dxa"/>
              <w:left w:w="12" w:type="dxa"/>
              <w:right w:w="12" w:type="dxa"/>
            </w:tcMar>
            <w:vAlign w:val="center"/>
          </w:tcPr>
          <w:p w14:paraId="2E177088"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序号</w:t>
            </w:r>
          </w:p>
        </w:tc>
        <w:tc>
          <w:tcPr>
            <w:tcW w:w="1344" w:type="pct"/>
            <w:shd w:val="clear" w:color="auto" w:fill="auto"/>
            <w:tcMar>
              <w:top w:w="12" w:type="dxa"/>
              <w:left w:w="12" w:type="dxa"/>
              <w:right w:w="12" w:type="dxa"/>
            </w:tcMar>
            <w:vAlign w:val="center"/>
          </w:tcPr>
          <w:p w14:paraId="5444EBD8"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设备名称</w:t>
            </w:r>
          </w:p>
        </w:tc>
        <w:tc>
          <w:tcPr>
            <w:tcW w:w="681" w:type="pct"/>
            <w:shd w:val="clear" w:color="auto" w:fill="auto"/>
            <w:tcMar>
              <w:top w:w="12" w:type="dxa"/>
              <w:left w:w="12" w:type="dxa"/>
              <w:right w:w="12" w:type="dxa"/>
            </w:tcMar>
            <w:vAlign w:val="center"/>
          </w:tcPr>
          <w:p w14:paraId="7318A085"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设备类型</w:t>
            </w:r>
          </w:p>
        </w:tc>
        <w:tc>
          <w:tcPr>
            <w:tcW w:w="1356" w:type="pct"/>
            <w:shd w:val="clear" w:color="auto" w:fill="FFFFFF"/>
            <w:tcMar>
              <w:top w:w="12" w:type="dxa"/>
              <w:left w:w="12" w:type="dxa"/>
              <w:right w:w="12" w:type="dxa"/>
            </w:tcMar>
            <w:vAlign w:val="center"/>
          </w:tcPr>
          <w:p w14:paraId="12D31378"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品牌型号</w:t>
            </w:r>
          </w:p>
        </w:tc>
        <w:tc>
          <w:tcPr>
            <w:tcW w:w="340" w:type="pct"/>
            <w:shd w:val="clear" w:color="auto" w:fill="FFFFFF"/>
            <w:tcMar>
              <w:top w:w="12" w:type="dxa"/>
              <w:left w:w="12" w:type="dxa"/>
              <w:right w:w="12" w:type="dxa"/>
            </w:tcMar>
            <w:vAlign w:val="center"/>
          </w:tcPr>
          <w:p w14:paraId="469E8D87"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数量</w:t>
            </w:r>
          </w:p>
        </w:tc>
        <w:tc>
          <w:tcPr>
            <w:tcW w:w="910" w:type="pct"/>
            <w:shd w:val="clear" w:color="auto" w:fill="FFFFFF"/>
            <w:tcMar>
              <w:top w:w="12" w:type="dxa"/>
              <w:left w:w="12" w:type="dxa"/>
              <w:right w:w="12" w:type="dxa"/>
            </w:tcMar>
            <w:vAlign w:val="center"/>
          </w:tcPr>
          <w:p w14:paraId="4BA850F4"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所在位置</w:t>
            </w:r>
          </w:p>
        </w:tc>
      </w:tr>
      <w:tr w:rsidR="00CD5BAB" w14:paraId="5D12FD02" w14:textId="77777777">
        <w:trPr>
          <w:trHeight w:val="842"/>
          <w:jc w:val="center"/>
        </w:trPr>
        <w:tc>
          <w:tcPr>
            <w:tcW w:w="369" w:type="pct"/>
            <w:tcMar>
              <w:top w:w="12" w:type="dxa"/>
              <w:left w:w="12" w:type="dxa"/>
              <w:right w:w="12" w:type="dxa"/>
            </w:tcMar>
            <w:vAlign w:val="center"/>
          </w:tcPr>
          <w:p w14:paraId="2D5E82D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w:t>
            </w:r>
          </w:p>
        </w:tc>
        <w:tc>
          <w:tcPr>
            <w:tcW w:w="1344" w:type="pct"/>
            <w:tcMar>
              <w:top w:w="12" w:type="dxa"/>
              <w:left w:w="12" w:type="dxa"/>
              <w:right w:w="12" w:type="dxa"/>
            </w:tcMar>
            <w:vAlign w:val="center"/>
          </w:tcPr>
          <w:p w14:paraId="1DCE295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街道办新增UPS电源</w:t>
            </w:r>
          </w:p>
        </w:tc>
        <w:tc>
          <w:tcPr>
            <w:tcW w:w="681" w:type="pct"/>
            <w:tcMar>
              <w:top w:w="12" w:type="dxa"/>
              <w:left w:w="12" w:type="dxa"/>
              <w:right w:w="12" w:type="dxa"/>
            </w:tcMar>
            <w:vAlign w:val="center"/>
          </w:tcPr>
          <w:p w14:paraId="09145057"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能基设备</w:t>
            </w:r>
            <w:proofErr w:type="gramEnd"/>
          </w:p>
        </w:tc>
        <w:tc>
          <w:tcPr>
            <w:tcW w:w="1356" w:type="pct"/>
            <w:tcMar>
              <w:top w:w="12" w:type="dxa"/>
              <w:left w:w="12" w:type="dxa"/>
              <w:right w:w="12" w:type="dxa"/>
            </w:tcMar>
            <w:vAlign w:val="center"/>
          </w:tcPr>
          <w:p w14:paraId="6B5ABE6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华为UPS2000G</w:t>
            </w:r>
          </w:p>
        </w:tc>
        <w:tc>
          <w:tcPr>
            <w:tcW w:w="340" w:type="pct"/>
            <w:tcMar>
              <w:top w:w="12" w:type="dxa"/>
              <w:left w:w="12" w:type="dxa"/>
              <w:right w:w="12" w:type="dxa"/>
            </w:tcMar>
            <w:vAlign w:val="center"/>
          </w:tcPr>
          <w:p w14:paraId="134709A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6套</w:t>
            </w:r>
          </w:p>
        </w:tc>
        <w:tc>
          <w:tcPr>
            <w:tcW w:w="910" w:type="pct"/>
            <w:tcMar>
              <w:top w:w="12" w:type="dxa"/>
              <w:left w:w="12" w:type="dxa"/>
              <w:right w:w="12" w:type="dxa"/>
            </w:tcMar>
            <w:vAlign w:val="center"/>
          </w:tcPr>
          <w:p w14:paraId="274A00F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龙城、龙岗、坪地、横岗、平湖、布吉6个街道办机房</w:t>
            </w:r>
          </w:p>
        </w:tc>
      </w:tr>
      <w:tr w:rsidR="00CD5BAB" w14:paraId="0A6DFDD8" w14:textId="77777777">
        <w:trPr>
          <w:trHeight w:val="568"/>
          <w:jc w:val="center"/>
        </w:trPr>
        <w:tc>
          <w:tcPr>
            <w:tcW w:w="369" w:type="pct"/>
            <w:tcMar>
              <w:top w:w="12" w:type="dxa"/>
              <w:left w:w="12" w:type="dxa"/>
              <w:right w:w="12" w:type="dxa"/>
            </w:tcMar>
            <w:vAlign w:val="center"/>
          </w:tcPr>
          <w:p w14:paraId="3C811F4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1344" w:type="pct"/>
            <w:tcMar>
              <w:top w:w="12" w:type="dxa"/>
              <w:left w:w="12" w:type="dxa"/>
              <w:right w:w="12" w:type="dxa"/>
            </w:tcMar>
            <w:vAlign w:val="center"/>
          </w:tcPr>
          <w:p w14:paraId="409AA43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网络出口互联交换机</w:t>
            </w:r>
          </w:p>
        </w:tc>
        <w:tc>
          <w:tcPr>
            <w:tcW w:w="681" w:type="pct"/>
            <w:tcMar>
              <w:top w:w="12" w:type="dxa"/>
              <w:left w:w="12" w:type="dxa"/>
              <w:right w:w="12" w:type="dxa"/>
            </w:tcMar>
            <w:vAlign w:val="center"/>
          </w:tcPr>
          <w:p w14:paraId="0799AFC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2DF89C0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华为S6720-30C-EI-24S-AC</w:t>
            </w:r>
          </w:p>
        </w:tc>
        <w:tc>
          <w:tcPr>
            <w:tcW w:w="340" w:type="pct"/>
            <w:tcMar>
              <w:top w:w="12" w:type="dxa"/>
              <w:left w:w="12" w:type="dxa"/>
              <w:right w:w="12" w:type="dxa"/>
            </w:tcMar>
            <w:vAlign w:val="center"/>
          </w:tcPr>
          <w:p w14:paraId="3586069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0" w:type="pct"/>
            <w:tcMar>
              <w:top w:w="12" w:type="dxa"/>
              <w:left w:w="12" w:type="dxa"/>
              <w:right w:w="12" w:type="dxa"/>
            </w:tcMar>
            <w:vAlign w:val="center"/>
          </w:tcPr>
          <w:p w14:paraId="71B6BC9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龙岗区政府数据中心机房</w:t>
            </w:r>
          </w:p>
        </w:tc>
      </w:tr>
      <w:tr w:rsidR="00CD5BAB" w14:paraId="38684F91" w14:textId="77777777">
        <w:trPr>
          <w:trHeight w:val="568"/>
          <w:jc w:val="center"/>
        </w:trPr>
        <w:tc>
          <w:tcPr>
            <w:tcW w:w="369" w:type="pct"/>
            <w:tcMar>
              <w:top w:w="12" w:type="dxa"/>
              <w:left w:w="12" w:type="dxa"/>
              <w:right w:w="12" w:type="dxa"/>
            </w:tcMar>
            <w:vAlign w:val="center"/>
          </w:tcPr>
          <w:p w14:paraId="38B00D3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w:t>
            </w:r>
          </w:p>
        </w:tc>
        <w:tc>
          <w:tcPr>
            <w:tcW w:w="1344" w:type="pct"/>
            <w:tcMar>
              <w:top w:w="12" w:type="dxa"/>
              <w:left w:w="12" w:type="dxa"/>
              <w:right w:w="12" w:type="dxa"/>
            </w:tcMar>
            <w:vAlign w:val="center"/>
          </w:tcPr>
          <w:p w14:paraId="54F8480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华为S9706交换机16端口万兆以太网光接口板</w:t>
            </w:r>
          </w:p>
        </w:tc>
        <w:tc>
          <w:tcPr>
            <w:tcW w:w="681" w:type="pct"/>
            <w:tcMar>
              <w:top w:w="12" w:type="dxa"/>
              <w:left w:w="12" w:type="dxa"/>
              <w:right w:w="12" w:type="dxa"/>
            </w:tcMar>
            <w:vAlign w:val="center"/>
          </w:tcPr>
          <w:p w14:paraId="53F02C3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3FDCA3C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华为S9706交换机16端口万兆以太网光接口板</w:t>
            </w:r>
          </w:p>
        </w:tc>
        <w:tc>
          <w:tcPr>
            <w:tcW w:w="340" w:type="pct"/>
            <w:tcMar>
              <w:top w:w="12" w:type="dxa"/>
              <w:left w:w="12" w:type="dxa"/>
              <w:right w:w="12" w:type="dxa"/>
            </w:tcMar>
            <w:vAlign w:val="center"/>
          </w:tcPr>
          <w:p w14:paraId="0E84D24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10" w:type="pct"/>
            <w:vMerge w:val="restart"/>
            <w:tcMar>
              <w:top w:w="12" w:type="dxa"/>
              <w:left w:w="12" w:type="dxa"/>
              <w:right w:w="12" w:type="dxa"/>
            </w:tcMar>
            <w:vAlign w:val="center"/>
          </w:tcPr>
          <w:p w14:paraId="1884C43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海关大厦数据中心机房</w:t>
            </w:r>
          </w:p>
        </w:tc>
      </w:tr>
      <w:tr w:rsidR="00CD5BAB" w14:paraId="5DF410CA" w14:textId="77777777">
        <w:trPr>
          <w:trHeight w:val="568"/>
          <w:jc w:val="center"/>
        </w:trPr>
        <w:tc>
          <w:tcPr>
            <w:tcW w:w="369" w:type="pct"/>
            <w:tcMar>
              <w:top w:w="12" w:type="dxa"/>
              <w:left w:w="12" w:type="dxa"/>
              <w:right w:w="12" w:type="dxa"/>
            </w:tcMar>
            <w:vAlign w:val="center"/>
          </w:tcPr>
          <w:p w14:paraId="14C1427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w:t>
            </w:r>
          </w:p>
        </w:tc>
        <w:tc>
          <w:tcPr>
            <w:tcW w:w="1344" w:type="pct"/>
            <w:tcMar>
              <w:top w:w="12" w:type="dxa"/>
              <w:left w:w="12" w:type="dxa"/>
              <w:right w:w="12" w:type="dxa"/>
            </w:tcMar>
            <w:vAlign w:val="center"/>
          </w:tcPr>
          <w:p w14:paraId="5520CD4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华为S9706交换机48端口千兆以太网光接口板</w:t>
            </w:r>
          </w:p>
        </w:tc>
        <w:tc>
          <w:tcPr>
            <w:tcW w:w="681" w:type="pct"/>
            <w:tcMar>
              <w:top w:w="12" w:type="dxa"/>
              <w:left w:w="12" w:type="dxa"/>
              <w:right w:w="12" w:type="dxa"/>
            </w:tcMar>
            <w:vAlign w:val="center"/>
          </w:tcPr>
          <w:p w14:paraId="667070D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02A5C39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华为S9706交换机48端口千兆以太网光接口板</w:t>
            </w:r>
          </w:p>
        </w:tc>
        <w:tc>
          <w:tcPr>
            <w:tcW w:w="340" w:type="pct"/>
            <w:tcMar>
              <w:top w:w="12" w:type="dxa"/>
              <w:left w:w="12" w:type="dxa"/>
              <w:right w:w="12" w:type="dxa"/>
            </w:tcMar>
            <w:vAlign w:val="center"/>
          </w:tcPr>
          <w:p w14:paraId="2C4D6FB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10" w:type="pct"/>
            <w:vMerge/>
            <w:tcMar>
              <w:top w:w="12" w:type="dxa"/>
              <w:left w:w="12" w:type="dxa"/>
              <w:right w:w="12" w:type="dxa"/>
            </w:tcMar>
            <w:vAlign w:val="center"/>
          </w:tcPr>
          <w:p w14:paraId="31C4977B" w14:textId="77777777" w:rsidR="00CD5BAB" w:rsidRDefault="00CD5BAB">
            <w:pPr>
              <w:jc w:val="center"/>
              <w:rPr>
                <w:rFonts w:asciiTheme="minorEastAsia" w:eastAsiaTheme="minorEastAsia" w:hAnsiTheme="minorEastAsia" w:cs="仿宋"/>
                <w:szCs w:val="21"/>
              </w:rPr>
            </w:pPr>
          </w:p>
        </w:tc>
      </w:tr>
      <w:tr w:rsidR="00CD5BAB" w14:paraId="583F69FD" w14:textId="77777777">
        <w:trPr>
          <w:trHeight w:val="568"/>
          <w:jc w:val="center"/>
        </w:trPr>
        <w:tc>
          <w:tcPr>
            <w:tcW w:w="369" w:type="pct"/>
            <w:tcMar>
              <w:top w:w="12" w:type="dxa"/>
              <w:left w:w="12" w:type="dxa"/>
              <w:right w:w="12" w:type="dxa"/>
            </w:tcMar>
            <w:vAlign w:val="center"/>
          </w:tcPr>
          <w:p w14:paraId="7734FDA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5</w:t>
            </w:r>
          </w:p>
        </w:tc>
        <w:tc>
          <w:tcPr>
            <w:tcW w:w="1344" w:type="pct"/>
            <w:tcMar>
              <w:top w:w="12" w:type="dxa"/>
              <w:left w:w="12" w:type="dxa"/>
              <w:right w:w="12" w:type="dxa"/>
            </w:tcMar>
            <w:vAlign w:val="center"/>
          </w:tcPr>
          <w:p w14:paraId="46F4F66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华为S9706交换机48端口万兆以太网光接口板</w:t>
            </w:r>
          </w:p>
        </w:tc>
        <w:tc>
          <w:tcPr>
            <w:tcW w:w="681" w:type="pct"/>
            <w:tcMar>
              <w:top w:w="12" w:type="dxa"/>
              <w:left w:w="12" w:type="dxa"/>
              <w:right w:w="12" w:type="dxa"/>
            </w:tcMar>
            <w:vAlign w:val="center"/>
          </w:tcPr>
          <w:p w14:paraId="3E9E4A9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59A0C6B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华为S9706交换机48端口万兆以太网光接口板</w:t>
            </w:r>
          </w:p>
        </w:tc>
        <w:tc>
          <w:tcPr>
            <w:tcW w:w="340" w:type="pct"/>
            <w:tcMar>
              <w:top w:w="12" w:type="dxa"/>
              <w:left w:w="12" w:type="dxa"/>
              <w:right w:w="12" w:type="dxa"/>
            </w:tcMar>
            <w:vAlign w:val="center"/>
          </w:tcPr>
          <w:p w14:paraId="07F4535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10" w:type="pct"/>
            <w:vMerge/>
            <w:tcMar>
              <w:top w:w="12" w:type="dxa"/>
              <w:left w:w="12" w:type="dxa"/>
              <w:right w:w="12" w:type="dxa"/>
            </w:tcMar>
            <w:vAlign w:val="center"/>
          </w:tcPr>
          <w:p w14:paraId="432E09EC" w14:textId="77777777" w:rsidR="00CD5BAB" w:rsidRDefault="00CD5BAB">
            <w:pPr>
              <w:jc w:val="center"/>
              <w:rPr>
                <w:rFonts w:asciiTheme="minorEastAsia" w:eastAsiaTheme="minorEastAsia" w:hAnsiTheme="minorEastAsia" w:cs="仿宋"/>
                <w:szCs w:val="21"/>
              </w:rPr>
            </w:pPr>
          </w:p>
        </w:tc>
      </w:tr>
      <w:tr w:rsidR="00CD5BAB" w14:paraId="4BECFD47" w14:textId="77777777">
        <w:trPr>
          <w:trHeight w:val="294"/>
          <w:jc w:val="center"/>
        </w:trPr>
        <w:tc>
          <w:tcPr>
            <w:tcW w:w="369" w:type="pct"/>
            <w:tcMar>
              <w:top w:w="12" w:type="dxa"/>
              <w:left w:w="12" w:type="dxa"/>
              <w:right w:w="12" w:type="dxa"/>
            </w:tcMar>
            <w:vAlign w:val="center"/>
          </w:tcPr>
          <w:p w14:paraId="13D2052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w:t>
            </w:r>
          </w:p>
        </w:tc>
        <w:tc>
          <w:tcPr>
            <w:tcW w:w="1344" w:type="pct"/>
            <w:tcMar>
              <w:top w:w="12" w:type="dxa"/>
              <w:left w:w="12" w:type="dxa"/>
              <w:right w:w="12" w:type="dxa"/>
            </w:tcMar>
            <w:vAlign w:val="center"/>
          </w:tcPr>
          <w:p w14:paraId="7B1C4E6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服务器接入交换机</w:t>
            </w:r>
          </w:p>
        </w:tc>
        <w:tc>
          <w:tcPr>
            <w:tcW w:w="681" w:type="pct"/>
            <w:tcMar>
              <w:top w:w="12" w:type="dxa"/>
              <w:left w:w="12" w:type="dxa"/>
              <w:right w:w="12" w:type="dxa"/>
            </w:tcMar>
            <w:vAlign w:val="center"/>
          </w:tcPr>
          <w:p w14:paraId="07F8D03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6F57843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华为CE5855-48T4S2Q-EI</w:t>
            </w:r>
          </w:p>
        </w:tc>
        <w:tc>
          <w:tcPr>
            <w:tcW w:w="340" w:type="pct"/>
            <w:tcMar>
              <w:top w:w="12" w:type="dxa"/>
              <w:left w:w="12" w:type="dxa"/>
              <w:right w:w="12" w:type="dxa"/>
            </w:tcMar>
            <w:vAlign w:val="center"/>
          </w:tcPr>
          <w:p w14:paraId="0B776C4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10" w:type="pct"/>
            <w:vMerge/>
            <w:tcMar>
              <w:top w:w="12" w:type="dxa"/>
              <w:left w:w="12" w:type="dxa"/>
              <w:right w:w="12" w:type="dxa"/>
            </w:tcMar>
            <w:vAlign w:val="center"/>
          </w:tcPr>
          <w:p w14:paraId="7F827C71" w14:textId="77777777" w:rsidR="00CD5BAB" w:rsidRDefault="00CD5BAB">
            <w:pPr>
              <w:jc w:val="center"/>
              <w:rPr>
                <w:rFonts w:asciiTheme="minorEastAsia" w:eastAsiaTheme="minorEastAsia" w:hAnsiTheme="minorEastAsia" w:cs="仿宋"/>
                <w:szCs w:val="21"/>
              </w:rPr>
            </w:pPr>
          </w:p>
        </w:tc>
      </w:tr>
      <w:tr w:rsidR="00CD5BAB" w14:paraId="203A95F9" w14:textId="77777777">
        <w:trPr>
          <w:trHeight w:val="294"/>
          <w:jc w:val="center"/>
        </w:trPr>
        <w:tc>
          <w:tcPr>
            <w:tcW w:w="369" w:type="pct"/>
            <w:tcMar>
              <w:top w:w="12" w:type="dxa"/>
              <w:left w:w="12" w:type="dxa"/>
              <w:right w:w="12" w:type="dxa"/>
            </w:tcMar>
            <w:vAlign w:val="center"/>
          </w:tcPr>
          <w:p w14:paraId="5DBD5AF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7</w:t>
            </w:r>
          </w:p>
        </w:tc>
        <w:tc>
          <w:tcPr>
            <w:tcW w:w="1344" w:type="pct"/>
            <w:tcMar>
              <w:top w:w="12" w:type="dxa"/>
              <w:left w:w="12" w:type="dxa"/>
              <w:right w:w="12" w:type="dxa"/>
            </w:tcMar>
            <w:vAlign w:val="center"/>
          </w:tcPr>
          <w:p w14:paraId="4456BAB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移动办公VPN</w:t>
            </w:r>
          </w:p>
        </w:tc>
        <w:tc>
          <w:tcPr>
            <w:tcW w:w="681" w:type="pct"/>
            <w:tcMar>
              <w:top w:w="12" w:type="dxa"/>
              <w:left w:w="12" w:type="dxa"/>
              <w:right w:w="12" w:type="dxa"/>
            </w:tcMar>
            <w:vAlign w:val="center"/>
          </w:tcPr>
          <w:p w14:paraId="4E45352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1356" w:type="pct"/>
            <w:tcMar>
              <w:top w:w="12" w:type="dxa"/>
              <w:left w:w="12" w:type="dxa"/>
              <w:right w:w="12" w:type="dxa"/>
            </w:tcMar>
            <w:vAlign w:val="center"/>
          </w:tcPr>
          <w:p w14:paraId="5013ED2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深信服VPN-6050-Q</w:t>
            </w:r>
          </w:p>
        </w:tc>
        <w:tc>
          <w:tcPr>
            <w:tcW w:w="340" w:type="pct"/>
            <w:tcMar>
              <w:top w:w="12" w:type="dxa"/>
              <w:left w:w="12" w:type="dxa"/>
              <w:right w:w="12" w:type="dxa"/>
            </w:tcMar>
            <w:vAlign w:val="center"/>
          </w:tcPr>
          <w:p w14:paraId="277D096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10" w:type="pct"/>
            <w:vMerge/>
            <w:tcMar>
              <w:top w:w="12" w:type="dxa"/>
              <w:left w:w="12" w:type="dxa"/>
              <w:right w:w="12" w:type="dxa"/>
            </w:tcMar>
            <w:vAlign w:val="center"/>
          </w:tcPr>
          <w:p w14:paraId="02DE2B95" w14:textId="77777777" w:rsidR="00CD5BAB" w:rsidRDefault="00CD5BAB">
            <w:pPr>
              <w:jc w:val="center"/>
              <w:rPr>
                <w:rFonts w:asciiTheme="minorEastAsia" w:eastAsiaTheme="minorEastAsia" w:hAnsiTheme="minorEastAsia" w:cs="仿宋"/>
                <w:szCs w:val="21"/>
              </w:rPr>
            </w:pPr>
          </w:p>
        </w:tc>
      </w:tr>
      <w:tr w:rsidR="00CD5BAB" w14:paraId="683822B7" w14:textId="77777777">
        <w:trPr>
          <w:trHeight w:val="294"/>
          <w:jc w:val="center"/>
        </w:trPr>
        <w:tc>
          <w:tcPr>
            <w:tcW w:w="369" w:type="pct"/>
            <w:tcMar>
              <w:top w:w="12" w:type="dxa"/>
              <w:left w:w="12" w:type="dxa"/>
              <w:right w:w="12" w:type="dxa"/>
            </w:tcMar>
            <w:vAlign w:val="center"/>
          </w:tcPr>
          <w:p w14:paraId="029836B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8</w:t>
            </w:r>
          </w:p>
        </w:tc>
        <w:tc>
          <w:tcPr>
            <w:tcW w:w="1344" w:type="pct"/>
            <w:tcMar>
              <w:top w:w="12" w:type="dxa"/>
              <w:left w:w="12" w:type="dxa"/>
              <w:right w:w="12" w:type="dxa"/>
            </w:tcMar>
            <w:vAlign w:val="center"/>
          </w:tcPr>
          <w:p w14:paraId="24770ED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光纤交换机</w:t>
            </w:r>
          </w:p>
        </w:tc>
        <w:tc>
          <w:tcPr>
            <w:tcW w:w="681" w:type="pct"/>
            <w:tcMar>
              <w:top w:w="12" w:type="dxa"/>
              <w:left w:w="12" w:type="dxa"/>
              <w:right w:w="12" w:type="dxa"/>
            </w:tcMar>
            <w:vAlign w:val="center"/>
          </w:tcPr>
          <w:p w14:paraId="06817FE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3114FFC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w:t>
            </w:r>
            <w:proofErr w:type="spellStart"/>
            <w:r>
              <w:rPr>
                <w:rFonts w:asciiTheme="minorEastAsia" w:eastAsiaTheme="minorEastAsia" w:hAnsiTheme="minorEastAsia" w:cs="仿宋" w:hint="eastAsia"/>
                <w:szCs w:val="21"/>
                <w:lang w:bidi="ar"/>
              </w:rPr>
              <w:t>OceanStor</w:t>
            </w:r>
            <w:proofErr w:type="spellEnd"/>
            <w:r>
              <w:rPr>
                <w:rFonts w:asciiTheme="minorEastAsia" w:eastAsiaTheme="minorEastAsia" w:hAnsiTheme="minorEastAsia" w:cs="仿宋" w:hint="eastAsia"/>
                <w:szCs w:val="21"/>
                <w:lang w:bidi="ar"/>
              </w:rPr>
              <w:t xml:space="preserve"> SNS2224</w:t>
            </w:r>
          </w:p>
        </w:tc>
        <w:tc>
          <w:tcPr>
            <w:tcW w:w="340" w:type="pct"/>
            <w:tcMar>
              <w:top w:w="12" w:type="dxa"/>
              <w:left w:w="12" w:type="dxa"/>
              <w:right w:w="12" w:type="dxa"/>
            </w:tcMar>
            <w:vAlign w:val="center"/>
          </w:tcPr>
          <w:p w14:paraId="0DA4A7D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5台</w:t>
            </w:r>
          </w:p>
        </w:tc>
        <w:tc>
          <w:tcPr>
            <w:tcW w:w="910" w:type="pct"/>
            <w:vMerge/>
            <w:tcMar>
              <w:top w:w="12" w:type="dxa"/>
              <w:left w:w="12" w:type="dxa"/>
              <w:right w:w="12" w:type="dxa"/>
            </w:tcMar>
            <w:vAlign w:val="center"/>
          </w:tcPr>
          <w:p w14:paraId="00C6DDD0" w14:textId="77777777" w:rsidR="00CD5BAB" w:rsidRDefault="00CD5BAB">
            <w:pPr>
              <w:jc w:val="center"/>
              <w:rPr>
                <w:rFonts w:asciiTheme="minorEastAsia" w:eastAsiaTheme="minorEastAsia" w:hAnsiTheme="minorEastAsia" w:cs="仿宋"/>
                <w:szCs w:val="21"/>
              </w:rPr>
            </w:pPr>
          </w:p>
        </w:tc>
      </w:tr>
      <w:tr w:rsidR="00CD5BAB" w14:paraId="4DAB935F" w14:textId="77777777">
        <w:trPr>
          <w:trHeight w:val="568"/>
          <w:jc w:val="center"/>
        </w:trPr>
        <w:tc>
          <w:tcPr>
            <w:tcW w:w="369" w:type="pct"/>
            <w:tcMar>
              <w:top w:w="12" w:type="dxa"/>
              <w:left w:w="12" w:type="dxa"/>
              <w:right w:w="12" w:type="dxa"/>
            </w:tcMar>
            <w:vAlign w:val="center"/>
          </w:tcPr>
          <w:p w14:paraId="4C98C27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9</w:t>
            </w:r>
          </w:p>
        </w:tc>
        <w:tc>
          <w:tcPr>
            <w:tcW w:w="1344" w:type="pct"/>
            <w:tcMar>
              <w:top w:w="12" w:type="dxa"/>
              <w:left w:w="12" w:type="dxa"/>
              <w:right w:w="12" w:type="dxa"/>
            </w:tcMar>
            <w:vAlign w:val="center"/>
          </w:tcPr>
          <w:p w14:paraId="1B6A0BF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S7706交换机32端口万兆以太网光接口板</w:t>
            </w:r>
          </w:p>
        </w:tc>
        <w:tc>
          <w:tcPr>
            <w:tcW w:w="681" w:type="pct"/>
            <w:tcMar>
              <w:top w:w="12" w:type="dxa"/>
              <w:left w:w="12" w:type="dxa"/>
              <w:right w:w="12" w:type="dxa"/>
            </w:tcMar>
            <w:vAlign w:val="center"/>
          </w:tcPr>
          <w:p w14:paraId="4E59619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560292E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华为S7706交换机32端口万兆以太网光接口板</w:t>
            </w:r>
          </w:p>
        </w:tc>
        <w:tc>
          <w:tcPr>
            <w:tcW w:w="340" w:type="pct"/>
            <w:tcMar>
              <w:top w:w="12" w:type="dxa"/>
              <w:left w:w="12" w:type="dxa"/>
              <w:right w:w="12" w:type="dxa"/>
            </w:tcMar>
            <w:vAlign w:val="center"/>
          </w:tcPr>
          <w:p w14:paraId="3BCBBEE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10" w:type="pct"/>
            <w:vMerge/>
            <w:tcMar>
              <w:top w:w="12" w:type="dxa"/>
              <w:left w:w="12" w:type="dxa"/>
              <w:right w:w="12" w:type="dxa"/>
            </w:tcMar>
            <w:vAlign w:val="center"/>
          </w:tcPr>
          <w:p w14:paraId="12687DB7" w14:textId="77777777" w:rsidR="00CD5BAB" w:rsidRDefault="00CD5BAB">
            <w:pPr>
              <w:jc w:val="center"/>
              <w:rPr>
                <w:rFonts w:asciiTheme="minorEastAsia" w:eastAsiaTheme="minorEastAsia" w:hAnsiTheme="minorEastAsia" w:cs="仿宋"/>
                <w:szCs w:val="21"/>
              </w:rPr>
            </w:pPr>
          </w:p>
        </w:tc>
      </w:tr>
      <w:tr w:rsidR="00CD5BAB" w14:paraId="2148E8D1" w14:textId="77777777">
        <w:trPr>
          <w:trHeight w:val="568"/>
          <w:jc w:val="center"/>
        </w:trPr>
        <w:tc>
          <w:tcPr>
            <w:tcW w:w="369" w:type="pct"/>
            <w:tcMar>
              <w:top w:w="12" w:type="dxa"/>
              <w:left w:w="12" w:type="dxa"/>
              <w:right w:w="12" w:type="dxa"/>
            </w:tcMar>
            <w:vAlign w:val="center"/>
          </w:tcPr>
          <w:p w14:paraId="4A417EB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10</w:t>
            </w:r>
          </w:p>
        </w:tc>
        <w:tc>
          <w:tcPr>
            <w:tcW w:w="1344" w:type="pct"/>
            <w:tcMar>
              <w:top w:w="12" w:type="dxa"/>
              <w:left w:w="12" w:type="dxa"/>
              <w:right w:w="12" w:type="dxa"/>
            </w:tcMar>
            <w:vAlign w:val="center"/>
          </w:tcPr>
          <w:p w14:paraId="4DA6750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S7706交换机32端口万兆以太网光接口板</w:t>
            </w:r>
          </w:p>
        </w:tc>
        <w:tc>
          <w:tcPr>
            <w:tcW w:w="681" w:type="pct"/>
            <w:tcMar>
              <w:top w:w="12" w:type="dxa"/>
              <w:left w:w="12" w:type="dxa"/>
              <w:right w:w="12" w:type="dxa"/>
            </w:tcMar>
            <w:vAlign w:val="center"/>
          </w:tcPr>
          <w:p w14:paraId="05E4DC9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37EEA20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华为S7706交换机32端口万兆以太网光接口板</w:t>
            </w:r>
          </w:p>
        </w:tc>
        <w:tc>
          <w:tcPr>
            <w:tcW w:w="340" w:type="pct"/>
            <w:tcMar>
              <w:top w:w="12" w:type="dxa"/>
              <w:left w:w="12" w:type="dxa"/>
              <w:right w:w="12" w:type="dxa"/>
            </w:tcMar>
            <w:vAlign w:val="center"/>
          </w:tcPr>
          <w:p w14:paraId="58C9FFD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10" w:type="pct"/>
            <w:tcMar>
              <w:top w:w="12" w:type="dxa"/>
              <w:left w:w="12" w:type="dxa"/>
              <w:right w:w="12" w:type="dxa"/>
            </w:tcMar>
            <w:vAlign w:val="center"/>
          </w:tcPr>
          <w:p w14:paraId="5867CDA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龙岗区政府数据中心机房</w:t>
            </w:r>
          </w:p>
        </w:tc>
      </w:tr>
      <w:tr w:rsidR="00CD5BAB" w14:paraId="4E7BC239" w14:textId="77777777">
        <w:trPr>
          <w:trHeight w:val="1390"/>
          <w:jc w:val="center"/>
        </w:trPr>
        <w:tc>
          <w:tcPr>
            <w:tcW w:w="369" w:type="pct"/>
            <w:tcMar>
              <w:top w:w="12" w:type="dxa"/>
              <w:left w:w="12" w:type="dxa"/>
              <w:right w:w="12" w:type="dxa"/>
            </w:tcMar>
            <w:vAlign w:val="center"/>
          </w:tcPr>
          <w:p w14:paraId="0518646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11</w:t>
            </w:r>
          </w:p>
        </w:tc>
        <w:tc>
          <w:tcPr>
            <w:tcW w:w="1344" w:type="pct"/>
            <w:tcMar>
              <w:top w:w="12" w:type="dxa"/>
              <w:left w:w="12" w:type="dxa"/>
              <w:right w:w="12" w:type="dxa"/>
            </w:tcMar>
            <w:vAlign w:val="center"/>
          </w:tcPr>
          <w:p w14:paraId="13D0B26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街道办外网交换机</w:t>
            </w:r>
          </w:p>
        </w:tc>
        <w:tc>
          <w:tcPr>
            <w:tcW w:w="681" w:type="pct"/>
            <w:tcMar>
              <w:top w:w="12" w:type="dxa"/>
              <w:left w:w="12" w:type="dxa"/>
              <w:right w:w="12" w:type="dxa"/>
            </w:tcMar>
            <w:vAlign w:val="center"/>
          </w:tcPr>
          <w:p w14:paraId="48585A2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008864D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40" w:type="pct"/>
            <w:tcMar>
              <w:top w:w="12" w:type="dxa"/>
              <w:left w:w="12" w:type="dxa"/>
              <w:right w:w="12" w:type="dxa"/>
            </w:tcMar>
            <w:vAlign w:val="center"/>
          </w:tcPr>
          <w:p w14:paraId="0B92371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11台</w:t>
            </w:r>
          </w:p>
        </w:tc>
        <w:tc>
          <w:tcPr>
            <w:tcW w:w="910" w:type="pct"/>
            <w:tcMar>
              <w:top w:w="12" w:type="dxa"/>
              <w:left w:w="12" w:type="dxa"/>
              <w:right w:w="12" w:type="dxa"/>
            </w:tcMar>
            <w:vAlign w:val="center"/>
          </w:tcPr>
          <w:p w14:paraId="03577DA5" w14:textId="77777777" w:rsidR="00CD5BAB" w:rsidRDefault="002A0A4C">
            <w:pPr>
              <w:jc w:val="center"/>
              <w:textAlignment w:val="center"/>
              <w:rPr>
                <w:rFonts w:asciiTheme="minorEastAsia" w:eastAsiaTheme="minorEastAsia" w:hAnsiTheme="minorEastAsia" w:cs="仿宋"/>
                <w:szCs w:val="21"/>
              </w:rPr>
            </w:pPr>
            <w:r>
              <w:rPr>
                <w:rStyle w:val="font21"/>
                <w:rFonts w:asciiTheme="minorEastAsia" w:eastAsiaTheme="minorEastAsia" w:hAnsiTheme="minorEastAsia" w:cs="仿宋" w:hint="default"/>
                <w:szCs w:val="21"/>
                <w:lang w:bidi="ar"/>
              </w:rPr>
              <w:t>圆山、</w:t>
            </w:r>
            <w:proofErr w:type="gramStart"/>
            <w:r>
              <w:rPr>
                <w:rStyle w:val="font21"/>
                <w:rFonts w:asciiTheme="minorEastAsia" w:eastAsiaTheme="minorEastAsia" w:hAnsiTheme="minorEastAsia" w:cs="仿宋" w:hint="default"/>
                <w:szCs w:val="21"/>
                <w:lang w:bidi="ar"/>
              </w:rPr>
              <w:t>坂</w:t>
            </w:r>
            <w:proofErr w:type="gramEnd"/>
            <w:r>
              <w:rPr>
                <w:rStyle w:val="font21"/>
                <w:rFonts w:asciiTheme="minorEastAsia" w:eastAsiaTheme="minorEastAsia" w:hAnsiTheme="minorEastAsia" w:cs="仿宋" w:hint="default"/>
                <w:szCs w:val="21"/>
                <w:lang w:bidi="ar"/>
              </w:rPr>
              <w:t>田、平湖、吉华、布吉、南湾、横岗、龙岗、龙城、坪地、宝龙1</w:t>
            </w:r>
            <w:r>
              <w:rPr>
                <w:rStyle w:val="font11"/>
                <w:rFonts w:asciiTheme="minorEastAsia" w:eastAsiaTheme="minorEastAsia" w:hAnsiTheme="minorEastAsia" w:cs="仿宋" w:hint="eastAsia"/>
                <w:szCs w:val="21"/>
                <w:lang w:bidi="ar"/>
              </w:rPr>
              <w:t>1个街道办机房</w:t>
            </w:r>
          </w:p>
        </w:tc>
      </w:tr>
      <w:tr w:rsidR="00CD5BAB" w14:paraId="38F65FDC" w14:textId="77777777">
        <w:trPr>
          <w:trHeight w:val="568"/>
          <w:jc w:val="center"/>
        </w:trPr>
        <w:tc>
          <w:tcPr>
            <w:tcW w:w="369" w:type="pct"/>
            <w:tcMar>
              <w:top w:w="12" w:type="dxa"/>
              <w:left w:w="12" w:type="dxa"/>
              <w:right w:w="12" w:type="dxa"/>
            </w:tcMar>
            <w:vAlign w:val="center"/>
          </w:tcPr>
          <w:p w14:paraId="7CD6EB6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12</w:t>
            </w:r>
          </w:p>
        </w:tc>
        <w:tc>
          <w:tcPr>
            <w:tcW w:w="1344" w:type="pct"/>
            <w:tcMar>
              <w:top w:w="12" w:type="dxa"/>
              <w:left w:w="12" w:type="dxa"/>
              <w:right w:w="12" w:type="dxa"/>
            </w:tcMar>
            <w:vAlign w:val="center"/>
          </w:tcPr>
          <w:p w14:paraId="5C116C6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机关单位外网交换机</w:t>
            </w:r>
          </w:p>
        </w:tc>
        <w:tc>
          <w:tcPr>
            <w:tcW w:w="681" w:type="pct"/>
            <w:tcMar>
              <w:top w:w="12" w:type="dxa"/>
              <w:left w:w="12" w:type="dxa"/>
              <w:right w:w="12" w:type="dxa"/>
            </w:tcMar>
            <w:vAlign w:val="center"/>
          </w:tcPr>
          <w:p w14:paraId="237804F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4E63E40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40" w:type="pct"/>
            <w:tcMar>
              <w:top w:w="12" w:type="dxa"/>
              <w:left w:w="12" w:type="dxa"/>
              <w:right w:w="12" w:type="dxa"/>
            </w:tcMar>
            <w:vAlign w:val="center"/>
          </w:tcPr>
          <w:p w14:paraId="6930C2E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18台</w:t>
            </w:r>
          </w:p>
        </w:tc>
        <w:tc>
          <w:tcPr>
            <w:tcW w:w="910" w:type="pct"/>
            <w:noWrap/>
            <w:tcMar>
              <w:top w:w="12" w:type="dxa"/>
              <w:left w:w="12" w:type="dxa"/>
              <w:right w:w="12" w:type="dxa"/>
            </w:tcMar>
            <w:vAlign w:val="center"/>
          </w:tcPr>
          <w:p w14:paraId="0EB10AC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全区18个机关大楼数据机房</w:t>
            </w:r>
          </w:p>
        </w:tc>
      </w:tr>
      <w:tr w:rsidR="00CD5BAB" w14:paraId="739E0CB9" w14:textId="77777777">
        <w:trPr>
          <w:trHeight w:val="568"/>
          <w:jc w:val="center"/>
        </w:trPr>
        <w:tc>
          <w:tcPr>
            <w:tcW w:w="369" w:type="pct"/>
            <w:tcMar>
              <w:top w:w="12" w:type="dxa"/>
              <w:left w:w="12" w:type="dxa"/>
              <w:right w:w="12" w:type="dxa"/>
            </w:tcMar>
            <w:vAlign w:val="center"/>
          </w:tcPr>
          <w:p w14:paraId="5EC85B4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13</w:t>
            </w:r>
          </w:p>
        </w:tc>
        <w:tc>
          <w:tcPr>
            <w:tcW w:w="1344" w:type="pct"/>
            <w:tcMar>
              <w:top w:w="12" w:type="dxa"/>
              <w:left w:w="12" w:type="dxa"/>
              <w:right w:w="12" w:type="dxa"/>
            </w:tcMar>
            <w:vAlign w:val="center"/>
          </w:tcPr>
          <w:p w14:paraId="4762A34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机关大楼外网交换机2</w:t>
            </w:r>
          </w:p>
        </w:tc>
        <w:tc>
          <w:tcPr>
            <w:tcW w:w="681" w:type="pct"/>
            <w:tcMar>
              <w:top w:w="12" w:type="dxa"/>
              <w:left w:w="12" w:type="dxa"/>
              <w:right w:w="12" w:type="dxa"/>
            </w:tcMar>
            <w:vAlign w:val="center"/>
          </w:tcPr>
          <w:p w14:paraId="2E1E0D7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51F77D0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华为S5720-32C-HI-24S</w:t>
            </w:r>
          </w:p>
        </w:tc>
        <w:tc>
          <w:tcPr>
            <w:tcW w:w="340" w:type="pct"/>
            <w:tcMar>
              <w:top w:w="12" w:type="dxa"/>
              <w:left w:w="12" w:type="dxa"/>
              <w:right w:w="12" w:type="dxa"/>
            </w:tcMar>
            <w:vAlign w:val="center"/>
          </w:tcPr>
          <w:p w14:paraId="1E85280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15台</w:t>
            </w:r>
          </w:p>
        </w:tc>
        <w:tc>
          <w:tcPr>
            <w:tcW w:w="910" w:type="pct"/>
            <w:tcMar>
              <w:top w:w="12" w:type="dxa"/>
              <w:left w:w="12" w:type="dxa"/>
              <w:right w:w="12" w:type="dxa"/>
            </w:tcMar>
            <w:vAlign w:val="center"/>
          </w:tcPr>
          <w:p w14:paraId="755C5E6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全区15个机关大楼数据机房</w:t>
            </w:r>
          </w:p>
        </w:tc>
      </w:tr>
      <w:tr w:rsidR="00CD5BAB" w14:paraId="2ABE4D41" w14:textId="77777777">
        <w:trPr>
          <w:trHeight w:val="842"/>
          <w:jc w:val="center"/>
        </w:trPr>
        <w:tc>
          <w:tcPr>
            <w:tcW w:w="369" w:type="pct"/>
            <w:tcMar>
              <w:top w:w="12" w:type="dxa"/>
              <w:left w:w="12" w:type="dxa"/>
              <w:right w:w="12" w:type="dxa"/>
            </w:tcMar>
            <w:vAlign w:val="center"/>
          </w:tcPr>
          <w:p w14:paraId="115B12B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14</w:t>
            </w:r>
          </w:p>
        </w:tc>
        <w:tc>
          <w:tcPr>
            <w:tcW w:w="1344" w:type="pct"/>
            <w:tcMar>
              <w:top w:w="12" w:type="dxa"/>
              <w:left w:w="12" w:type="dxa"/>
              <w:right w:w="12" w:type="dxa"/>
            </w:tcMar>
            <w:vAlign w:val="center"/>
          </w:tcPr>
          <w:p w14:paraId="6DE9B38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楼层接入交换机</w:t>
            </w:r>
          </w:p>
        </w:tc>
        <w:tc>
          <w:tcPr>
            <w:tcW w:w="681" w:type="pct"/>
            <w:tcMar>
              <w:top w:w="12" w:type="dxa"/>
              <w:left w:w="12" w:type="dxa"/>
              <w:right w:w="12" w:type="dxa"/>
            </w:tcMar>
            <w:vAlign w:val="center"/>
          </w:tcPr>
          <w:p w14:paraId="3999DD1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5EC4D16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华为S5720-52P-SI</w:t>
            </w:r>
          </w:p>
        </w:tc>
        <w:tc>
          <w:tcPr>
            <w:tcW w:w="340" w:type="pct"/>
            <w:tcMar>
              <w:top w:w="12" w:type="dxa"/>
              <w:left w:w="12" w:type="dxa"/>
              <w:right w:w="12" w:type="dxa"/>
            </w:tcMar>
            <w:vAlign w:val="center"/>
          </w:tcPr>
          <w:p w14:paraId="3FA1CF1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30台</w:t>
            </w:r>
          </w:p>
        </w:tc>
        <w:tc>
          <w:tcPr>
            <w:tcW w:w="910" w:type="pct"/>
            <w:tcMar>
              <w:top w:w="12" w:type="dxa"/>
              <w:left w:w="12" w:type="dxa"/>
              <w:right w:w="12" w:type="dxa"/>
            </w:tcMar>
            <w:vAlign w:val="center"/>
          </w:tcPr>
          <w:p w14:paraId="3D9225B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区府楼层接入（10台）；海关大厦楼层接入（20台）</w:t>
            </w:r>
          </w:p>
        </w:tc>
      </w:tr>
      <w:tr w:rsidR="00CD5BAB" w14:paraId="679C0821" w14:textId="77777777">
        <w:trPr>
          <w:trHeight w:val="294"/>
          <w:jc w:val="center"/>
        </w:trPr>
        <w:tc>
          <w:tcPr>
            <w:tcW w:w="369" w:type="pct"/>
            <w:tcMar>
              <w:top w:w="12" w:type="dxa"/>
              <w:left w:w="12" w:type="dxa"/>
              <w:right w:w="12" w:type="dxa"/>
            </w:tcMar>
            <w:vAlign w:val="center"/>
          </w:tcPr>
          <w:p w14:paraId="61A673A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15</w:t>
            </w:r>
          </w:p>
        </w:tc>
        <w:tc>
          <w:tcPr>
            <w:tcW w:w="1344" w:type="pct"/>
            <w:tcMar>
              <w:top w:w="12" w:type="dxa"/>
              <w:left w:w="12" w:type="dxa"/>
              <w:right w:w="12" w:type="dxa"/>
            </w:tcMar>
            <w:vAlign w:val="center"/>
          </w:tcPr>
          <w:p w14:paraId="49B0B57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楼层接入交换机2</w:t>
            </w:r>
          </w:p>
        </w:tc>
        <w:tc>
          <w:tcPr>
            <w:tcW w:w="681" w:type="pct"/>
            <w:tcMar>
              <w:top w:w="12" w:type="dxa"/>
              <w:left w:w="12" w:type="dxa"/>
              <w:right w:w="12" w:type="dxa"/>
            </w:tcMar>
            <w:vAlign w:val="center"/>
          </w:tcPr>
          <w:p w14:paraId="1B2EC5F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6C6C600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华为S5720-52P-EI</w:t>
            </w:r>
          </w:p>
        </w:tc>
        <w:tc>
          <w:tcPr>
            <w:tcW w:w="340" w:type="pct"/>
            <w:tcMar>
              <w:top w:w="12" w:type="dxa"/>
              <w:left w:w="12" w:type="dxa"/>
              <w:right w:w="12" w:type="dxa"/>
            </w:tcMar>
            <w:vAlign w:val="center"/>
          </w:tcPr>
          <w:p w14:paraId="14ABDBB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10台</w:t>
            </w:r>
          </w:p>
        </w:tc>
        <w:tc>
          <w:tcPr>
            <w:tcW w:w="910" w:type="pct"/>
            <w:tcMar>
              <w:top w:w="12" w:type="dxa"/>
              <w:left w:w="12" w:type="dxa"/>
              <w:right w:w="12" w:type="dxa"/>
            </w:tcMar>
            <w:vAlign w:val="center"/>
          </w:tcPr>
          <w:p w14:paraId="2018846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区府楼层弱电机房</w:t>
            </w:r>
          </w:p>
        </w:tc>
      </w:tr>
      <w:tr w:rsidR="00CD5BAB" w14:paraId="613EA757" w14:textId="77777777">
        <w:trPr>
          <w:trHeight w:val="842"/>
          <w:jc w:val="center"/>
        </w:trPr>
        <w:tc>
          <w:tcPr>
            <w:tcW w:w="369" w:type="pct"/>
            <w:tcMar>
              <w:top w:w="12" w:type="dxa"/>
              <w:left w:w="12" w:type="dxa"/>
              <w:right w:w="12" w:type="dxa"/>
            </w:tcMar>
            <w:vAlign w:val="center"/>
          </w:tcPr>
          <w:p w14:paraId="67F0DA5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16</w:t>
            </w:r>
          </w:p>
        </w:tc>
        <w:tc>
          <w:tcPr>
            <w:tcW w:w="1344" w:type="pct"/>
            <w:tcMar>
              <w:top w:w="12" w:type="dxa"/>
              <w:left w:w="12" w:type="dxa"/>
              <w:right w:w="12" w:type="dxa"/>
            </w:tcMar>
            <w:vAlign w:val="center"/>
          </w:tcPr>
          <w:p w14:paraId="1DF51B3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接入交换机24口</w:t>
            </w:r>
          </w:p>
        </w:tc>
        <w:tc>
          <w:tcPr>
            <w:tcW w:w="681" w:type="pct"/>
            <w:tcMar>
              <w:top w:w="12" w:type="dxa"/>
              <w:left w:w="12" w:type="dxa"/>
              <w:right w:w="12" w:type="dxa"/>
            </w:tcMar>
            <w:vAlign w:val="center"/>
          </w:tcPr>
          <w:p w14:paraId="5F21DE2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315366F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华为S5720-28P-SI</w:t>
            </w:r>
          </w:p>
        </w:tc>
        <w:tc>
          <w:tcPr>
            <w:tcW w:w="340" w:type="pct"/>
            <w:tcMar>
              <w:top w:w="12" w:type="dxa"/>
              <w:left w:w="12" w:type="dxa"/>
              <w:right w:w="12" w:type="dxa"/>
            </w:tcMar>
            <w:vAlign w:val="center"/>
          </w:tcPr>
          <w:p w14:paraId="67A1D67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220台</w:t>
            </w:r>
          </w:p>
        </w:tc>
        <w:tc>
          <w:tcPr>
            <w:tcW w:w="910" w:type="pct"/>
            <w:tcMar>
              <w:top w:w="12" w:type="dxa"/>
              <w:left w:w="12" w:type="dxa"/>
              <w:right w:w="12" w:type="dxa"/>
            </w:tcMar>
            <w:vAlign w:val="center"/>
          </w:tcPr>
          <w:p w14:paraId="46AC762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全区小型机关单位、社区、党群等机房（220台）</w:t>
            </w:r>
          </w:p>
        </w:tc>
      </w:tr>
      <w:tr w:rsidR="00CD5BAB" w14:paraId="3AB3DA89" w14:textId="77777777">
        <w:trPr>
          <w:trHeight w:val="294"/>
          <w:jc w:val="center"/>
        </w:trPr>
        <w:tc>
          <w:tcPr>
            <w:tcW w:w="369" w:type="pct"/>
            <w:tcMar>
              <w:top w:w="12" w:type="dxa"/>
              <w:left w:w="12" w:type="dxa"/>
              <w:right w:w="12" w:type="dxa"/>
            </w:tcMar>
            <w:vAlign w:val="center"/>
          </w:tcPr>
          <w:p w14:paraId="3BA68C4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17</w:t>
            </w:r>
          </w:p>
        </w:tc>
        <w:tc>
          <w:tcPr>
            <w:tcW w:w="1344" w:type="pct"/>
            <w:tcMar>
              <w:top w:w="12" w:type="dxa"/>
              <w:left w:w="12" w:type="dxa"/>
              <w:right w:w="12" w:type="dxa"/>
            </w:tcMar>
            <w:vAlign w:val="center"/>
          </w:tcPr>
          <w:p w14:paraId="7F6020D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外</w:t>
            </w:r>
            <w:proofErr w:type="gramStart"/>
            <w:r>
              <w:rPr>
                <w:rFonts w:asciiTheme="minorEastAsia" w:eastAsiaTheme="minorEastAsia" w:hAnsiTheme="minorEastAsia" w:cs="仿宋" w:hint="eastAsia"/>
                <w:szCs w:val="21"/>
                <w:lang w:bidi="ar"/>
              </w:rPr>
              <w:t>网出口</w:t>
            </w:r>
            <w:proofErr w:type="gramEnd"/>
            <w:r>
              <w:rPr>
                <w:rFonts w:asciiTheme="minorEastAsia" w:eastAsiaTheme="minorEastAsia" w:hAnsiTheme="minorEastAsia" w:cs="仿宋" w:hint="eastAsia"/>
                <w:szCs w:val="21"/>
                <w:lang w:bidi="ar"/>
              </w:rPr>
              <w:t>上网行为管理</w:t>
            </w:r>
          </w:p>
        </w:tc>
        <w:tc>
          <w:tcPr>
            <w:tcW w:w="681" w:type="pct"/>
            <w:tcMar>
              <w:top w:w="12" w:type="dxa"/>
              <w:left w:w="12" w:type="dxa"/>
              <w:right w:w="12" w:type="dxa"/>
            </w:tcMar>
            <w:vAlign w:val="center"/>
          </w:tcPr>
          <w:p w14:paraId="25D88F8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1356" w:type="pct"/>
            <w:noWrap/>
            <w:tcMar>
              <w:top w:w="12" w:type="dxa"/>
              <w:left w:w="12" w:type="dxa"/>
              <w:right w:w="12" w:type="dxa"/>
            </w:tcMar>
            <w:vAlign w:val="center"/>
          </w:tcPr>
          <w:p w14:paraId="0007FDF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任子行SURF-RAG-9077</w:t>
            </w:r>
          </w:p>
        </w:tc>
        <w:tc>
          <w:tcPr>
            <w:tcW w:w="340" w:type="pct"/>
            <w:noWrap/>
            <w:tcMar>
              <w:top w:w="12" w:type="dxa"/>
              <w:left w:w="12" w:type="dxa"/>
              <w:right w:w="12" w:type="dxa"/>
            </w:tcMar>
            <w:vAlign w:val="center"/>
          </w:tcPr>
          <w:p w14:paraId="4DA6121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10" w:type="pct"/>
            <w:noWrap/>
            <w:tcMar>
              <w:top w:w="12" w:type="dxa"/>
              <w:left w:w="12" w:type="dxa"/>
              <w:right w:w="12" w:type="dxa"/>
            </w:tcMar>
            <w:vAlign w:val="center"/>
          </w:tcPr>
          <w:p w14:paraId="770FF84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智慧中心数据机房</w:t>
            </w:r>
          </w:p>
        </w:tc>
      </w:tr>
      <w:tr w:rsidR="00CD5BAB" w14:paraId="7D7D9537" w14:textId="77777777">
        <w:trPr>
          <w:trHeight w:val="568"/>
          <w:jc w:val="center"/>
        </w:trPr>
        <w:tc>
          <w:tcPr>
            <w:tcW w:w="369" w:type="pct"/>
            <w:tcMar>
              <w:top w:w="12" w:type="dxa"/>
              <w:left w:w="12" w:type="dxa"/>
              <w:right w:w="12" w:type="dxa"/>
            </w:tcMar>
            <w:vAlign w:val="center"/>
          </w:tcPr>
          <w:p w14:paraId="20D39C9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lastRenderedPageBreak/>
              <w:t>18</w:t>
            </w:r>
          </w:p>
        </w:tc>
        <w:tc>
          <w:tcPr>
            <w:tcW w:w="1344" w:type="pct"/>
            <w:tcMar>
              <w:top w:w="12" w:type="dxa"/>
              <w:left w:w="12" w:type="dxa"/>
              <w:right w:w="12" w:type="dxa"/>
            </w:tcMar>
            <w:vAlign w:val="center"/>
          </w:tcPr>
          <w:p w14:paraId="712B89D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网络数据检测系统</w:t>
            </w:r>
          </w:p>
        </w:tc>
        <w:tc>
          <w:tcPr>
            <w:tcW w:w="681" w:type="pct"/>
            <w:tcMar>
              <w:top w:w="12" w:type="dxa"/>
              <w:left w:w="12" w:type="dxa"/>
              <w:right w:w="12" w:type="dxa"/>
            </w:tcMar>
            <w:vAlign w:val="center"/>
          </w:tcPr>
          <w:p w14:paraId="2E53413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1356" w:type="pct"/>
            <w:noWrap/>
            <w:tcMar>
              <w:top w:w="12" w:type="dxa"/>
              <w:left w:w="12" w:type="dxa"/>
              <w:right w:w="12" w:type="dxa"/>
            </w:tcMar>
            <w:vAlign w:val="center"/>
          </w:tcPr>
          <w:p w14:paraId="4AFA960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云盾SA-40000</w:t>
            </w:r>
          </w:p>
        </w:tc>
        <w:tc>
          <w:tcPr>
            <w:tcW w:w="340" w:type="pct"/>
            <w:noWrap/>
            <w:tcMar>
              <w:top w:w="12" w:type="dxa"/>
              <w:left w:w="12" w:type="dxa"/>
              <w:right w:w="12" w:type="dxa"/>
            </w:tcMar>
            <w:vAlign w:val="center"/>
          </w:tcPr>
          <w:p w14:paraId="0A5B693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10" w:type="pct"/>
            <w:noWrap/>
            <w:tcMar>
              <w:top w:w="12" w:type="dxa"/>
              <w:left w:w="12" w:type="dxa"/>
              <w:right w:w="12" w:type="dxa"/>
            </w:tcMar>
            <w:vAlign w:val="center"/>
          </w:tcPr>
          <w:p w14:paraId="6FDFF31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海关大厦数据中心机房</w:t>
            </w:r>
          </w:p>
        </w:tc>
      </w:tr>
      <w:tr w:rsidR="00CD5BAB" w14:paraId="11F8D7CB" w14:textId="77777777">
        <w:trPr>
          <w:trHeight w:val="568"/>
          <w:jc w:val="center"/>
        </w:trPr>
        <w:tc>
          <w:tcPr>
            <w:tcW w:w="369" w:type="pct"/>
            <w:tcMar>
              <w:top w:w="12" w:type="dxa"/>
              <w:left w:w="12" w:type="dxa"/>
              <w:right w:w="12" w:type="dxa"/>
            </w:tcMar>
            <w:vAlign w:val="center"/>
          </w:tcPr>
          <w:p w14:paraId="55D2537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19</w:t>
            </w:r>
          </w:p>
        </w:tc>
        <w:tc>
          <w:tcPr>
            <w:tcW w:w="1344" w:type="pct"/>
            <w:tcMar>
              <w:top w:w="12" w:type="dxa"/>
              <w:left w:w="12" w:type="dxa"/>
              <w:right w:w="12" w:type="dxa"/>
            </w:tcMar>
            <w:vAlign w:val="center"/>
          </w:tcPr>
          <w:p w14:paraId="00D9F40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新增街道办内网交换机</w:t>
            </w:r>
          </w:p>
        </w:tc>
        <w:tc>
          <w:tcPr>
            <w:tcW w:w="681" w:type="pct"/>
            <w:tcMar>
              <w:top w:w="12" w:type="dxa"/>
              <w:left w:w="12" w:type="dxa"/>
              <w:right w:w="12" w:type="dxa"/>
            </w:tcMar>
            <w:vAlign w:val="center"/>
          </w:tcPr>
          <w:p w14:paraId="447254B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712859C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华为S5720-28P-SI-AC</w:t>
            </w:r>
          </w:p>
        </w:tc>
        <w:tc>
          <w:tcPr>
            <w:tcW w:w="340" w:type="pct"/>
            <w:tcMar>
              <w:top w:w="12" w:type="dxa"/>
              <w:left w:w="12" w:type="dxa"/>
              <w:right w:w="12" w:type="dxa"/>
            </w:tcMar>
            <w:vAlign w:val="center"/>
          </w:tcPr>
          <w:p w14:paraId="34090B2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3台</w:t>
            </w:r>
          </w:p>
        </w:tc>
        <w:tc>
          <w:tcPr>
            <w:tcW w:w="910" w:type="pct"/>
            <w:tcMar>
              <w:top w:w="12" w:type="dxa"/>
              <w:left w:w="12" w:type="dxa"/>
              <w:right w:w="12" w:type="dxa"/>
            </w:tcMar>
            <w:vAlign w:val="center"/>
          </w:tcPr>
          <w:p w14:paraId="59FE75C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圆山、吉华、宝龙街道办机房</w:t>
            </w:r>
          </w:p>
        </w:tc>
      </w:tr>
      <w:tr w:rsidR="00CD5BAB" w14:paraId="4492DFA7" w14:textId="77777777">
        <w:trPr>
          <w:trHeight w:val="568"/>
          <w:jc w:val="center"/>
        </w:trPr>
        <w:tc>
          <w:tcPr>
            <w:tcW w:w="369" w:type="pct"/>
            <w:tcMar>
              <w:top w:w="12" w:type="dxa"/>
              <w:left w:w="12" w:type="dxa"/>
              <w:right w:w="12" w:type="dxa"/>
            </w:tcMar>
            <w:vAlign w:val="center"/>
          </w:tcPr>
          <w:p w14:paraId="127B365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20</w:t>
            </w:r>
          </w:p>
        </w:tc>
        <w:tc>
          <w:tcPr>
            <w:tcW w:w="1344" w:type="pct"/>
            <w:noWrap/>
            <w:tcMar>
              <w:top w:w="12" w:type="dxa"/>
              <w:left w:w="12" w:type="dxa"/>
              <w:right w:w="12" w:type="dxa"/>
            </w:tcMar>
            <w:vAlign w:val="center"/>
          </w:tcPr>
          <w:p w14:paraId="1BDFF51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eSight网管</w:t>
            </w:r>
          </w:p>
        </w:tc>
        <w:tc>
          <w:tcPr>
            <w:tcW w:w="681" w:type="pct"/>
            <w:tcMar>
              <w:top w:w="12" w:type="dxa"/>
              <w:left w:w="12" w:type="dxa"/>
              <w:right w:w="12" w:type="dxa"/>
            </w:tcMar>
            <w:vAlign w:val="center"/>
          </w:tcPr>
          <w:p w14:paraId="79CAD64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758C9C2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华为eSight+RH2288H V3服务器（含500个授权）</w:t>
            </w:r>
          </w:p>
        </w:tc>
        <w:tc>
          <w:tcPr>
            <w:tcW w:w="340" w:type="pct"/>
            <w:noWrap/>
            <w:tcMar>
              <w:top w:w="12" w:type="dxa"/>
              <w:left w:w="12" w:type="dxa"/>
              <w:right w:w="12" w:type="dxa"/>
            </w:tcMar>
            <w:vAlign w:val="center"/>
          </w:tcPr>
          <w:p w14:paraId="2E50070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910" w:type="pct"/>
            <w:noWrap/>
            <w:tcMar>
              <w:top w:w="12" w:type="dxa"/>
              <w:left w:w="12" w:type="dxa"/>
              <w:right w:w="12" w:type="dxa"/>
            </w:tcMar>
            <w:vAlign w:val="center"/>
          </w:tcPr>
          <w:p w14:paraId="4F2B20B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海关大厦数据中心机房</w:t>
            </w:r>
          </w:p>
        </w:tc>
      </w:tr>
      <w:tr w:rsidR="00CD5BAB" w14:paraId="5E2A15E8" w14:textId="77777777">
        <w:trPr>
          <w:trHeight w:val="568"/>
          <w:jc w:val="center"/>
        </w:trPr>
        <w:tc>
          <w:tcPr>
            <w:tcW w:w="369" w:type="pct"/>
            <w:tcMar>
              <w:top w:w="12" w:type="dxa"/>
              <w:left w:w="12" w:type="dxa"/>
              <w:right w:w="12" w:type="dxa"/>
            </w:tcMar>
            <w:vAlign w:val="center"/>
          </w:tcPr>
          <w:p w14:paraId="519AD4F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21</w:t>
            </w:r>
          </w:p>
        </w:tc>
        <w:tc>
          <w:tcPr>
            <w:tcW w:w="1344" w:type="pct"/>
            <w:noWrap/>
            <w:tcMar>
              <w:top w:w="12" w:type="dxa"/>
              <w:left w:w="12" w:type="dxa"/>
              <w:right w:w="12" w:type="dxa"/>
            </w:tcMar>
            <w:vAlign w:val="center"/>
          </w:tcPr>
          <w:p w14:paraId="3BE91CF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区府无线汇聚交换机</w:t>
            </w:r>
          </w:p>
        </w:tc>
        <w:tc>
          <w:tcPr>
            <w:tcW w:w="681" w:type="pct"/>
            <w:tcMar>
              <w:top w:w="12" w:type="dxa"/>
              <w:left w:w="12" w:type="dxa"/>
              <w:right w:w="12" w:type="dxa"/>
            </w:tcMar>
            <w:vAlign w:val="center"/>
          </w:tcPr>
          <w:p w14:paraId="7909E92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noWrap/>
            <w:tcMar>
              <w:top w:w="12" w:type="dxa"/>
              <w:left w:w="12" w:type="dxa"/>
              <w:right w:w="12" w:type="dxa"/>
            </w:tcMar>
            <w:vAlign w:val="center"/>
          </w:tcPr>
          <w:p w14:paraId="0C4275C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华为S7706</w:t>
            </w:r>
          </w:p>
        </w:tc>
        <w:tc>
          <w:tcPr>
            <w:tcW w:w="340" w:type="pct"/>
            <w:noWrap/>
            <w:tcMar>
              <w:top w:w="12" w:type="dxa"/>
              <w:left w:w="12" w:type="dxa"/>
              <w:right w:w="12" w:type="dxa"/>
            </w:tcMar>
            <w:vAlign w:val="center"/>
          </w:tcPr>
          <w:p w14:paraId="6CAE246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10" w:type="pct"/>
            <w:noWrap/>
            <w:tcMar>
              <w:top w:w="12" w:type="dxa"/>
              <w:left w:w="12" w:type="dxa"/>
              <w:right w:w="12" w:type="dxa"/>
            </w:tcMar>
            <w:vAlign w:val="center"/>
          </w:tcPr>
          <w:p w14:paraId="6FB7183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龙岗区政府数据中心机房</w:t>
            </w:r>
          </w:p>
        </w:tc>
      </w:tr>
      <w:tr w:rsidR="00CD5BAB" w14:paraId="3BFB7922" w14:textId="77777777">
        <w:trPr>
          <w:trHeight w:val="294"/>
          <w:jc w:val="center"/>
        </w:trPr>
        <w:tc>
          <w:tcPr>
            <w:tcW w:w="369" w:type="pct"/>
            <w:tcMar>
              <w:top w:w="12" w:type="dxa"/>
              <w:left w:w="12" w:type="dxa"/>
              <w:right w:w="12" w:type="dxa"/>
            </w:tcMar>
            <w:vAlign w:val="center"/>
          </w:tcPr>
          <w:p w14:paraId="0F974A3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22</w:t>
            </w:r>
          </w:p>
        </w:tc>
        <w:tc>
          <w:tcPr>
            <w:tcW w:w="1344" w:type="pct"/>
            <w:noWrap/>
            <w:tcMar>
              <w:top w:w="12" w:type="dxa"/>
              <w:left w:w="12" w:type="dxa"/>
              <w:right w:w="12" w:type="dxa"/>
            </w:tcMar>
            <w:vAlign w:val="center"/>
          </w:tcPr>
          <w:p w14:paraId="3A06C6C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区府无线POE交换机</w:t>
            </w:r>
          </w:p>
        </w:tc>
        <w:tc>
          <w:tcPr>
            <w:tcW w:w="681" w:type="pct"/>
            <w:tcMar>
              <w:top w:w="12" w:type="dxa"/>
              <w:left w:w="12" w:type="dxa"/>
              <w:right w:w="12" w:type="dxa"/>
            </w:tcMar>
            <w:vAlign w:val="center"/>
          </w:tcPr>
          <w:p w14:paraId="3105370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noWrap/>
            <w:tcMar>
              <w:top w:w="12" w:type="dxa"/>
              <w:left w:w="12" w:type="dxa"/>
              <w:right w:w="12" w:type="dxa"/>
            </w:tcMar>
            <w:vAlign w:val="center"/>
          </w:tcPr>
          <w:p w14:paraId="301D0D3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华为S5720-28X-PWR-SI</w:t>
            </w:r>
          </w:p>
        </w:tc>
        <w:tc>
          <w:tcPr>
            <w:tcW w:w="340" w:type="pct"/>
            <w:noWrap/>
            <w:tcMar>
              <w:top w:w="12" w:type="dxa"/>
              <w:left w:w="12" w:type="dxa"/>
              <w:right w:w="12" w:type="dxa"/>
            </w:tcMar>
            <w:vAlign w:val="center"/>
          </w:tcPr>
          <w:p w14:paraId="6590D29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23台</w:t>
            </w:r>
          </w:p>
        </w:tc>
        <w:tc>
          <w:tcPr>
            <w:tcW w:w="910" w:type="pct"/>
            <w:noWrap/>
            <w:tcMar>
              <w:top w:w="12" w:type="dxa"/>
              <w:left w:w="12" w:type="dxa"/>
              <w:right w:w="12" w:type="dxa"/>
            </w:tcMar>
            <w:vAlign w:val="center"/>
          </w:tcPr>
          <w:p w14:paraId="7FECD6D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区府楼层弱电机房</w:t>
            </w:r>
          </w:p>
        </w:tc>
      </w:tr>
      <w:tr w:rsidR="00CD5BAB" w14:paraId="7206E6C7" w14:textId="77777777">
        <w:trPr>
          <w:trHeight w:val="568"/>
          <w:jc w:val="center"/>
        </w:trPr>
        <w:tc>
          <w:tcPr>
            <w:tcW w:w="369" w:type="pct"/>
            <w:tcMar>
              <w:top w:w="12" w:type="dxa"/>
              <w:left w:w="12" w:type="dxa"/>
              <w:right w:w="12" w:type="dxa"/>
            </w:tcMar>
            <w:vAlign w:val="center"/>
          </w:tcPr>
          <w:p w14:paraId="3962E4A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23</w:t>
            </w:r>
          </w:p>
        </w:tc>
        <w:tc>
          <w:tcPr>
            <w:tcW w:w="1344" w:type="pct"/>
            <w:noWrap/>
            <w:tcMar>
              <w:top w:w="12" w:type="dxa"/>
              <w:left w:w="12" w:type="dxa"/>
              <w:right w:w="12" w:type="dxa"/>
            </w:tcMar>
            <w:vAlign w:val="center"/>
          </w:tcPr>
          <w:p w14:paraId="21EA58D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无线控制器</w:t>
            </w:r>
          </w:p>
        </w:tc>
        <w:tc>
          <w:tcPr>
            <w:tcW w:w="681" w:type="pct"/>
            <w:tcMar>
              <w:top w:w="12" w:type="dxa"/>
              <w:left w:w="12" w:type="dxa"/>
              <w:right w:w="12" w:type="dxa"/>
            </w:tcMar>
            <w:vAlign w:val="center"/>
          </w:tcPr>
          <w:p w14:paraId="36602F1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noWrap/>
            <w:tcMar>
              <w:top w:w="12" w:type="dxa"/>
              <w:left w:w="12" w:type="dxa"/>
              <w:right w:w="12" w:type="dxa"/>
            </w:tcMar>
            <w:vAlign w:val="center"/>
          </w:tcPr>
          <w:p w14:paraId="22FA60A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华为AC6605</w:t>
            </w:r>
          </w:p>
        </w:tc>
        <w:tc>
          <w:tcPr>
            <w:tcW w:w="340" w:type="pct"/>
            <w:noWrap/>
            <w:tcMar>
              <w:top w:w="12" w:type="dxa"/>
              <w:left w:w="12" w:type="dxa"/>
              <w:right w:w="12" w:type="dxa"/>
            </w:tcMar>
            <w:vAlign w:val="center"/>
          </w:tcPr>
          <w:p w14:paraId="7A5B2A2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10" w:type="pct"/>
            <w:noWrap/>
            <w:tcMar>
              <w:top w:w="12" w:type="dxa"/>
              <w:left w:w="12" w:type="dxa"/>
              <w:right w:w="12" w:type="dxa"/>
            </w:tcMar>
            <w:vAlign w:val="center"/>
          </w:tcPr>
          <w:p w14:paraId="166D168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龙岗区政府数据中心机房</w:t>
            </w:r>
          </w:p>
        </w:tc>
      </w:tr>
      <w:tr w:rsidR="00CD5BAB" w14:paraId="793A404A" w14:textId="77777777">
        <w:trPr>
          <w:trHeight w:val="294"/>
          <w:jc w:val="center"/>
        </w:trPr>
        <w:tc>
          <w:tcPr>
            <w:tcW w:w="369" w:type="pct"/>
            <w:tcMar>
              <w:top w:w="12" w:type="dxa"/>
              <w:left w:w="12" w:type="dxa"/>
              <w:right w:w="12" w:type="dxa"/>
            </w:tcMar>
            <w:vAlign w:val="center"/>
          </w:tcPr>
          <w:p w14:paraId="0DD04C0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24</w:t>
            </w:r>
          </w:p>
        </w:tc>
        <w:tc>
          <w:tcPr>
            <w:tcW w:w="1344" w:type="pct"/>
            <w:noWrap/>
            <w:tcMar>
              <w:top w:w="12" w:type="dxa"/>
              <w:left w:w="12" w:type="dxa"/>
              <w:right w:w="12" w:type="dxa"/>
            </w:tcMar>
            <w:vAlign w:val="center"/>
          </w:tcPr>
          <w:p w14:paraId="0B01FD4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区府会议室无线控制器1</w:t>
            </w:r>
          </w:p>
        </w:tc>
        <w:tc>
          <w:tcPr>
            <w:tcW w:w="681" w:type="pct"/>
            <w:tcMar>
              <w:top w:w="12" w:type="dxa"/>
              <w:left w:w="12" w:type="dxa"/>
              <w:right w:w="12" w:type="dxa"/>
            </w:tcMar>
            <w:vAlign w:val="center"/>
          </w:tcPr>
          <w:p w14:paraId="665DE72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noWrap/>
            <w:tcMar>
              <w:top w:w="12" w:type="dxa"/>
              <w:left w:w="12" w:type="dxa"/>
              <w:right w:w="12" w:type="dxa"/>
            </w:tcMar>
            <w:vAlign w:val="center"/>
          </w:tcPr>
          <w:p w14:paraId="3B7AA28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华为AC6005</w:t>
            </w:r>
          </w:p>
        </w:tc>
        <w:tc>
          <w:tcPr>
            <w:tcW w:w="340" w:type="pct"/>
            <w:noWrap/>
            <w:tcMar>
              <w:top w:w="12" w:type="dxa"/>
              <w:left w:w="12" w:type="dxa"/>
              <w:right w:w="12" w:type="dxa"/>
            </w:tcMar>
            <w:vAlign w:val="center"/>
          </w:tcPr>
          <w:p w14:paraId="6AB9240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0" w:type="pct"/>
            <w:noWrap/>
            <w:tcMar>
              <w:top w:w="12" w:type="dxa"/>
              <w:left w:w="12" w:type="dxa"/>
              <w:right w:w="12" w:type="dxa"/>
            </w:tcMar>
            <w:vAlign w:val="center"/>
          </w:tcPr>
          <w:p w14:paraId="5BA8E3D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区府楼层弱电机房</w:t>
            </w:r>
          </w:p>
        </w:tc>
      </w:tr>
      <w:tr w:rsidR="00CD5BAB" w14:paraId="0B274113" w14:textId="77777777">
        <w:trPr>
          <w:trHeight w:val="294"/>
          <w:jc w:val="center"/>
        </w:trPr>
        <w:tc>
          <w:tcPr>
            <w:tcW w:w="369" w:type="pct"/>
            <w:tcMar>
              <w:top w:w="12" w:type="dxa"/>
              <w:left w:w="12" w:type="dxa"/>
              <w:right w:w="12" w:type="dxa"/>
            </w:tcMar>
            <w:vAlign w:val="center"/>
          </w:tcPr>
          <w:p w14:paraId="4AC1612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25</w:t>
            </w:r>
          </w:p>
        </w:tc>
        <w:tc>
          <w:tcPr>
            <w:tcW w:w="1344" w:type="pct"/>
            <w:noWrap/>
            <w:tcMar>
              <w:top w:w="12" w:type="dxa"/>
              <w:left w:w="12" w:type="dxa"/>
              <w:right w:w="12" w:type="dxa"/>
            </w:tcMar>
            <w:vAlign w:val="center"/>
          </w:tcPr>
          <w:p w14:paraId="77B7E76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区府会议室无线控制器2</w:t>
            </w:r>
          </w:p>
        </w:tc>
        <w:tc>
          <w:tcPr>
            <w:tcW w:w="681" w:type="pct"/>
            <w:tcMar>
              <w:top w:w="12" w:type="dxa"/>
              <w:left w:w="12" w:type="dxa"/>
              <w:right w:w="12" w:type="dxa"/>
            </w:tcMar>
            <w:vAlign w:val="center"/>
          </w:tcPr>
          <w:p w14:paraId="6535785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noWrap/>
            <w:tcMar>
              <w:top w:w="12" w:type="dxa"/>
              <w:left w:w="12" w:type="dxa"/>
              <w:right w:w="12" w:type="dxa"/>
            </w:tcMar>
            <w:vAlign w:val="center"/>
          </w:tcPr>
          <w:p w14:paraId="4F57841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华为AC6005-PWR</w:t>
            </w:r>
          </w:p>
        </w:tc>
        <w:tc>
          <w:tcPr>
            <w:tcW w:w="340" w:type="pct"/>
            <w:noWrap/>
            <w:tcMar>
              <w:top w:w="12" w:type="dxa"/>
              <w:left w:w="12" w:type="dxa"/>
              <w:right w:w="12" w:type="dxa"/>
            </w:tcMar>
            <w:vAlign w:val="center"/>
          </w:tcPr>
          <w:p w14:paraId="6B734D4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10" w:type="pct"/>
            <w:noWrap/>
            <w:tcMar>
              <w:top w:w="12" w:type="dxa"/>
              <w:left w:w="12" w:type="dxa"/>
              <w:right w:w="12" w:type="dxa"/>
            </w:tcMar>
            <w:vAlign w:val="center"/>
          </w:tcPr>
          <w:p w14:paraId="4169993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区府楼层弱电机房</w:t>
            </w:r>
          </w:p>
        </w:tc>
      </w:tr>
      <w:tr w:rsidR="00CD5BAB" w14:paraId="7565F8C7" w14:textId="77777777">
        <w:trPr>
          <w:trHeight w:val="294"/>
          <w:jc w:val="center"/>
        </w:trPr>
        <w:tc>
          <w:tcPr>
            <w:tcW w:w="369" w:type="pct"/>
            <w:tcMar>
              <w:top w:w="12" w:type="dxa"/>
              <w:left w:w="12" w:type="dxa"/>
              <w:right w:w="12" w:type="dxa"/>
            </w:tcMar>
            <w:vAlign w:val="center"/>
          </w:tcPr>
          <w:p w14:paraId="7BF83FE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26</w:t>
            </w:r>
          </w:p>
        </w:tc>
        <w:tc>
          <w:tcPr>
            <w:tcW w:w="1344" w:type="pct"/>
            <w:noWrap/>
            <w:tcMar>
              <w:top w:w="12" w:type="dxa"/>
              <w:left w:w="12" w:type="dxa"/>
              <w:right w:w="12" w:type="dxa"/>
            </w:tcMar>
            <w:vAlign w:val="center"/>
          </w:tcPr>
          <w:p w14:paraId="7DB978F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区府会议室无线AP1</w:t>
            </w:r>
          </w:p>
        </w:tc>
        <w:tc>
          <w:tcPr>
            <w:tcW w:w="681" w:type="pct"/>
            <w:tcMar>
              <w:top w:w="12" w:type="dxa"/>
              <w:left w:w="12" w:type="dxa"/>
              <w:right w:w="12" w:type="dxa"/>
            </w:tcMar>
            <w:vAlign w:val="center"/>
          </w:tcPr>
          <w:p w14:paraId="4F63283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noWrap/>
            <w:tcMar>
              <w:top w:w="12" w:type="dxa"/>
              <w:left w:w="12" w:type="dxa"/>
              <w:right w:w="12" w:type="dxa"/>
            </w:tcMar>
            <w:vAlign w:val="center"/>
          </w:tcPr>
          <w:p w14:paraId="2A09FF7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华为AP4030DN</w:t>
            </w:r>
          </w:p>
        </w:tc>
        <w:tc>
          <w:tcPr>
            <w:tcW w:w="340" w:type="pct"/>
            <w:noWrap/>
            <w:tcMar>
              <w:top w:w="12" w:type="dxa"/>
              <w:left w:w="12" w:type="dxa"/>
              <w:right w:w="12" w:type="dxa"/>
            </w:tcMar>
            <w:vAlign w:val="center"/>
          </w:tcPr>
          <w:p w14:paraId="5C9AA1B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55台</w:t>
            </w:r>
          </w:p>
        </w:tc>
        <w:tc>
          <w:tcPr>
            <w:tcW w:w="910" w:type="pct"/>
            <w:noWrap/>
            <w:tcMar>
              <w:top w:w="12" w:type="dxa"/>
              <w:left w:w="12" w:type="dxa"/>
              <w:right w:w="12" w:type="dxa"/>
            </w:tcMar>
            <w:vAlign w:val="center"/>
          </w:tcPr>
          <w:p w14:paraId="333AE4B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区府大楼</w:t>
            </w:r>
          </w:p>
        </w:tc>
      </w:tr>
      <w:tr w:rsidR="00CD5BAB" w14:paraId="4A8D67BB" w14:textId="77777777">
        <w:trPr>
          <w:trHeight w:val="294"/>
          <w:jc w:val="center"/>
        </w:trPr>
        <w:tc>
          <w:tcPr>
            <w:tcW w:w="369" w:type="pct"/>
            <w:tcMar>
              <w:top w:w="12" w:type="dxa"/>
              <w:left w:w="12" w:type="dxa"/>
              <w:right w:w="12" w:type="dxa"/>
            </w:tcMar>
            <w:vAlign w:val="center"/>
          </w:tcPr>
          <w:p w14:paraId="6405ED7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27</w:t>
            </w:r>
          </w:p>
        </w:tc>
        <w:tc>
          <w:tcPr>
            <w:tcW w:w="1344" w:type="pct"/>
            <w:noWrap/>
            <w:tcMar>
              <w:top w:w="12" w:type="dxa"/>
              <w:left w:w="12" w:type="dxa"/>
              <w:right w:w="12" w:type="dxa"/>
            </w:tcMar>
            <w:vAlign w:val="center"/>
          </w:tcPr>
          <w:p w14:paraId="5274D6B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区府会议室无线AP2</w:t>
            </w:r>
          </w:p>
        </w:tc>
        <w:tc>
          <w:tcPr>
            <w:tcW w:w="681" w:type="pct"/>
            <w:tcMar>
              <w:top w:w="12" w:type="dxa"/>
              <w:left w:w="12" w:type="dxa"/>
              <w:right w:w="12" w:type="dxa"/>
            </w:tcMar>
            <w:vAlign w:val="center"/>
          </w:tcPr>
          <w:p w14:paraId="675DD91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noWrap/>
            <w:tcMar>
              <w:top w:w="12" w:type="dxa"/>
              <w:left w:w="12" w:type="dxa"/>
              <w:right w:w="12" w:type="dxa"/>
            </w:tcMar>
            <w:vAlign w:val="center"/>
          </w:tcPr>
          <w:p w14:paraId="165DFA1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华为AP4030TN</w:t>
            </w:r>
          </w:p>
        </w:tc>
        <w:tc>
          <w:tcPr>
            <w:tcW w:w="340" w:type="pct"/>
            <w:noWrap/>
            <w:tcMar>
              <w:top w:w="12" w:type="dxa"/>
              <w:left w:w="12" w:type="dxa"/>
              <w:right w:w="12" w:type="dxa"/>
            </w:tcMar>
            <w:vAlign w:val="center"/>
          </w:tcPr>
          <w:p w14:paraId="2E4FD05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0" w:type="pct"/>
            <w:noWrap/>
            <w:tcMar>
              <w:top w:w="12" w:type="dxa"/>
              <w:left w:w="12" w:type="dxa"/>
              <w:right w:w="12" w:type="dxa"/>
            </w:tcMar>
            <w:vAlign w:val="center"/>
          </w:tcPr>
          <w:p w14:paraId="46F89C3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区府大楼</w:t>
            </w:r>
          </w:p>
        </w:tc>
      </w:tr>
      <w:tr w:rsidR="00CD5BAB" w14:paraId="444AB4EB" w14:textId="77777777">
        <w:trPr>
          <w:trHeight w:val="294"/>
          <w:jc w:val="center"/>
        </w:trPr>
        <w:tc>
          <w:tcPr>
            <w:tcW w:w="369" w:type="pct"/>
            <w:tcMar>
              <w:top w:w="12" w:type="dxa"/>
              <w:left w:w="12" w:type="dxa"/>
              <w:right w:w="12" w:type="dxa"/>
            </w:tcMar>
            <w:vAlign w:val="center"/>
          </w:tcPr>
          <w:p w14:paraId="2DD15FE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28</w:t>
            </w:r>
          </w:p>
        </w:tc>
        <w:tc>
          <w:tcPr>
            <w:tcW w:w="1344" w:type="pct"/>
            <w:noWrap/>
            <w:tcMar>
              <w:top w:w="12" w:type="dxa"/>
              <w:left w:w="12" w:type="dxa"/>
              <w:right w:w="12" w:type="dxa"/>
            </w:tcMar>
            <w:vAlign w:val="center"/>
          </w:tcPr>
          <w:p w14:paraId="5458FB2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区府会议室无线AP3</w:t>
            </w:r>
          </w:p>
        </w:tc>
        <w:tc>
          <w:tcPr>
            <w:tcW w:w="681" w:type="pct"/>
            <w:tcMar>
              <w:top w:w="12" w:type="dxa"/>
              <w:left w:w="12" w:type="dxa"/>
              <w:right w:w="12" w:type="dxa"/>
            </w:tcMar>
            <w:vAlign w:val="center"/>
          </w:tcPr>
          <w:p w14:paraId="74A7158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noWrap/>
            <w:tcMar>
              <w:top w:w="12" w:type="dxa"/>
              <w:left w:w="12" w:type="dxa"/>
              <w:right w:w="12" w:type="dxa"/>
            </w:tcMar>
            <w:vAlign w:val="center"/>
          </w:tcPr>
          <w:p w14:paraId="48F0BAA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华为AP7050DE</w:t>
            </w:r>
          </w:p>
        </w:tc>
        <w:tc>
          <w:tcPr>
            <w:tcW w:w="340" w:type="pct"/>
            <w:noWrap/>
            <w:tcMar>
              <w:top w:w="12" w:type="dxa"/>
              <w:left w:w="12" w:type="dxa"/>
              <w:right w:w="12" w:type="dxa"/>
            </w:tcMar>
            <w:vAlign w:val="center"/>
          </w:tcPr>
          <w:p w14:paraId="5635428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910" w:type="pct"/>
            <w:noWrap/>
            <w:tcMar>
              <w:top w:w="12" w:type="dxa"/>
              <w:left w:w="12" w:type="dxa"/>
              <w:right w:w="12" w:type="dxa"/>
            </w:tcMar>
            <w:vAlign w:val="center"/>
          </w:tcPr>
          <w:p w14:paraId="544709A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区府大楼</w:t>
            </w:r>
          </w:p>
        </w:tc>
      </w:tr>
      <w:tr w:rsidR="00CD5BAB" w14:paraId="0D3089F7" w14:textId="77777777">
        <w:trPr>
          <w:trHeight w:val="294"/>
          <w:jc w:val="center"/>
        </w:trPr>
        <w:tc>
          <w:tcPr>
            <w:tcW w:w="369" w:type="pct"/>
            <w:tcMar>
              <w:top w:w="12" w:type="dxa"/>
              <w:left w:w="12" w:type="dxa"/>
              <w:right w:w="12" w:type="dxa"/>
            </w:tcMar>
            <w:vAlign w:val="center"/>
          </w:tcPr>
          <w:p w14:paraId="010B865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29</w:t>
            </w:r>
          </w:p>
        </w:tc>
        <w:tc>
          <w:tcPr>
            <w:tcW w:w="1344" w:type="pct"/>
            <w:noWrap/>
            <w:tcMar>
              <w:top w:w="12" w:type="dxa"/>
              <w:left w:w="12" w:type="dxa"/>
              <w:right w:w="12" w:type="dxa"/>
            </w:tcMar>
            <w:vAlign w:val="center"/>
          </w:tcPr>
          <w:p w14:paraId="322EACA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区府会议室无线AP4</w:t>
            </w:r>
          </w:p>
        </w:tc>
        <w:tc>
          <w:tcPr>
            <w:tcW w:w="681" w:type="pct"/>
            <w:tcMar>
              <w:top w:w="12" w:type="dxa"/>
              <w:left w:w="12" w:type="dxa"/>
              <w:right w:w="12" w:type="dxa"/>
            </w:tcMar>
            <w:vAlign w:val="center"/>
          </w:tcPr>
          <w:p w14:paraId="43A32B3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tcMar>
              <w:top w:w="12" w:type="dxa"/>
              <w:left w:w="12" w:type="dxa"/>
              <w:right w:w="12" w:type="dxa"/>
            </w:tcMar>
            <w:vAlign w:val="center"/>
          </w:tcPr>
          <w:p w14:paraId="65BE7F9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华为AP4050DN</w:t>
            </w:r>
          </w:p>
        </w:tc>
        <w:tc>
          <w:tcPr>
            <w:tcW w:w="340" w:type="pct"/>
            <w:tcMar>
              <w:top w:w="12" w:type="dxa"/>
              <w:left w:w="12" w:type="dxa"/>
              <w:right w:w="12" w:type="dxa"/>
            </w:tcMar>
            <w:vAlign w:val="center"/>
          </w:tcPr>
          <w:p w14:paraId="58319D7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184台</w:t>
            </w:r>
          </w:p>
        </w:tc>
        <w:tc>
          <w:tcPr>
            <w:tcW w:w="910" w:type="pct"/>
            <w:noWrap/>
            <w:tcMar>
              <w:top w:w="12" w:type="dxa"/>
              <w:left w:w="12" w:type="dxa"/>
              <w:right w:w="12" w:type="dxa"/>
            </w:tcMar>
            <w:vAlign w:val="center"/>
          </w:tcPr>
          <w:p w14:paraId="0272E7B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区府大楼</w:t>
            </w:r>
          </w:p>
        </w:tc>
      </w:tr>
      <w:tr w:rsidR="00CD5BAB" w14:paraId="429C561A" w14:textId="77777777">
        <w:trPr>
          <w:trHeight w:val="294"/>
          <w:jc w:val="center"/>
        </w:trPr>
        <w:tc>
          <w:tcPr>
            <w:tcW w:w="369" w:type="pct"/>
            <w:tcMar>
              <w:top w:w="12" w:type="dxa"/>
              <w:left w:w="12" w:type="dxa"/>
              <w:right w:w="12" w:type="dxa"/>
            </w:tcMar>
            <w:vAlign w:val="center"/>
          </w:tcPr>
          <w:p w14:paraId="1A296F7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30</w:t>
            </w:r>
          </w:p>
        </w:tc>
        <w:tc>
          <w:tcPr>
            <w:tcW w:w="1344" w:type="pct"/>
            <w:noWrap/>
            <w:tcMar>
              <w:top w:w="12" w:type="dxa"/>
              <w:left w:w="12" w:type="dxa"/>
              <w:right w:w="12" w:type="dxa"/>
            </w:tcMar>
            <w:vAlign w:val="center"/>
          </w:tcPr>
          <w:p w14:paraId="42A63BE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区府迎宾馆面板AP</w:t>
            </w:r>
          </w:p>
        </w:tc>
        <w:tc>
          <w:tcPr>
            <w:tcW w:w="681" w:type="pct"/>
            <w:tcMar>
              <w:top w:w="12" w:type="dxa"/>
              <w:left w:w="12" w:type="dxa"/>
              <w:right w:w="12" w:type="dxa"/>
            </w:tcMar>
            <w:vAlign w:val="center"/>
          </w:tcPr>
          <w:p w14:paraId="7E54FE6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56" w:type="pct"/>
            <w:noWrap/>
            <w:tcMar>
              <w:top w:w="12" w:type="dxa"/>
              <w:left w:w="12" w:type="dxa"/>
              <w:right w:w="12" w:type="dxa"/>
            </w:tcMar>
            <w:vAlign w:val="center"/>
          </w:tcPr>
          <w:p w14:paraId="1DB0596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华为AP2030DN</w:t>
            </w:r>
          </w:p>
        </w:tc>
        <w:tc>
          <w:tcPr>
            <w:tcW w:w="340" w:type="pct"/>
            <w:noWrap/>
            <w:tcMar>
              <w:top w:w="12" w:type="dxa"/>
              <w:left w:w="12" w:type="dxa"/>
              <w:right w:w="12" w:type="dxa"/>
            </w:tcMar>
            <w:vAlign w:val="center"/>
          </w:tcPr>
          <w:p w14:paraId="1161E5A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106台</w:t>
            </w:r>
          </w:p>
        </w:tc>
        <w:tc>
          <w:tcPr>
            <w:tcW w:w="910" w:type="pct"/>
            <w:noWrap/>
            <w:tcMar>
              <w:top w:w="12" w:type="dxa"/>
              <w:left w:w="12" w:type="dxa"/>
              <w:right w:w="12" w:type="dxa"/>
            </w:tcMar>
            <w:vAlign w:val="center"/>
          </w:tcPr>
          <w:p w14:paraId="73B35A4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区府迎宾馆</w:t>
            </w:r>
          </w:p>
        </w:tc>
      </w:tr>
      <w:tr w:rsidR="00CD5BAB" w14:paraId="359BA5F8" w14:textId="77777777">
        <w:trPr>
          <w:trHeight w:val="568"/>
          <w:jc w:val="center"/>
        </w:trPr>
        <w:tc>
          <w:tcPr>
            <w:tcW w:w="369" w:type="pct"/>
            <w:tcMar>
              <w:top w:w="12" w:type="dxa"/>
              <w:left w:w="12" w:type="dxa"/>
              <w:right w:w="12" w:type="dxa"/>
            </w:tcMar>
            <w:vAlign w:val="center"/>
          </w:tcPr>
          <w:p w14:paraId="029FEF5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31</w:t>
            </w:r>
          </w:p>
        </w:tc>
        <w:tc>
          <w:tcPr>
            <w:tcW w:w="1344" w:type="pct"/>
            <w:noWrap/>
            <w:tcMar>
              <w:top w:w="12" w:type="dxa"/>
              <w:left w:w="12" w:type="dxa"/>
              <w:right w:w="12" w:type="dxa"/>
            </w:tcMar>
            <w:vAlign w:val="center"/>
          </w:tcPr>
          <w:p w14:paraId="4CAE033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上网行为审计及接入认证</w:t>
            </w:r>
          </w:p>
        </w:tc>
        <w:tc>
          <w:tcPr>
            <w:tcW w:w="681" w:type="pct"/>
            <w:tcMar>
              <w:top w:w="12" w:type="dxa"/>
              <w:left w:w="12" w:type="dxa"/>
              <w:right w:w="12" w:type="dxa"/>
            </w:tcMar>
            <w:vAlign w:val="center"/>
          </w:tcPr>
          <w:p w14:paraId="4ABF608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1356" w:type="pct"/>
            <w:noWrap/>
            <w:tcMar>
              <w:top w:w="12" w:type="dxa"/>
              <w:left w:w="12" w:type="dxa"/>
              <w:right w:w="12" w:type="dxa"/>
            </w:tcMar>
            <w:vAlign w:val="center"/>
          </w:tcPr>
          <w:p w14:paraId="2AE7075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深信服AC-4300-HG</w:t>
            </w:r>
          </w:p>
        </w:tc>
        <w:tc>
          <w:tcPr>
            <w:tcW w:w="340" w:type="pct"/>
            <w:noWrap/>
            <w:tcMar>
              <w:top w:w="12" w:type="dxa"/>
              <w:left w:w="12" w:type="dxa"/>
              <w:right w:w="12" w:type="dxa"/>
            </w:tcMar>
            <w:vAlign w:val="center"/>
          </w:tcPr>
          <w:p w14:paraId="7C1073F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910" w:type="pct"/>
            <w:noWrap/>
            <w:tcMar>
              <w:top w:w="12" w:type="dxa"/>
              <w:left w:w="12" w:type="dxa"/>
              <w:right w:w="12" w:type="dxa"/>
            </w:tcMar>
            <w:vAlign w:val="center"/>
          </w:tcPr>
          <w:p w14:paraId="1E3D6D6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龙岗区政府数据中心机房</w:t>
            </w:r>
          </w:p>
        </w:tc>
      </w:tr>
      <w:tr w:rsidR="00CD5BAB" w14:paraId="0529571C" w14:textId="77777777">
        <w:trPr>
          <w:trHeight w:val="303"/>
          <w:jc w:val="center"/>
        </w:trPr>
        <w:tc>
          <w:tcPr>
            <w:tcW w:w="5000" w:type="pct"/>
            <w:gridSpan w:val="6"/>
            <w:tcMar>
              <w:top w:w="12" w:type="dxa"/>
              <w:left w:w="12" w:type="dxa"/>
              <w:right w:w="12" w:type="dxa"/>
            </w:tcMar>
            <w:vAlign w:val="center"/>
          </w:tcPr>
          <w:p w14:paraId="2F3AFDDA" w14:textId="77777777" w:rsidR="00CD5BAB" w:rsidRDefault="002A0A4C">
            <w:pPr>
              <w:jc w:val="left"/>
              <w:textAlignment w:val="center"/>
              <w:rPr>
                <w:rFonts w:asciiTheme="minorEastAsia" w:eastAsiaTheme="minorEastAsia" w:hAnsiTheme="minorEastAsia" w:cs="仿宋"/>
                <w:b/>
                <w:bCs/>
                <w:szCs w:val="21"/>
              </w:rPr>
            </w:pPr>
            <w:r>
              <w:rPr>
                <w:rFonts w:asciiTheme="minorEastAsia" w:eastAsiaTheme="minorEastAsia" w:hAnsiTheme="minorEastAsia" w:cs="仿宋" w:hint="eastAsia"/>
                <w:b/>
                <w:bCs/>
                <w:szCs w:val="21"/>
                <w:lang w:bidi="ar"/>
              </w:rPr>
              <w:t>汇总：共计711台设备，其中</w:t>
            </w:r>
            <w:proofErr w:type="gramStart"/>
            <w:r>
              <w:rPr>
                <w:rFonts w:asciiTheme="minorEastAsia" w:eastAsiaTheme="minorEastAsia" w:hAnsiTheme="minorEastAsia" w:cs="仿宋" w:hint="eastAsia"/>
                <w:b/>
                <w:bCs/>
                <w:szCs w:val="21"/>
                <w:lang w:bidi="ar"/>
              </w:rPr>
              <w:t>能基设备</w:t>
            </w:r>
            <w:proofErr w:type="gramEnd"/>
            <w:r>
              <w:rPr>
                <w:rFonts w:asciiTheme="minorEastAsia" w:eastAsiaTheme="minorEastAsia" w:hAnsiTheme="minorEastAsia" w:cs="仿宋" w:hint="eastAsia"/>
                <w:b/>
                <w:bCs/>
                <w:szCs w:val="21"/>
                <w:lang w:bidi="ar"/>
              </w:rPr>
              <w:t>6套、网络设备699  台、安全设备6台</w:t>
            </w:r>
          </w:p>
        </w:tc>
      </w:tr>
    </w:tbl>
    <w:p w14:paraId="1DFF8884" w14:textId="77777777" w:rsidR="00CD5BAB" w:rsidRDefault="002A0A4C">
      <w:pPr>
        <w:spacing w:beforeLines="50" w:before="231"/>
        <w:ind w:firstLine="42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表四、《龙岗区智慧城区信息化建设项目之移动协同办公系统项目（一期）》设备维保数量表</w:t>
      </w:r>
    </w:p>
    <w:tbl>
      <w:tblPr>
        <w:tblW w:w="5000" w:type="pct"/>
        <w:jc w:val="center"/>
        <w:tblCellMar>
          <w:left w:w="0" w:type="dxa"/>
          <w:right w:w="0" w:type="dxa"/>
        </w:tblCellMar>
        <w:tblLook w:val="04A0" w:firstRow="1" w:lastRow="0" w:firstColumn="1" w:lastColumn="0" w:noHBand="0" w:noVBand="1"/>
      </w:tblPr>
      <w:tblGrid>
        <w:gridCol w:w="600"/>
        <w:gridCol w:w="2149"/>
        <w:gridCol w:w="1878"/>
        <w:gridCol w:w="2497"/>
        <w:gridCol w:w="650"/>
        <w:gridCol w:w="1570"/>
      </w:tblGrid>
      <w:tr w:rsidR="00CD5BAB" w14:paraId="6B94E0E3" w14:textId="77777777">
        <w:trPr>
          <w:trHeight w:val="3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F250465"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序号</w:t>
            </w:r>
          </w:p>
        </w:tc>
        <w:tc>
          <w:tcPr>
            <w:tcW w:w="1150"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A268BBA"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设备名称</w:t>
            </w:r>
          </w:p>
        </w:tc>
        <w:tc>
          <w:tcPr>
            <w:tcW w:w="1005"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CB5449"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设备类型</w:t>
            </w:r>
          </w:p>
        </w:tc>
        <w:tc>
          <w:tcPr>
            <w:tcW w:w="1336" w:type="pc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1A6D35C9"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品牌型号</w:t>
            </w:r>
          </w:p>
        </w:tc>
        <w:tc>
          <w:tcPr>
            <w:tcW w:w="348" w:type="pc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6AB51B83"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数量</w:t>
            </w:r>
          </w:p>
        </w:tc>
        <w:tc>
          <w:tcPr>
            <w:tcW w:w="839" w:type="pct"/>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14:paraId="40ED52F9" w14:textId="77777777" w:rsidR="00CD5BAB" w:rsidRDefault="002A0A4C">
            <w:pPr>
              <w:jc w:val="center"/>
              <w:textAlignment w:val="center"/>
              <w:rPr>
                <w:rFonts w:asciiTheme="minorEastAsia" w:eastAsiaTheme="minorEastAsia" w:hAnsiTheme="minorEastAsia" w:cs="仿宋"/>
                <w:b/>
                <w:szCs w:val="21"/>
              </w:rPr>
            </w:pPr>
            <w:r>
              <w:rPr>
                <w:rFonts w:asciiTheme="minorEastAsia" w:eastAsiaTheme="minorEastAsia" w:hAnsiTheme="minorEastAsia" w:cs="仿宋" w:hint="eastAsia"/>
                <w:b/>
                <w:szCs w:val="21"/>
                <w:lang w:bidi="ar"/>
              </w:rPr>
              <w:t>所在位置</w:t>
            </w:r>
          </w:p>
        </w:tc>
      </w:tr>
      <w:tr w:rsidR="00CD5BAB" w14:paraId="54B45BAF" w14:textId="77777777">
        <w:trPr>
          <w:trHeight w:val="314"/>
          <w:jc w:val="center"/>
        </w:trPr>
        <w:tc>
          <w:tcPr>
            <w:tcW w:w="32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845AC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w:t>
            </w:r>
          </w:p>
        </w:tc>
        <w:tc>
          <w:tcPr>
            <w:tcW w:w="11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9B56F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移动办公安全接入网关</w:t>
            </w:r>
          </w:p>
        </w:tc>
        <w:tc>
          <w:tcPr>
            <w:tcW w:w="100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631C7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安全设备</w:t>
            </w:r>
          </w:p>
        </w:tc>
        <w:tc>
          <w:tcPr>
            <w:tcW w:w="1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46DA3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华为SVN2260-M</w:t>
            </w:r>
          </w:p>
        </w:tc>
        <w:tc>
          <w:tcPr>
            <w:tcW w:w="3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2E4E8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839" w:type="pct"/>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0C87E6F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海关大厦数据中心机房</w:t>
            </w:r>
          </w:p>
        </w:tc>
      </w:tr>
      <w:tr w:rsidR="00CD5BAB" w14:paraId="7BF3DAAF" w14:textId="77777777">
        <w:trPr>
          <w:trHeight w:val="314"/>
          <w:jc w:val="center"/>
        </w:trPr>
        <w:tc>
          <w:tcPr>
            <w:tcW w:w="32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2E2D2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w:t>
            </w:r>
          </w:p>
        </w:tc>
        <w:tc>
          <w:tcPr>
            <w:tcW w:w="11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861BA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语音网关</w:t>
            </w:r>
          </w:p>
        </w:tc>
        <w:tc>
          <w:tcPr>
            <w:tcW w:w="100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E0FA7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语音设备</w:t>
            </w:r>
          </w:p>
        </w:tc>
        <w:tc>
          <w:tcPr>
            <w:tcW w:w="1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F584AA"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华为U1980</w:t>
            </w:r>
          </w:p>
        </w:tc>
        <w:tc>
          <w:tcPr>
            <w:tcW w:w="3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EF5B0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839" w:type="pct"/>
            <w:vMerge/>
            <w:tcBorders>
              <w:left w:val="single" w:sz="4" w:space="0" w:color="000000"/>
              <w:right w:val="single" w:sz="4" w:space="0" w:color="000000"/>
            </w:tcBorders>
            <w:tcMar>
              <w:top w:w="12" w:type="dxa"/>
              <w:left w:w="12" w:type="dxa"/>
              <w:right w:w="12" w:type="dxa"/>
            </w:tcMar>
            <w:vAlign w:val="center"/>
          </w:tcPr>
          <w:p w14:paraId="568308C2" w14:textId="77777777" w:rsidR="00CD5BAB" w:rsidRDefault="00CD5BAB">
            <w:pPr>
              <w:jc w:val="center"/>
              <w:textAlignment w:val="center"/>
              <w:rPr>
                <w:rFonts w:asciiTheme="minorEastAsia" w:eastAsiaTheme="minorEastAsia" w:hAnsiTheme="minorEastAsia" w:cs="仿宋"/>
                <w:szCs w:val="21"/>
              </w:rPr>
            </w:pPr>
          </w:p>
        </w:tc>
      </w:tr>
      <w:tr w:rsidR="00CD5BAB" w14:paraId="7BD8F6BE" w14:textId="77777777">
        <w:trPr>
          <w:trHeight w:val="314"/>
          <w:jc w:val="center"/>
        </w:trPr>
        <w:tc>
          <w:tcPr>
            <w:tcW w:w="32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19651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w:t>
            </w:r>
          </w:p>
        </w:tc>
        <w:tc>
          <w:tcPr>
            <w:tcW w:w="11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48AEA0"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会话边界网关</w:t>
            </w:r>
          </w:p>
        </w:tc>
        <w:tc>
          <w:tcPr>
            <w:tcW w:w="100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60069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语音设备</w:t>
            </w:r>
          </w:p>
        </w:tc>
        <w:tc>
          <w:tcPr>
            <w:tcW w:w="1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E9C039"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迅时</w:t>
            </w:r>
            <w:proofErr w:type="gramEnd"/>
            <w:r>
              <w:rPr>
                <w:rFonts w:asciiTheme="minorEastAsia" w:eastAsiaTheme="minorEastAsia" w:hAnsiTheme="minorEastAsia" w:cs="仿宋" w:hint="eastAsia"/>
                <w:szCs w:val="21"/>
                <w:lang w:bidi="ar"/>
              </w:rPr>
              <w:t>SX3000</w:t>
            </w:r>
          </w:p>
        </w:tc>
        <w:tc>
          <w:tcPr>
            <w:tcW w:w="3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801DB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1台</w:t>
            </w:r>
          </w:p>
        </w:tc>
        <w:tc>
          <w:tcPr>
            <w:tcW w:w="839" w:type="pct"/>
            <w:vMerge/>
            <w:tcBorders>
              <w:left w:val="single" w:sz="4" w:space="0" w:color="000000"/>
              <w:right w:val="single" w:sz="4" w:space="0" w:color="000000"/>
            </w:tcBorders>
            <w:tcMar>
              <w:top w:w="12" w:type="dxa"/>
              <w:left w:w="12" w:type="dxa"/>
              <w:right w:w="12" w:type="dxa"/>
            </w:tcMar>
            <w:vAlign w:val="center"/>
          </w:tcPr>
          <w:p w14:paraId="7B014C4C" w14:textId="77777777" w:rsidR="00CD5BAB" w:rsidRDefault="00CD5BAB">
            <w:pPr>
              <w:jc w:val="center"/>
              <w:textAlignment w:val="center"/>
              <w:rPr>
                <w:rFonts w:asciiTheme="minorEastAsia" w:eastAsiaTheme="minorEastAsia" w:hAnsiTheme="minorEastAsia" w:cs="仿宋"/>
                <w:szCs w:val="21"/>
              </w:rPr>
            </w:pPr>
          </w:p>
        </w:tc>
      </w:tr>
      <w:tr w:rsidR="00CD5BAB" w14:paraId="75D560FC" w14:textId="77777777">
        <w:trPr>
          <w:trHeight w:val="314"/>
          <w:jc w:val="center"/>
        </w:trPr>
        <w:tc>
          <w:tcPr>
            <w:tcW w:w="32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7ED00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w:t>
            </w:r>
          </w:p>
        </w:tc>
        <w:tc>
          <w:tcPr>
            <w:tcW w:w="11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FFAA3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交换机</w:t>
            </w:r>
          </w:p>
        </w:tc>
        <w:tc>
          <w:tcPr>
            <w:tcW w:w="100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3285C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网络设备</w:t>
            </w:r>
          </w:p>
        </w:tc>
        <w:tc>
          <w:tcPr>
            <w:tcW w:w="1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43162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华为CE5810</w:t>
            </w:r>
          </w:p>
        </w:tc>
        <w:tc>
          <w:tcPr>
            <w:tcW w:w="3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B5E7D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2台</w:t>
            </w:r>
          </w:p>
        </w:tc>
        <w:tc>
          <w:tcPr>
            <w:tcW w:w="839" w:type="pct"/>
            <w:vMerge/>
            <w:tcBorders>
              <w:left w:val="single" w:sz="4" w:space="0" w:color="000000"/>
              <w:right w:val="single" w:sz="4" w:space="0" w:color="000000"/>
            </w:tcBorders>
            <w:tcMar>
              <w:top w:w="12" w:type="dxa"/>
              <w:left w:w="12" w:type="dxa"/>
              <w:right w:w="12" w:type="dxa"/>
            </w:tcMar>
            <w:vAlign w:val="center"/>
          </w:tcPr>
          <w:p w14:paraId="258B8E0D" w14:textId="77777777" w:rsidR="00CD5BAB" w:rsidRDefault="00CD5BAB">
            <w:pPr>
              <w:jc w:val="center"/>
              <w:textAlignment w:val="center"/>
              <w:rPr>
                <w:rFonts w:asciiTheme="minorEastAsia" w:eastAsiaTheme="minorEastAsia" w:hAnsiTheme="minorEastAsia" w:cs="仿宋"/>
                <w:szCs w:val="21"/>
              </w:rPr>
            </w:pPr>
          </w:p>
        </w:tc>
      </w:tr>
      <w:tr w:rsidR="00CD5BAB" w14:paraId="55F8C6BD" w14:textId="77777777">
        <w:trPr>
          <w:trHeight w:val="314"/>
          <w:jc w:val="center"/>
        </w:trPr>
        <w:tc>
          <w:tcPr>
            <w:tcW w:w="32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F6A2B4"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5</w:t>
            </w:r>
          </w:p>
        </w:tc>
        <w:tc>
          <w:tcPr>
            <w:tcW w:w="11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CC904F"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通用PC服务器</w:t>
            </w:r>
          </w:p>
        </w:tc>
        <w:tc>
          <w:tcPr>
            <w:tcW w:w="100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C8F40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467567"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华为RH2288H V2</w:t>
            </w:r>
          </w:p>
        </w:tc>
        <w:tc>
          <w:tcPr>
            <w:tcW w:w="3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12C77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9台</w:t>
            </w:r>
          </w:p>
        </w:tc>
        <w:tc>
          <w:tcPr>
            <w:tcW w:w="839" w:type="pct"/>
            <w:vMerge/>
            <w:tcBorders>
              <w:left w:val="single" w:sz="4" w:space="0" w:color="000000"/>
              <w:right w:val="single" w:sz="4" w:space="0" w:color="000000"/>
            </w:tcBorders>
            <w:tcMar>
              <w:top w:w="12" w:type="dxa"/>
              <w:left w:w="12" w:type="dxa"/>
              <w:right w:w="12" w:type="dxa"/>
            </w:tcMar>
            <w:vAlign w:val="center"/>
          </w:tcPr>
          <w:p w14:paraId="707BBC6E" w14:textId="77777777" w:rsidR="00CD5BAB" w:rsidRDefault="00CD5BAB">
            <w:pPr>
              <w:jc w:val="center"/>
              <w:textAlignment w:val="center"/>
              <w:rPr>
                <w:rFonts w:asciiTheme="minorEastAsia" w:eastAsiaTheme="minorEastAsia" w:hAnsiTheme="minorEastAsia" w:cs="仿宋"/>
                <w:szCs w:val="21"/>
              </w:rPr>
            </w:pPr>
          </w:p>
        </w:tc>
      </w:tr>
      <w:tr w:rsidR="00CD5BAB" w14:paraId="6D400996" w14:textId="77777777">
        <w:trPr>
          <w:trHeight w:val="90"/>
          <w:jc w:val="center"/>
        </w:trPr>
        <w:tc>
          <w:tcPr>
            <w:tcW w:w="32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ED276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6</w:t>
            </w:r>
          </w:p>
        </w:tc>
        <w:tc>
          <w:tcPr>
            <w:tcW w:w="11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0CDBED"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政务办公业务系统应用服务器</w:t>
            </w:r>
          </w:p>
        </w:tc>
        <w:tc>
          <w:tcPr>
            <w:tcW w:w="100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5E0092"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w:t>
            </w:r>
          </w:p>
        </w:tc>
        <w:tc>
          <w:tcPr>
            <w:tcW w:w="1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48A30C"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华为RH5885H V3</w:t>
            </w:r>
          </w:p>
        </w:tc>
        <w:tc>
          <w:tcPr>
            <w:tcW w:w="3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A4048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8台</w:t>
            </w:r>
          </w:p>
        </w:tc>
        <w:tc>
          <w:tcPr>
            <w:tcW w:w="839" w:type="pct"/>
            <w:vMerge/>
            <w:tcBorders>
              <w:left w:val="single" w:sz="4" w:space="0" w:color="000000"/>
              <w:right w:val="single" w:sz="4" w:space="0" w:color="000000"/>
            </w:tcBorders>
            <w:tcMar>
              <w:top w:w="12" w:type="dxa"/>
              <w:left w:w="12" w:type="dxa"/>
              <w:right w:w="12" w:type="dxa"/>
            </w:tcMar>
            <w:vAlign w:val="center"/>
          </w:tcPr>
          <w:p w14:paraId="754EDB4D" w14:textId="77777777" w:rsidR="00CD5BAB" w:rsidRDefault="00CD5BAB">
            <w:pPr>
              <w:jc w:val="center"/>
              <w:textAlignment w:val="center"/>
              <w:rPr>
                <w:rFonts w:asciiTheme="minorEastAsia" w:eastAsiaTheme="minorEastAsia" w:hAnsiTheme="minorEastAsia" w:cs="仿宋"/>
                <w:szCs w:val="21"/>
              </w:rPr>
            </w:pPr>
          </w:p>
        </w:tc>
      </w:tr>
      <w:tr w:rsidR="00CD5BAB" w14:paraId="5F050F29" w14:textId="77777777">
        <w:trPr>
          <w:trHeight w:val="314"/>
          <w:jc w:val="center"/>
        </w:trPr>
        <w:tc>
          <w:tcPr>
            <w:tcW w:w="32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BCBFFE"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7</w:t>
            </w:r>
          </w:p>
        </w:tc>
        <w:tc>
          <w:tcPr>
            <w:tcW w:w="11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1E60E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存储</w:t>
            </w:r>
          </w:p>
        </w:tc>
        <w:tc>
          <w:tcPr>
            <w:tcW w:w="100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78011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存储设备</w:t>
            </w:r>
          </w:p>
        </w:tc>
        <w:tc>
          <w:tcPr>
            <w:tcW w:w="1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CDB4C8"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华为S5500V3</w:t>
            </w:r>
          </w:p>
        </w:tc>
        <w:tc>
          <w:tcPr>
            <w:tcW w:w="3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9D291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1套</w:t>
            </w:r>
          </w:p>
        </w:tc>
        <w:tc>
          <w:tcPr>
            <w:tcW w:w="839" w:type="pct"/>
            <w:vMerge/>
            <w:tcBorders>
              <w:left w:val="single" w:sz="4" w:space="0" w:color="000000"/>
              <w:right w:val="single" w:sz="4" w:space="0" w:color="000000"/>
            </w:tcBorders>
            <w:tcMar>
              <w:top w:w="12" w:type="dxa"/>
              <w:left w:w="12" w:type="dxa"/>
              <w:right w:w="12" w:type="dxa"/>
            </w:tcMar>
            <w:vAlign w:val="center"/>
          </w:tcPr>
          <w:p w14:paraId="2C3DEEF6" w14:textId="77777777" w:rsidR="00CD5BAB" w:rsidRDefault="00CD5BAB">
            <w:pPr>
              <w:jc w:val="center"/>
              <w:textAlignment w:val="center"/>
              <w:rPr>
                <w:rFonts w:asciiTheme="minorEastAsia" w:eastAsiaTheme="minorEastAsia" w:hAnsiTheme="minorEastAsia" w:cs="仿宋"/>
                <w:szCs w:val="21"/>
              </w:rPr>
            </w:pPr>
          </w:p>
        </w:tc>
      </w:tr>
      <w:tr w:rsidR="00CD5BAB" w14:paraId="42425F97" w14:textId="77777777">
        <w:trPr>
          <w:trHeight w:val="90"/>
          <w:jc w:val="center"/>
        </w:trPr>
        <w:tc>
          <w:tcPr>
            <w:tcW w:w="32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236FC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8</w:t>
            </w:r>
          </w:p>
        </w:tc>
        <w:tc>
          <w:tcPr>
            <w:tcW w:w="11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844E5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服务器配件KVM</w:t>
            </w:r>
          </w:p>
        </w:tc>
        <w:tc>
          <w:tcPr>
            <w:tcW w:w="100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BDE453"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KVM</w:t>
            </w:r>
          </w:p>
        </w:tc>
        <w:tc>
          <w:tcPr>
            <w:tcW w:w="1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ED2F01"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华为Control Module</w:t>
            </w:r>
          </w:p>
        </w:tc>
        <w:tc>
          <w:tcPr>
            <w:tcW w:w="3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0ED9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3台</w:t>
            </w:r>
          </w:p>
        </w:tc>
        <w:tc>
          <w:tcPr>
            <w:tcW w:w="839" w:type="pct"/>
            <w:vMerge/>
            <w:tcBorders>
              <w:left w:val="single" w:sz="4" w:space="0" w:color="000000"/>
              <w:right w:val="single" w:sz="4" w:space="0" w:color="000000"/>
            </w:tcBorders>
            <w:tcMar>
              <w:top w:w="12" w:type="dxa"/>
              <w:left w:w="12" w:type="dxa"/>
              <w:right w:w="12" w:type="dxa"/>
            </w:tcMar>
            <w:vAlign w:val="center"/>
          </w:tcPr>
          <w:p w14:paraId="1517847D" w14:textId="77777777" w:rsidR="00CD5BAB" w:rsidRDefault="00CD5BAB">
            <w:pPr>
              <w:jc w:val="center"/>
              <w:textAlignment w:val="center"/>
              <w:rPr>
                <w:rFonts w:asciiTheme="minorEastAsia" w:eastAsiaTheme="minorEastAsia" w:hAnsiTheme="minorEastAsia" w:cs="仿宋"/>
                <w:szCs w:val="21"/>
              </w:rPr>
            </w:pPr>
          </w:p>
        </w:tc>
      </w:tr>
      <w:tr w:rsidR="00CD5BAB" w14:paraId="2BB49E69" w14:textId="77777777">
        <w:trPr>
          <w:trHeight w:val="314"/>
          <w:jc w:val="center"/>
        </w:trPr>
        <w:tc>
          <w:tcPr>
            <w:tcW w:w="321"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59F5D5"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9</w:t>
            </w:r>
          </w:p>
        </w:tc>
        <w:tc>
          <w:tcPr>
            <w:tcW w:w="1150"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3894EB"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机柜</w:t>
            </w:r>
          </w:p>
        </w:tc>
        <w:tc>
          <w:tcPr>
            <w:tcW w:w="1005"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B5B91D" w14:textId="77777777" w:rsidR="00CD5BAB" w:rsidRDefault="002A0A4C">
            <w:pPr>
              <w:jc w:val="center"/>
              <w:textAlignment w:val="center"/>
              <w:rPr>
                <w:rFonts w:asciiTheme="minorEastAsia" w:eastAsiaTheme="minorEastAsia" w:hAnsiTheme="minorEastAsia" w:cs="仿宋"/>
                <w:szCs w:val="21"/>
              </w:rPr>
            </w:pPr>
            <w:proofErr w:type="gramStart"/>
            <w:r>
              <w:rPr>
                <w:rFonts w:asciiTheme="minorEastAsia" w:eastAsiaTheme="minorEastAsia" w:hAnsiTheme="minorEastAsia" w:cs="仿宋" w:hint="eastAsia"/>
                <w:szCs w:val="21"/>
                <w:lang w:bidi="ar"/>
              </w:rPr>
              <w:t>能基设备</w:t>
            </w:r>
            <w:proofErr w:type="gramEnd"/>
          </w:p>
        </w:tc>
        <w:tc>
          <w:tcPr>
            <w:tcW w:w="1336"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8B5AC9"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华为</w:t>
            </w:r>
            <w:proofErr w:type="spellStart"/>
            <w:r>
              <w:rPr>
                <w:rFonts w:asciiTheme="minorEastAsia" w:eastAsiaTheme="minorEastAsia" w:hAnsiTheme="minorEastAsia" w:cs="仿宋" w:hint="eastAsia"/>
                <w:szCs w:val="21"/>
                <w:lang w:bidi="ar"/>
              </w:rPr>
              <w:t>NetHos</w:t>
            </w:r>
            <w:proofErr w:type="spellEnd"/>
          </w:p>
        </w:tc>
        <w:tc>
          <w:tcPr>
            <w:tcW w:w="348"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26B546" w14:textId="77777777" w:rsidR="00CD5BAB" w:rsidRDefault="002A0A4C">
            <w:pPr>
              <w:jc w:val="center"/>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lang w:bidi="ar"/>
              </w:rPr>
              <w:t>4套</w:t>
            </w:r>
          </w:p>
        </w:tc>
        <w:tc>
          <w:tcPr>
            <w:tcW w:w="839" w:type="pct"/>
            <w:vMerge/>
            <w:tcBorders>
              <w:left w:val="single" w:sz="4" w:space="0" w:color="000000"/>
              <w:bottom w:val="single" w:sz="4" w:space="0" w:color="000000"/>
              <w:right w:val="single" w:sz="4" w:space="0" w:color="000000"/>
            </w:tcBorders>
            <w:tcMar>
              <w:top w:w="12" w:type="dxa"/>
              <w:left w:w="12" w:type="dxa"/>
              <w:right w:w="12" w:type="dxa"/>
            </w:tcMar>
            <w:vAlign w:val="center"/>
          </w:tcPr>
          <w:p w14:paraId="3105199E" w14:textId="77777777" w:rsidR="00CD5BAB" w:rsidRDefault="00CD5BAB">
            <w:pPr>
              <w:jc w:val="center"/>
              <w:textAlignment w:val="center"/>
              <w:rPr>
                <w:rFonts w:asciiTheme="minorEastAsia" w:eastAsiaTheme="minorEastAsia" w:hAnsiTheme="minorEastAsia" w:cs="仿宋"/>
                <w:szCs w:val="21"/>
              </w:rPr>
            </w:pPr>
          </w:p>
        </w:tc>
      </w:tr>
      <w:tr w:rsidR="00CD5BAB" w14:paraId="3E794099" w14:textId="77777777">
        <w:trPr>
          <w:trHeight w:val="986"/>
          <w:jc w:val="center"/>
        </w:trPr>
        <w:tc>
          <w:tcPr>
            <w:tcW w:w="5000" w:type="pct"/>
            <w:gridSpan w:val="6"/>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2DFE15" w14:textId="77777777" w:rsidR="00CD5BAB" w:rsidRDefault="002A0A4C">
            <w:pPr>
              <w:jc w:val="left"/>
              <w:textAlignment w:val="center"/>
              <w:rPr>
                <w:rFonts w:asciiTheme="minorEastAsia" w:eastAsiaTheme="minorEastAsia" w:hAnsiTheme="minorEastAsia" w:cs="仿宋"/>
                <w:b/>
                <w:bCs/>
                <w:szCs w:val="21"/>
              </w:rPr>
            </w:pPr>
            <w:r>
              <w:rPr>
                <w:rFonts w:asciiTheme="minorEastAsia" w:eastAsiaTheme="minorEastAsia" w:hAnsiTheme="minorEastAsia" w:cs="仿宋" w:hint="eastAsia"/>
                <w:b/>
                <w:bCs/>
                <w:szCs w:val="21"/>
                <w:lang w:bidi="ar"/>
              </w:rPr>
              <w:lastRenderedPageBreak/>
              <w:t>汇总：共计31台设备，</w:t>
            </w:r>
            <w:proofErr w:type="gramStart"/>
            <w:r>
              <w:rPr>
                <w:rFonts w:asciiTheme="minorEastAsia" w:eastAsiaTheme="minorEastAsia" w:hAnsiTheme="minorEastAsia" w:cs="仿宋" w:hint="eastAsia"/>
                <w:b/>
                <w:bCs/>
                <w:szCs w:val="21"/>
                <w:lang w:bidi="ar"/>
              </w:rPr>
              <w:t>其中能基机柜</w:t>
            </w:r>
            <w:proofErr w:type="gramEnd"/>
            <w:r>
              <w:rPr>
                <w:rFonts w:asciiTheme="minorEastAsia" w:eastAsiaTheme="minorEastAsia" w:hAnsiTheme="minorEastAsia" w:cs="仿宋" w:hint="eastAsia"/>
                <w:b/>
                <w:bCs/>
                <w:szCs w:val="21"/>
                <w:lang w:bidi="ar"/>
              </w:rPr>
              <w:t>设备4套、KVM设备3台、网络设备2 台、安全设备2台、服务器17台、语音设备2台、存储设备1套</w:t>
            </w:r>
          </w:p>
        </w:tc>
      </w:tr>
    </w:tbl>
    <w:p w14:paraId="4CB006AC" w14:textId="77777777" w:rsidR="00CD5BAB" w:rsidRDefault="002A0A4C">
      <w:pPr>
        <w:spacing w:beforeLines="50" w:before="231"/>
        <w:ind w:firstLine="420"/>
        <w:jc w:val="center"/>
        <w:rPr>
          <w:rFonts w:asciiTheme="minorEastAsia" w:eastAsiaTheme="minorEastAsia" w:hAnsiTheme="minorEastAsia" w:cs="仿宋"/>
          <w:b/>
          <w:szCs w:val="21"/>
        </w:rPr>
      </w:pPr>
      <w:r>
        <w:rPr>
          <w:rFonts w:asciiTheme="minorEastAsia" w:eastAsiaTheme="minorEastAsia" w:hAnsiTheme="minorEastAsia" w:cs="仿宋" w:hint="eastAsia"/>
          <w:b/>
          <w:szCs w:val="21"/>
        </w:rPr>
        <w:t>表五、《龙岗区“织网工程”综合信息系统建设项目》设备维保数量表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
        <w:gridCol w:w="2689"/>
        <w:gridCol w:w="1355"/>
        <w:gridCol w:w="2863"/>
        <w:gridCol w:w="671"/>
        <w:gridCol w:w="1170"/>
      </w:tblGrid>
      <w:tr w:rsidR="00CD5BAB" w14:paraId="0A0E5C0A" w14:textId="77777777">
        <w:trPr>
          <w:trHeight w:val="490"/>
        </w:trPr>
        <w:tc>
          <w:tcPr>
            <w:tcW w:w="319" w:type="pct"/>
            <w:shd w:val="clear" w:color="auto" w:fill="auto"/>
            <w:tcMar>
              <w:top w:w="12" w:type="dxa"/>
              <w:left w:w="12" w:type="dxa"/>
              <w:right w:w="12" w:type="dxa"/>
            </w:tcMar>
            <w:vAlign w:val="center"/>
          </w:tcPr>
          <w:p w14:paraId="17FCCD34" w14:textId="77777777" w:rsidR="00CD5BAB" w:rsidRDefault="002A0A4C">
            <w:pPr>
              <w:jc w:val="center"/>
              <w:textAlignment w:val="center"/>
              <w:rPr>
                <w:rFonts w:asciiTheme="minorEastAsia" w:eastAsiaTheme="minorEastAsia" w:hAnsiTheme="minorEastAsia" w:cs="仿宋"/>
                <w:b/>
                <w:color w:val="000000"/>
                <w:szCs w:val="21"/>
              </w:rPr>
            </w:pPr>
            <w:r>
              <w:rPr>
                <w:rFonts w:asciiTheme="minorEastAsia" w:eastAsiaTheme="minorEastAsia" w:hAnsiTheme="minorEastAsia" w:cs="仿宋" w:hint="eastAsia"/>
                <w:b/>
                <w:color w:val="000000"/>
                <w:szCs w:val="21"/>
                <w:lang w:bidi="ar"/>
              </w:rPr>
              <w:t>序号</w:t>
            </w:r>
          </w:p>
        </w:tc>
        <w:tc>
          <w:tcPr>
            <w:tcW w:w="1439" w:type="pct"/>
            <w:shd w:val="clear" w:color="auto" w:fill="auto"/>
            <w:tcMar>
              <w:top w:w="12" w:type="dxa"/>
              <w:left w:w="12" w:type="dxa"/>
              <w:right w:w="12" w:type="dxa"/>
            </w:tcMar>
            <w:vAlign w:val="center"/>
          </w:tcPr>
          <w:p w14:paraId="5858F9C3" w14:textId="77777777" w:rsidR="00CD5BAB" w:rsidRDefault="002A0A4C">
            <w:pPr>
              <w:jc w:val="center"/>
              <w:textAlignment w:val="center"/>
              <w:rPr>
                <w:rFonts w:asciiTheme="minorEastAsia" w:eastAsiaTheme="minorEastAsia" w:hAnsiTheme="minorEastAsia" w:cs="仿宋"/>
                <w:b/>
                <w:color w:val="000000"/>
                <w:szCs w:val="21"/>
              </w:rPr>
            </w:pPr>
            <w:r>
              <w:rPr>
                <w:rFonts w:asciiTheme="minorEastAsia" w:eastAsiaTheme="minorEastAsia" w:hAnsiTheme="minorEastAsia" w:cs="仿宋" w:hint="eastAsia"/>
                <w:b/>
                <w:color w:val="000000"/>
                <w:szCs w:val="21"/>
                <w:lang w:bidi="ar"/>
              </w:rPr>
              <w:t>设备名称</w:t>
            </w:r>
          </w:p>
        </w:tc>
        <w:tc>
          <w:tcPr>
            <w:tcW w:w="725" w:type="pct"/>
            <w:shd w:val="clear" w:color="auto" w:fill="auto"/>
            <w:tcMar>
              <w:top w:w="12" w:type="dxa"/>
              <w:left w:w="12" w:type="dxa"/>
              <w:right w:w="12" w:type="dxa"/>
            </w:tcMar>
            <w:vAlign w:val="center"/>
          </w:tcPr>
          <w:p w14:paraId="68729EAE" w14:textId="77777777" w:rsidR="00CD5BAB" w:rsidRDefault="002A0A4C">
            <w:pPr>
              <w:jc w:val="center"/>
              <w:textAlignment w:val="center"/>
              <w:rPr>
                <w:rFonts w:asciiTheme="minorEastAsia" w:eastAsiaTheme="minorEastAsia" w:hAnsiTheme="minorEastAsia" w:cs="仿宋"/>
                <w:b/>
                <w:color w:val="000000"/>
                <w:szCs w:val="21"/>
              </w:rPr>
            </w:pPr>
            <w:r>
              <w:rPr>
                <w:rFonts w:asciiTheme="minorEastAsia" w:eastAsiaTheme="minorEastAsia" w:hAnsiTheme="minorEastAsia" w:cs="仿宋" w:hint="eastAsia"/>
                <w:b/>
                <w:color w:val="000000"/>
                <w:szCs w:val="21"/>
                <w:lang w:bidi="ar"/>
              </w:rPr>
              <w:t>设备类型</w:t>
            </w:r>
          </w:p>
        </w:tc>
        <w:tc>
          <w:tcPr>
            <w:tcW w:w="1532" w:type="pct"/>
            <w:shd w:val="clear" w:color="auto" w:fill="auto"/>
            <w:tcMar>
              <w:top w:w="12" w:type="dxa"/>
              <w:left w:w="12" w:type="dxa"/>
              <w:right w:w="12" w:type="dxa"/>
            </w:tcMar>
            <w:vAlign w:val="center"/>
          </w:tcPr>
          <w:p w14:paraId="103E682F" w14:textId="77777777" w:rsidR="00CD5BAB" w:rsidRDefault="002A0A4C">
            <w:pPr>
              <w:jc w:val="center"/>
              <w:textAlignment w:val="center"/>
              <w:rPr>
                <w:rFonts w:asciiTheme="minorEastAsia" w:eastAsiaTheme="minorEastAsia" w:hAnsiTheme="minorEastAsia" w:cs="仿宋"/>
                <w:b/>
                <w:color w:val="000000"/>
                <w:szCs w:val="21"/>
              </w:rPr>
            </w:pPr>
            <w:r>
              <w:rPr>
                <w:rFonts w:asciiTheme="minorEastAsia" w:eastAsiaTheme="minorEastAsia" w:hAnsiTheme="minorEastAsia" w:cs="仿宋" w:hint="eastAsia"/>
                <w:b/>
                <w:color w:val="000000"/>
                <w:szCs w:val="21"/>
                <w:lang w:bidi="ar"/>
              </w:rPr>
              <w:t>品牌型号</w:t>
            </w:r>
          </w:p>
        </w:tc>
        <w:tc>
          <w:tcPr>
            <w:tcW w:w="359" w:type="pct"/>
            <w:shd w:val="clear" w:color="auto" w:fill="auto"/>
            <w:tcMar>
              <w:top w:w="12" w:type="dxa"/>
              <w:left w:w="12" w:type="dxa"/>
              <w:right w:w="12" w:type="dxa"/>
            </w:tcMar>
            <w:vAlign w:val="center"/>
          </w:tcPr>
          <w:p w14:paraId="452F86ED" w14:textId="77777777" w:rsidR="00CD5BAB" w:rsidRDefault="002A0A4C">
            <w:pPr>
              <w:jc w:val="center"/>
              <w:textAlignment w:val="center"/>
              <w:rPr>
                <w:rFonts w:asciiTheme="minorEastAsia" w:eastAsiaTheme="minorEastAsia" w:hAnsiTheme="minorEastAsia" w:cs="仿宋"/>
                <w:b/>
                <w:color w:val="000000"/>
                <w:szCs w:val="21"/>
              </w:rPr>
            </w:pPr>
            <w:r>
              <w:rPr>
                <w:rFonts w:asciiTheme="minorEastAsia" w:eastAsiaTheme="minorEastAsia" w:hAnsiTheme="minorEastAsia" w:cs="仿宋" w:hint="eastAsia"/>
                <w:b/>
                <w:color w:val="000000"/>
                <w:szCs w:val="21"/>
                <w:lang w:bidi="ar"/>
              </w:rPr>
              <w:t>数量</w:t>
            </w:r>
          </w:p>
        </w:tc>
        <w:tc>
          <w:tcPr>
            <w:tcW w:w="626" w:type="pct"/>
            <w:shd w:val="clear" w:color="auto" w:fill="auto"/>
            <w:tcMar>
              <w:top w:w="12" w:type="dxa"/>
              <w:left w:w="12" w:type="dxa"/>
              <w:right w:w="12" w:type="dxa"/>
            </w:tcMar>
            <w:vAlign w:val="center"/>
          </w:tcPr>
          <w:p w14:paraId="4B58003F" w14:textId="77777777" w:rsidR="00CD5BAB" w:rsidRDefault="002A0A4C">
            <w:pPr>
              <w:jc w:val="center"/>
              <w:textAlignment w:val="center"/>
              <w:rPr>
                <w:rFonts w:asciiTheme="minorEastAsia" w:eastAsiaTheme="minorEastAsia" w:hAnsiTheme="minorEastAsia" w:cs="仿宋"/>
                <w:b/>
                <w:color w:val="000000"/>
                <w:szCs w:val="21"/>
              </w:rPr>
            </w:pPr>
            <w:r>
              <w:rPr>
                <w:rFonts w:asciiTheme="minorEastAsia" w:eastAsiaTheme="minorEastAsia" w:hAnsiTheme="minorEastAsia" w:cs="仿宋" w:hint="eastAsia"/>
                <w:b/>
                <w:color w:val="000000"/>
                <w:szCs w:val="21"/>
                <w:lang w:bidi="ar"/>
              </w:rPr>
              <w:t>所在位置</w:t>
            </w:r>
          </w:p>
        </w:tc>
      </w:tr>
      <w:tr w:rsidR="00CD5BAB" w14:paraId="54DD91AE" w14:textId="77777777">
        <w:trPr>
          <w:trHeight w:val="289"/>
        </w:trPr>
        <w:tc>
          <w:tcPr>
            <w:tcW w:w="319" w:type="pct"/>
            <w:shd w:val="clear" w:color="auto" w:fill="auto"/>
            <w:noWrap/>
            <w:tcMar>
              <w:top w:w="12" w:type="dxa"/>
              <w:left w:w="12" w:type="dxa"/>
              <w:right w:w="12" w:type="dxa"/>
            </w:tcMar>
            <w:vAlign w:val="center"/>
          </w:tcPr>
          <w:p w14:paraId="63ED955E"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w:t>
            </w:r>
          </w:p>
        </w:tc>
        <w:tc>
          <w:tcPr>
            <w:tcW w:w="1439" w:type="pct"/>
            <w:shd w:val="clear" w:color="auto" w:fill="auto"/>
            <w:tcMar>
              <w:top w:w="12" w:type="dxa"/>
              <w:left w:w="12" w:type="dxa"/>
              <w:right w:w="12" w:type="dxa"/>
            </w:tcMar>
            <w:vAlign w:val="center"/>
          </w:tcPr>
          <w:p w14:paraId="2C8817A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LGZH_Cloud_5885HV3云节点</w:t>
            </w:r>
          </w:p>
        </w:tc>
        <w:tc>
          <w:tcPr>
            <w:tcW w:w="725" w:type="pct"/>
            <w:shd w:val="clear" w:color="auto" w:fill="auto"/>
            <w:tcMar>
              <w:top w:w="12" w:type="dxa"/>
              <w:left w:w="12" w:type="dxa"/>
              <w:right w:w="12" w:type="dxa"/>
            </w:tcMar>
            <w:vAlign w:val="center"/>
          </w:tcPr>
          <w:p w14:paraId="7C00601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服务器</w:t>
            </w:r>
          </w:p>
        </w:tc>
        <w:tc>
          <w:tcPr>
            <w:tcW w:w="1532" w:type="pct"/>
            <w:shd w:val="clear" w:color="auto" w:fill="auto"/>
            <w:tcMar>
              <w:top w:w="12" w:type="dxa"/>
              <w:left w:w="12" w:type="dxa"/>
              <w:right w:w="12" w:type="dxa"/>
            </w:tcMar>
            <w:vAlign w:val="center"/>
          </w:tcPr>
          <w:p w14:paraId="35727CCA"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华为RH5885H V3</w:t>
            </w:r>
          </w:p>
        </w:tc>
        <w:tc>
          <w:tcPr>
            <w:tcW w:w="359" w:type="pct"/>
            <w:shd w:val="clear" w:color="auto" w:fill="auto"/>
            <w:tcMar>
              <w:top w:w="12" w:type="dxa"/>
              <w:left w:w="12" w:type="dxa"/>
              <w:right w:w="12" w:type="dxa"/>
            </w:tcMar>
            <w:vAlign w:val="center"/>
          </w:tcPr>
          <w:p w14:paraId="042A1ABE"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8台</w:t>
            </w:r>
          </w:p>
        </w:tc>
        <w:tc>
          <w:tcPr>
            <w:tcW w:w="626" w:type="pct"/>
            <w:vMerge w:val="restart"/>
            <w:shd w:val="clear" w:color="auto" w:fill="auto"/>
            <w:tcMar>
              <w:top w:w="12" w:type="dxa"/>
              <w:left w:w="12" w:type="dxa"/>
              <w:right w:w="12" w:type="dxa"/>
            </w:tcMar>
            <w:vAlign w:val="center"/>
          </w:tcPr>
          <w:p w14:paraId="5E5097D4"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海关大厦数据中心机房</w:t>
            </w:r>
          </w:p>
        </w:tc>
      </w:tr>
      <w:tr w:rsidR="00CD5BAB" w14:paraId="66AE8EFE" w14:textId="77777777">
        <w:trPr>
          <w:trHeight w:val="289"/>
        </w:trPr>
        <w:tc>
          <w:tcPr>
            <w:tcW w:w="319" w:type="pct"/>
            <w:shd w:val="clear" w:color="auto" w:fill="auto"/>
            <w:noWrap/>
            <w:tcMar>
              <w:top w:w="12" w:type="dxa"/>
              <w:left w:w="12" w:type="dxa"/>
              <w:right w:w="12" w:type="dxa"/>
            </w:tcMar>
            <w:vAlign w:val="center"/>
          </w:tcPr>
          <w:p w14:paraId="532AAF1B"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w:t>
            </w:r>
          </w:p>
        </w:tc>
        <w:tc>
          <w:tcPr>
            <w:tcW w:w="1439" w:type="pct"/>
            <w:shd w:val="clear" w:color="auto" w:fill="FFFFFF"/>
            <w:tcMar>
              <w:top w:w="12" w:type="dxa"/>
              <w:left w:w="12" w:type="dxa"/>
              <w:right w:w="12" w:type="dxa"/>
            </w:tcMar>
            <w:vAlign w:val="center"/>
          </w:tcPr>
          <w:p w14:paraId="278C720E"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三级</w:t>
            </w:r>
            <w:proofErr w:type="gramStart"/>
            <w:r>
              <w:rPr>
                <w:rFonts w:asciiTheme="minorEastAsia" w:eastAsiaTheme="minorEastAsia" w:hAnsiTheme="minorEastAsia" w:cs="仿宋" w:hint="eastAsia"/>
                <w:color w:val="000000"/>
                <w:szCs w:val="21"/>
                <w:lang w:bidi="ar"/>
              </w:rPr>
              <w:t>等保区域</w:t>
            </w:r>
            <w:proofErr w:type="gramEnd"/>
            <w:r>
              <w:rPr>
                <w:rFonts w:asciiTheme="minorEastAsia" w:eastAsiaTheme="minorEastAsia" w:hAnsiTheme="minorEastAsia" w:cs="仿宋" w:hint="eastAsia"/>
                <w:color w:val="000000"/>
                <w:szCs w:val="21"/>
                <w:lang w:bidi="ar"/>
              </w:rPr>
              <w:t>数据库</w:t>
            </w:r>
          </w:p>
        </w:tc>
        <w:tc>
          <w:tcPr>
            <w:tcW w:w="725" w:type="pct"/>
            <w:shd w:val="clear" w:color="auto" w:fill="FFFFFF"/>
            <w:tcMar>
              <w:top w:w="12" w:type="dxa"/>
              <w:left w:w="12" w:type="dxa"/>
              <w:right w:w="12" w:type="dxa"/>
            </w:tcMar>
            <w:vAlign w:val="center"/>
          </w:tcPr>
          <w:p w14:paraId="5200555B"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服务器</w:t>
            </w:r>
          </w:p>
        </w:tc>
        <w:tc>
          <w:tcPr>
            <w:tcW w:w="1532" w:type="pct"/>
            <w:shd w:val="clear" w:color="auto" w:fill="FFFFFF"/>
            <w:tcMar>
              <w:top w:w="12" w:type="dxa"/>
              <w:left w:w="12" w:type="dxa"/>
              <w:right w:w="12" w:type="dxa"/>
            </w:tcMar>
            <w:vAlign w:val="center"/>
          </w:tcPr>
          <w:p w14:paraId="71D76ED4"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华为RH5885H V3</w:t>
            </w:r>
          </w:p>
        </w:tc>
        <w:tc>
          <w:tcPr>
            <w:tcW w:w="359" w:type="pct"/>
            <w:shd w:val="clear" w:color="auto" w:fill="FFFFFF"/>
            <w:tcMar>
              <w:top w:w="12" w:type="dxa"/>
              <w:left w:w="12" w:type="dxa"/>
              <w:right w:w="12" w:type="dxa"/>
            </w:tcMar>
            <w:vAlign w:val="center"/>
          </w:tcPr>
          <w:p w14:paraId="70C3B4FF"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2台</w:t>
            </w:r>
          </w:p>
        </w:tc>
        <w:tc>
          <w:tcPr>
            <w:tcW w:w="626" w:type="pct"/>
            <w:vMerge/>
            <w:shd w:val="clear" w:color="auto" w:fill="auto"/>
            <w:tcMar>
              <w:top w:w="12" w:type="dxa"/>
              <w:left w:w="12" w:type="dxa"/>
              <w:right w:w="12" w:type="dxa"/>
            </w:tcMar>
            <w:vAlign w:val="center"/>
          </w:tcPr>
          <w:p w14:paraId="1F038FC1" w14:textId="77777777" w:rsidR="00CD5BAB" w:rsidRDefault="00CD5BAB">
            <w:pPr>
              <w:jc w:val="center"/>
              <w:rPr>
                <w:rFonts w:asciiTheme="minorEastAsia" w:eastAsiaTheme="minorEastAsia" w:hAnsiTheme="minorEastAsia" w:cs="仿宋"/>
                <w:color w:val="000000"/>
                <w:szCs w:val="21"/>
              </w:rPr>
            </w:pPr>
          </w:p>
        </w:tc>
      </w:tr>
      <w:tr w:rsidR="00CD5BAB" w14:paraId="1080D8C9" w14:textId="77777777">
        <w:trPr>
          <w:trHeight w:val="289"/>
        </w:trPr>
        <w:tc>
          <w:tcPr>
            <w:tcW w:w="319" w:type="pct"/>
            <w:shd w:val="clear" w:color="auto" w:fill="auto"/>
            <w:noWrap/>
            <w:tcMar>
              <w:top w:w="12" w:type="dxa"/>
              <w:left w:w="12" w:type="dxa"/>
              <w:right w:w="12" w:type="dxa"/>
            </w:tcMar>
            <w:vAlign w:val="center"/>
          </w:tcPr>
          <w:p w14:paraId="51B082BC"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3</w:t>
            </w:r>
          </w:p>
        </w:tc>
        <w:tc>
          <w:tcPr>
            <w:tcW w:w="1439" w:type="pct"/>
            <w:shd w:val="clear" w:color="auto" w:fill="auto"/>
            <w:tcMar>
              <w:top w:w="12" w:type="dxa"/>
              <w:left w:w="12" w:type="dxa"/>
              <w:right w:w="12" w:type="dxa"/>
            </w:tcMar>
            <w:vAlign w:val="center"/>
          </w:tcPr>
          <w:p w14:paraId="7B9445AD"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CNA01</w:t>
            </w:r>
          </w:p>
        </w:tc>
        <w:tc>
          <w:tcPr>
            <w:tcW w:w="725" w:type="pct"/>
            <w:shd w:val="clear" w:color="auto" w:fill="auto"/>
            <w:tcMar>
              <w:top w:w="12" w:type="dxa"/>
              <w:left w:w="12" w:type="dxa"/>
              <w:right w:w="12" w:type="dxa"/>
            </w:tcMar>
            <w:vAlign w:val="center"/>
          </w:tcPr>
          <w:p w14:paraId="024206D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服务器</w:t>
            </w:r>
          </w:p>
        </w:tc>
        <w:tc>
          <w:tcPr>
            <w:tcW w:w="1532" w:type="pct"/>
            <w:shd w:val="clear" w:color="auto" w:fill="auto"/>
            <w:tcMar>
              <w:top w:w="12" w:type="dxa"/>
              <w:left w:w="12" w:type="dxa"/>
              <w:right w:w="12" w:type="dxa"/>
            </w:tcMar>
            <w:vAlign w:val="center"/>
          </w:tcPr>
          <w:p w14:paraId="3A0C5B44"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华为RH5885H V3</w:t>
            </w:r>
          </w:p>
        </w:tc>
        <w:tc>
          <w:tcPr>
            <w:tcW w:w="359" w:type="pct"/>
            <w:shd w:val="clear" w:color="auto" w:fill="auto"/>
            <w:tcMar>
              <w:top w:w="12" w:type="dxa"/>
              <w:left w:w="12" w:type="dxa"/>
              <w:right w:w="12" w:type="dxa"/>
            </w:tcMar>
            <w:vAlign w:val="center"/>
          </w:tcPr>
          <w:p w14:paraId="0716034B"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72891894" w14:textId="77777777" w:rsidR="00CD5BAB" w:rsidRDefault="00CD5BAB">
            <w:pPr>
              <w:jc w:val="center"/>
              <w:rPr>
                <w:rFonts w:asciiTheme="minorEastAsia" w:eastAsiaTheme="minorEastAsia" w:hAnsiTheme="minorEastAsia" w:cs="仿宋"/>
                <w:color w:val="000000"/>
                <w:szCs w:val="21"/>
              </w:rPr>
            </w:pPr>
          </w:p>
        </w:tc>
      </w:tr>
      <w:tr w:rsidR="00CD5BAB" w14:paraId="0FC87071" w14:textId="77777777">
        <w:trPr>
          <w:trHeight w:val="289"/>
        </w:trPr>
        <w:tc>
          <w:tcPr>
            <w:tcW w:w="319" w:type="pct"/>
            <w:shd w:val="clear" w:color="auto" w:fill="auto"/>
            <w:noWrap/>
            <w:tcMar>
              <w:top w:w="12" w:type="dxa"/>
              <w:left w:w="12" w:type="dxa"/>
              <w:right w:w="12" w:type="dxa"/>
            </w:tcMar>
            <w:vAlign w:val="center"/>
          </w:tcPr>
          <w:p w14:paraId="3A09439A"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4</w:t>
            </w:r>
          </w:p>
        </w:tc>
        <w:tc>
          <w:tcPr>
            <w:tcW w:w="1439" w:type="pct"/>
            <w:shd w:val="clear" w:color="auto" w:fill="auto"/>
            <w:tcMar>
              <w:top w:w="12" w:type="dxa"/>
              <w:left w:w="12" w:type="dxa"/>
              <w:right w:w="12" w:type="dxa"/>
            </w:tcMar>
            <w:vAlign w:val="center"/>
          </w:tcPr>
          <w:p w14:paraId="107347B6"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CNA02</w:t>
            </w:r>
          </w:p>
        </w:tc>
        <w:tc>
          <w:tcPr>
            <w:tcW w:w="725" w:type="pct"/>
            <w:shd w:val="clear" w:color="auto" w:fill="auto"/>
            <w:tcMar>
              <w:top w:w="12" w:type="dxa"/>
              <w:left w:w="12" w:type="dxa"/>
              <w:right w:w="12" w:type="dxa"/>
            </w:tcMar>
            <w:vAlign w:val="center"/>
          </w:tcPr>
          <w:p w14:paraId="3192BFA6"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服务器</w:t>
            </w:r>
          </w:p>
        </w:tc>
        <w:tc>
          <w:tcPr>
            <w:tcW w:w="1532" w:type="pct"/>
            <w:shd w:val="clear" w:color="auto" w:fill="auto"/>
            <w:tcMar>
              <w:top w:w="12" w:type="dxa"/>
              <w:left w:w="12" w:type="dxa"/>
              <w:right w:w="12" w:type="dxa"/>
            </w:tcMar>
            <w:vAlign w:val="center"/>
          </w:tcPr>
          <w:p w14:paraId="65CF156D"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华为RH5885H V3</w:t>
            </w:r>
          </w:p>
        </w:tc>
        <w:tc>
          <w:tcPr>
            <w:tcW w:w="359" w:type="pct"/>
            <w:shd w:val="clear" w:color="auto" w:fill="auto"/>
            <w:tcMar>
              <w:top w:w="12" w:type="dxa"/>
              <w:left w:w="12" w:type="dxa"/>
              <w:right w:w="12" w:type="dxa"/>
            </w:tcMar>
            <w:vAlign w:val="center"/>
          </w:tcPr>
          <w:p w14:paraId="5475D36F"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473D2530" w14:textId="77777777" w:rsidR="00CD5BAB" w:rsidRDefault="00CD5BAB">
            <w:pPr>
              <w:jc w:val="center"/>
              <w:rPr>
                <w:rFonts w:asciiTheme="minorEastAsia" w:eastAsiaTheme="minorEastAsia" w:hAnsiTheme="minorEastAsia" w:cs="仿宋"/>
                <w:color w:val="000000"/>
                <w:szCs w:val="21"/>
              </w:rPr>
            </w:pPr>
          </w:p>
        </w:tc>
      </w:tr>
      <w:tr w:rsidR="00CD5BAB" w14:paraId="20D5F846" w14:textId="77777777">
        <w:trPr>
          <w:trHeight w:val="289"/>
        </w:trPr>
        <w:tc>
          <w:tcPr>
            <w:tcW w:w="319" w:type="pct"/>
            <w:shd w:val="clear" w:color="auto" w:fill="auto"/>
            <w:noWrap/>
            <w:tcMar>
              <w:top w:w="12" w:type="dxa"/>
              <w:left w:w="12" w:type="dxa"/>
              <w:right w:w="12" w:type="dxa"/>
            </w:tcMar>
            <w:vAlign w:val="center"/>
          </w:tcPr>
          <w:p w14:paraId="178E55E7"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5</w:t>
            </w:r>
          </w:p>
        </w:tc>
        <w:tc>
          <w:tcPr>
            <w:tcW w:w="1439" w:type="pct"/>
            <w:shd w:val="clear" w:color="auto" w:fill="FFFFFF"/>
            <w:tcMar>
              <w:top w:w="12" w:type="dxa"/>
              <w:left w:w="12" w:type="dxa"/>
              <w:right w:w="12" w:type="dxa"/>
            </w:tcMar>
            <w:vAlign w:val="center"/>
          </w:tcPr>
          <w:p w14:paraId="4A8230E5"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金山终端安全防护</w:t>
            </w:r>
          </w:p>
        </w:tc>
        <w:tc>
          <w:tcPr>
            <w:tcW w:w="725" w:type="pct"/>
            <w:shd w:val="clear" w:color="auto" w:fill="FFFFFF"/>
            <w:tcMar>
              <w:top w:w="12" w:type="dxa"/>
              <w:left w:w="12" w:type="dxa"/>
              <w:right w:w="12" w:type="dxa"/>
            </w:tcMar>
            <w:vAlign w:val="center"/>
          </w:tcPr>
          <w:p w14:paraId="7F9AA0F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服务器</w:t>
            </w:r>
          </w:p>
        </w:tc>
        <w:tc>
          <w:tcPr>
            <w:tcW w:w="1532" w:type="pct"/>
            <w:shd w:val="clear" w:color="auto" w:fill="FFFFFF"/>
            <w:tcMar>
              <w:top w:w="12" w:type="dxa"/>
              <w:left w:w="12" w:type="dxa"/>
              <w:right w:w="12" w:type="dxa"/>
            </w:tcMar>
            <w:vAlign w:val="center"/>
          </w:tcPr>
          <w:p w14:paraId="6A1D695C"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华为RH5885H V3</w:t>
            </w:r>
          </w:p>
        </w:tc>
        <w:tc>
          <w:tcPr>
            <w:tcW w:w="359" w:type="pct"/>
            <w:shd w:val="clear" w:color="auto" w:fill="FFFFFF"/>
            <w:tcMar>
              <w:top w:w="12" w:type="dxa"/>
              <w:left w:w="12" w:type="dxa"/>
              <w:right w:w="12" w:type="dxa"/>
            </w:tcMar>
            <w:vAlign w:val="center"/>
          </w:tcPr>
          <w:p w14:paraId="055FDB99"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497822A5" w14:textId="77777777" w:rsidR="00CD5BAB" w:rsidRDefault="00CD5BAB">
            <w:pPr>
              <w:jc w:val="center"/>
              <w:rPr>
                <w:rFonts w:asciiTheme="minorEastAsia" w:eastAsiaTheme="minorEastAsia" w:hAnsiTheme="minorEastAsia" w:cs="仿宋"/>
                <w:color w:val="000000"/>
                <w:szCs w:val="21"/>
              </w:rPr>
            </w:pPr>
          </w:p>
        </w:tc>
      </w:tr>
      <w:tr w:rsidR="00CD5BAB" w14:paraId="0875B7CB" w14:textId="77777777">
        <w:trPr>
          <w:trHeight w:val="289"/>
        </w:trPr>
        <w:tc>
          <w:tcPr>
            <w:tcW w:w="319" w:type="pct"/>
            <w:shd w:val="clear" w:color="auto" w:fill="auto"/>
            <w:noWrap/>
            <w:tcMar>
              <w:top w:w="12" w:type="dxa"/>
              <w:left w:w="12" w:type="dxa"/>
              <w:right w:w="12" w:type="dxa"/>
            </w:tcMar>
            <w:vAlign w:val="center"/>
          </w:tcPr>
          <w:p w14:paraId="4BA2513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6</w:t>
            </w:r>
          </w:p>
        </w:tc>
        <w:tc>
          <w:tcPr>
            <w:tcW w:w="1439" w:type="pct"/>
            <w:shd w:val="clear" w:color="auto" w:fill="FFFFFF"/>
            <w:tcMar>
              <w:top w:w="12" w:type="dxa"/>
              <w:left w:w="12" w:type="dxa"/>
              <w:right w:w="12" w:type="dxa"/>
            </w:tcMar>
            <w:vAlign w:val="center"/>
          </w:tcPr>
          <w:p w14:paraId="2D12CF9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政务云平台NFS</w:t>
            </w:r>
          </w:p>
        </w:tc>
        <w:tc>
          <w:tcPr>
            <w:tcW w:w="725" w:type="pct"/>
            <w:shd w:val="clear" w:color="auto" w:fill="FFFFFF"/>
            <w:tcMar>
              <w:top w:w="12" w:type="dxa"/>
              <w:left w:w="12" w:type="dxa"/>
              <w:right w:w="12" w:type="dxa"/>
            </w:tcMar>
            <w:vAlign w:val="center"/>
          </w:tcPr>
          <w:p w14:paraId="45B2FCE5"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服务器</w:t>
            </w:r>
          </w:p>
        </w:tc>
        <w:tc>
          <w:tcPr>
            <w:tcW w:w="1532" w:type="pct"/>
            <w:shd w:val="clear" w:color="auto" w:fill="FFFFFF"/>
            <w:tcMar>
              <w:top w:w="12" w:type="dxa"/>
              <w:left w:w="12" w:type="dxa"/>
              <w:right w:w="12" w:type="dxa"/>
            </w:tcMar>
            <w:vAlign w:val="center"/>
          </w:tcPr>
          <w:p w14:paraId="7E9CAEA3"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华为RH5885H V3</w:t>
            </w:r>
          </w:p>
        </w:tc>
        <w:tc>
          <w:tcPr>
            <w:tcW w:w="359" w:type="pct"/>
            <w:shd w:val="clear" w:color="auto" w:fill="auto"/>
            <w:tcMar>
              <w:top w:w="12" w:type="dxa"/>
              <w:left w:w="12" w:type="dxa"/>
              <w:right w:w="12" w:type="dxa"/>
            </w:tcMar>
            <w:vAlign w:val="center"/>
          </w:tcPr>
          <w:p w14:paraId="5BE48E10"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6A2AD68C" w14:textId="77777777" w:rsidR="00CD5BAB" w:rsidRDefault="00CD5BAB">
            <w:pPr>
              <w:jc w:val="center"/>
              <w:rPr>
                <w:rFonts w:asciiTheme="minorEastAsia" w:eastAsiaTheme="minorEastAsia" w:hAnsiTheme="minorEastAsia" w:cs="仿宋"/>
                <w:color w:val="000000"/>
                <w:szCs w:val="21"/>
              </w:rPr>
            </w:pPr>
          </w:p>
        </w:tc>
      </w:tr>
      <w:tr w:rsidR="00CD5BAB" w14:paraId="7EF6203A" w14:textId="77777777">
        <w:trPr>
          <w:trHeight w:val="289"/>
        </w:trPr>
        <w:tc>
          <w:tcPr>
            <w:tcW w:w="319" w:type="pct"/>
            <w:shd w:val="clear" w:color="auto" w:fill="auto"/>
            <w:noWrap/>
            <w:tcMar>
              <w:top w:w="12" w:type="dxa"/>
              <w:left w:w="12" w:type="dxa"/>
              <w:right w:w="12" w:type="dxa"/>
            </w:tcMar>
            <w:vAlign w:val="center"/>
          </w:tcPr>
          <w:p w14:paraId="27188EAF"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7</w:t>
            </w:r>
          </w:p>
        </w:tc>
        <w:tc>
          <w:tcPr>
            <w:tcW w:w="1439" w:type="pct"/>
            <w:shd w:val="clear" w:color="auto" w:fill="auto"/>
            <w:tcMar>
              <w:top w:w="12" w:type="dxa"/>
              <w:left w:w="12" w:type="dxa"/>
              <w:right w:w="12" w:type="dxa"/>
            </w:tcMar>
            <w:vAlign w:val="center"/>
          </w:tcPr>
          <w:p w14:paraId="7426A24B"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w:t>
            </w:r>
            <w:proofErr w:type="spellStart"/>
            <w:r>
              <w:rPr>
                <w:rFonts w:asciiTheme="minorEastAsia" w:eastAsiaTheme="minorEastAsia" w:hAnsiTheme="minorEastAsia" w:cs="仿宋" w:hint="eastAsia"/>
                <w:color w:val="000000"/>
                <w:szCs w:val="21"/>
                <w:lang w:bidi="ar"/>
              </w:rPr>
              <w:t>OceanStor</w:t>
            </w:r>
            <w:proofErr w:type="spellEnd"/>
            <w:r>
              <w:rPr>
                <w:rFonts w:asciiTheme="minorEastAsia" w:eastAsiaTheme="minorEastAsia" w:hAnsiTheme="minorEastAsia" w:cs="仿宋" w:hint="eastAsia"/>
                <w:color w:val="000000"/>
                <w:szCs w:val="21"/>
                <w:lang w:bidi="ar"/>
              </w:rPr>
              <w:t xml:space="preserve"> 5600 V3</w:t>
            </w:r>
          </w:p>
        </w:tc>
        <w:tc>
          <w:tcPr>
            <w:tcW w:w="725" w:type="pct"/>
            <w:shd w:val="clear" w:color="auto" w:fill="auto"/>
            <w:tcMar>
              <w:top w:w="12" w:type="dxa"/>
              <w:left w:w="12" w:type="dxa"/>
              <w:right w:w="12" w:type="dxa"/>
            </w:tcMar>
            <w:vAlign w:val="center"/>
          </w:tcPr>
          <w:p w14:paraId="092D057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存储</w:t>
            </w:r>
          </w:p>
        </w:tc>
        <w:tc>
          <w:tcPr>
            <w:tcW w:w="1532" w:type="pct"/>
            <w:shd w:val="clear" w:color="auto" w:fill="auto"/>
            <w:tcMar>
              <w:top w:w="12" w:type="dxa"/>
              <w:left w:w="12" w:type="dxa"/>
              <w:right w:w="12" w:type="dxa"/>
            </w:tcMar>
            <w:vAlign w:val="center"/>
          </w:tcPr>
          <w:p w14:paraId="1F378791"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w:t>
            </w:r>
            <w:proofErr w:type="spellStart"/>
            <w:r>
              <w:rPr>
                <w:rFonts w:asciiTheme="minorEastAsia" w:eastAsiaTheme="minorEastAsia" w:hAnsiTheme="minorEastAsia" w:cs="仿宋" w:hint="eastAsia"/>
                <w:color w:val="000000"/>
                <w:szCs w:val="21"/>
                <w:lang w:bidi="ar"/>
              </w:rPr>
              <w:t>OceanStor</w:t>
            </w:r>
            <w:proofErr w:type="spellEnd"/>
            <w:r>
              <w:rPr>
                <w:rFonts w:asciiTheme="minorEastAsia" w:eastAsiaTheme="minorEastAsia" w:hAnsiTheme="minorEastAsia" w:cs="仿宋" w:hint="eastAsia"/>
                <w:color w:val="000000"/>
                <w:szCs w:val="21"/>
                <w:lang w:bidi="ar"/>
              </w:rPr>
              <w:t xml:space="preserve"> 5600 V3</w:t>
            </w:r>
          </w:p>
        </w:tc>
        <w:tc>
          <w:tcPr>
            <w:tcW w:w="359" w:type="pct"/>
            <w:shd w:val="clear" w:color="auto" w:fill="auto"/>
            <w:tcMar>
              <w:top w:w="12" w:type="dxa"/>
              <w:left w:w="12" w:type="dxa"/>
              <w:right w:w="12" w:type="dxa"/>
            </w:tcMar>
            <w:vAlign w:val="center"/>
          </w:tcPr>
          <w:p w14:paraId="3058774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4台</w:t>
            </w:r>
          </w:p>
        </w:tc>
        <w:tc>
          <w:tcPr>
            <w:tcW w:w="626" w:type="pct"/>
            <w:vMerge/>
            <w:shd w:val="clear" w:color="auto" w:fill="auto"/>
            <w:tcMar>
              <w:top w:w="12" w:type="dxa"/>
              <w:left w:w="12" w:type="dxa"/>
              <w:right w:w="12" w:type="dxa"/>
            </w:tcMar>
            <w:vAlign w:val="center"/>
          </w:tcPr>
          <w:p w14:paraId="4CE4C213" w14:textId="77777777" w:rsidR="00CD5BAB" w:rsidRDefault="00CD5BAB">
            <w:pPr>
              <w:jc w:val="center"/>
              <w:rPr>
                <w:rFonts w:asciiTheme="minorEastAsia" w:eastAsiaTheme="minorEastAsia" w:hAnsiTheme="minorEastAsia" w:cs="仿宋"/>
                <w:color w:val="000000"/>
                <w:szCs w:val="21"/>
              </w:rPr>
            </w:pPr>
          </w:p>
        </w:tc>
      </w:tr>
      <w:tr w:rsidR="00CD5BAB" w14:paraId="60B59025" w14:textId="77777777">
        <w:trPr>
          <w:trHeight w:val="407"/>
        </w:trPr>
        <w:tc>
          <w:tcPr>
            <w:tcW w:w="319" w:type="pct"/>
            <w:shd w:val="clear" w:color="auto" w:fill="auto"/>
            <w:noWrap/>
            <w:tcMar>
              <w:top w:w="12" w:type="dxa"/>
              <w:left w:w="12" w:type="dxa"/>
              <w:right w:w="12" w:type="dxa"/>
            </w:tcMar>
            <w:vAlign w:val="center"/>
          </w:tcPr>
          <w:p w14:paraId="433F3C4B"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8</w:t>
            </w:r>
          </w:p>
        </w:tc>
        <w:tc>
          <w:tcPr>
            <w:tcW w:w="1439" w:type="pct"/>
            <w:shd w:val="clear" w:color="auto" w:fill="auto"/>
            <w:tcMar>
              <w:top w:w="12" w:type="dxa"/>
              <w:left w:w="12" w:type="dxa"/>
              <w:right w:w="12" w:type="dxa"/>
            </w:tcMar>
            <w:vAlign w:val="center"/>
          </w:tcPr>
          <w:p w14:paraId="6BF8E063"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单向光闸</w:t>
            </w:r>
          </w:p>
        </w:tc>
        <w:tc>
          <w:tcPr>
            <w:tcW w:w="725" w:type="pct"/>
            <w:shd w:val="clear" w:color="auto" w:fill="auto"/>
            <w:tcMar>
              <w:top w:w="12" w:type="dxa"/>
              <w:left w:w="12" w:type="dxa"/>
              <w:right w:w="12" w:type="dxa"/>
            </w:tcMar>
            <w:vAlign w:val="center"/>
          </w:tcPr>
          <w:p w14:paraId="45C5195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3569333C"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国保金泰IGAP5000</w:t>
            </w:r>
          </w:p>
        </w:tc>
        <w:tc>
          <w:tcPr>
            <w:tcW w:w="359" w:type="pct"/>
            <w:shd w:val="clear" w:color="auto" w:fill="auto"/>
            <w:tcMar>
              <w:top w:w="12" w:type="dxa"/>
              <w:left w:w="12" w:type="dxa"/>
              <w:right w:w="12" w:type="dxa"/>
            </w:tcMar>
            <w:vAlign w:val="center"/>
          </w:tcPr>
          <w:p w14:paraId="1FDF537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2台</w:t>
            </w:r>
          </w:p>
        </w:tc>
        <w:tc>
          <w:tcPr>
            <w:tcW w:w="626" w:type="pct"/>
            <w:vMerge/>
            <w:shd w:val="clear" w:color="auto" w:fill="auto"/>
            <w:tcMar>
              <w:top w:w="12" w:type="dxa"/>
              <w:left w:w="12" w:type="dxa"/>
              <w:right w:w="12" w:type="dxa"/>
            </w:tcMar>
            <w:vAlign w:val="center"/>
          </w:tcPr>
          <w:p w14:paraId="55921828" w14:textId="77777777" w:rsidR="00CD5BAB" w:rsidRDefault="00CD5BAB">
            <w:pPr>
              <w:jc w:val="center"/>
              <w:rPr>
                <w:rFonts w:asciiTheme="minorEastAsia" w:eastAsiaTheme="minorEastAsia" w:hAnsiTheme="minorEastAsia" w:cs="仿宋"/>
                <w:color w:val="000000"/>
                <w:szCs w:val="21"/>
              </w:rPr>
            </w:pPr>
          </w:p>
        </w:tc>
      </w:tr>
      <w:tr w:rsidR="00CD5BAB" w14:paraId="55B34F6E" w14:textId="77777777">
        <w:trPr>
          <w:trHeight w:val="407"/>
        </w:trPr>
        <w:tc>
          <w:tcPr>
            <w:tcW w:w="319" w:type="pct"/>
            <w:shd w:val="clear" w:color="auto" w:fill="auto"/>
            <w:noWrap/>
            <w:tcMar>
              <w:top w:w="12" w:type="dxa"/>
              <w:left w:w="12" w:type="dxa"/>
              <w:right w:w="12" w:type="dxa"/>
            </w:tcMar>
            <w:vAlign w:val="center"/>
          </w:tcPr>
          <w:p w14:paraId="3067BE93"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9</w:t>
            </w:r>
          </w:p>
        </w:tc>
        <w:tc>
          <w:tcPr>
            <w:tcW w:w="1439" w:type="pct"/>
            <w:shd w:val="clear" w:color="auto" w:fill="auto"/>
            <w:tcMar>
              <w:top w:w="12" w:type="dxa"/>
              <w:left w:w="12" w:type="dxa"/>
              <w:right w:w="12" w:type="dxa"/>
            </w:tcMar>
            <w:vAlign w:val="center"/>
          </w:tcPr>
          <w:p w14:paraId="1706CCCB"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单向光闸</w:t>
            </w:r>
          </w:p>
        </w:tc>
        <w:tc>
          <w:tcPr>
            <w:tcW w:w="725" w:type="pct"/>
            <w:shd w:val="clear" w:color="auto" w:fill="auto"/>
            <w:tcMar>
              <w:top w:w="12" w:type="dxa"/>
              <w:left w:w="12" w:type="dxa"/>
              <w:right w:w="12" w:type="dxa"/>
            </w:tcMar>
            <w:vAlign w:val="center"/>
          </w:tcPr>
          <w:p w14:paraId="7AEB54D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3122DF27"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国保金泰JTSDE-320B</w:t>
            </w:r>
          </w:p>
        </w:tc>
        <w:tc>
          <w:tcPr>
            <w:tcW w:w="359" w:type="pct"/>
            <w:shd w:val="clear" w:color="auto" w:fill="auto"/>
            <w:tcMar>
              <w:top w:w="12" w:type="dxa"/>
              <w:left w:w="12" w:type="dxa"/>
              <w:right w:w="12" w:type="dxa"/>
            </w:tcMar>
            <w:vAlign w:val="center"/>
          </w:tcPr>
          <w:p w14:paraId="21D7983D"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2台</w:t>
            </w:r>
          </w:p>
        </w:tc>
        <w:tc>
          <w:tcPr>
            <w:tcW w:w="626" w:type="pct"/>
            <w:vMerge/>
            <w:shd w:val="clear" w:color="auto" w:fill="auto"/>
            <w:tcMar>
              <w:top w:w="12" w:type="dxa"/>
              <w:left w:w="12" w:type="dxa"/>
              <w:right w:w="12" w:type="dxa"/>
            </w:tcMar>
            <w:vAlign w:val="center"/>
          </w:tcPr>
          <w:p w14:paraId="66F8110F" w14:textId="77777777" w:rsidR="00CD5BAB" w:rsidRDefault="00CD5BAB">
            <w:pPr>
              <w:jc w:val="center"/>
              <w:rPr>
                <w:rFonts w:asciiTheme="minorEastAsia" w:eastAsiaTheme="minorEastAsia" w:hAnsiTheme="minorEastAsia" w:cs="仿宋"/>
                <w:color w:val="000000"/>
                <w:szCs w:val="21"/>
              </w:rPr>
            </w:pPr>
          </w:p>
        </w:tc>
      </w:tr>
      <w:tr w:rsidR="00CD5BAB" w14:paraId="7F66D092" w14:textId="77777777">
        <w:trPr>
          <w:trHeight w:val="407"/>
        </w:trPr>
        <w:tc>
          <w:tcPr>
            <w:tcW w:w="319" w:type="pct"/>
            <w:shd w:val="clear" w:color="auto" w:fill="auto"/>
            <w:noWrap/>
            <w:tcMar>
              <w:top w:w="12" w:type="dxa"/>
              <w:left w:w="12" w:type="dxa"/>
              <w:right w:w="12" w:type="dxa"/>
            </w:tcMar>
            <w:vAlign w:val="center"/>
          </w:tcPr>
          <w:p w14:paraId="5AFB06C7"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10</w:t>
            </w:r>
          </w:p>
        </w:tc>
        <w:tc>
          <w:tcPr>
            <w:tcW w:w="1439" w:type="pct"/>
            <w:shd w:val="clear" w:color="auto" w:fill="auto"/>
            <w:tcMar>
              <w:top w:w="12" w:type="dxa"/>
              <w:left w:w="12" w:type="dxa"/>
              <w:right w:w="12" w:type="dxa"/>
            </w:tcMar>
            <w:vAlign w:val="center"/>
          </w:tcPr>
          <w:p w14:paraId="6B3FD5A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防火墙</w:t>
            </w:r>
          </w:p>
        </w:tc>
        <w:tc>
          <w:tcPr>
            <w:tcW w:w="725" w:type="pct"/>
            <w:shd w:val="clear" w:color="auto" w:fill="auto"/>
            <w:tcMar>
              <w:top w:w="12" w:type="dxa"/>
              <w:left w:w="12" w:type="dxa"/>
              <w:right w:w="12" w:type="dxa"/>
            </w:tcMar>
            <w:vAlign w:val="center"/>
          </w:tcPr>
          <w:p w14:paraId="0AF3A3C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3FDF1A48" w14:textId="77777777" w:rsidR="00CD5BAB" w:rsidRDefault="002A0A4C">
            <w:pPr>
              <w:jc w:val="center"/>
              <w:textAlignment w:val="center"/>
              <w:rPr>
                <w:rFonts w:asciiTheme="minorEastAsia" w:eastAsiaTheme="minorEastAsia" w:hAnsiTheme="minorEastAsia" w:cs="仿宋"/>
                <w:color w:val="000000"/>
                <w:szCs w:val="21"/>
              </w:rPr>
            </w:pPr>
            <w:proofErr w:type="gramStart"/>
            <w:r>
              <w:rPr>
                <w:rFonts w:asciiTheme="minorEastAsia" w:eastAsiaTheme="minorEastAsia" w:hAnsiTheme="minorEastAsia" w:cs="仿宋" w:hint="eastAsia"/>
                <w:color w:val="000000"/>
                <w:szCs w:val="21"/>
                <w:lang w:bidi="ar"/>
              </w:rPr>
              <w:t>天融信</w:t>
            </w:r>
            <w:proofErr w:type="gramEnd"/>
            <w:r>
              <w:rPr>
                <w:rFonts w:asciiTheme="minorEastAsia" w:eastAsiaTheme="minorEastAsia" w:hAnsiTheme="minorEastAsia" w:cs="仿宋" w:hint="eastAsia"/>
                <w:color w:val="000000"/>
                <w:szCs w:val="21"/>
                <w:lang w:bidi="ar"/>
              </w:rPr>
              <w:t>NGFW4000-UF（TG-61740 ）</w:t>
            </w:r>
          </w:p>
        </w:tc>
        <w:tc>
          <w:tcPr>
            <w:tcW w:w="359" w:type="pct"/>
            <w:shd w:val="clear" w:color="auto" w:fill="auto"/>
            <w:tcMar>
              <w:top w:w="12" w:type="dxa"/>
              <w:left w:w="12" w:type="dxa"/>
              <w:right w:w="12" w:type="dxa"/>
            </w:tcMar>
            <w:vAlign w:val="center"/>
          </w:tcPr>
          <w:p w14:paraId="6D0001D6"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34536C19" w14:textId="77777777" w:rsidR="00CD5BAB" w:rsidRDefault="00CD5BAB">
            <w:pPr>
              <w:jc w:val="center"/>
              <w:rPr>
                <w:rFonts w:asciiTheme="minorEastAsia" w:eastAsiaTheme="minorEastAsia" w:hAnsiTheme="minorEastAsia" w:cs="仿宋"/>
                <w:color w:val="000000"/>
                <w:szCs w:val="21"/>
              </w:rPr>
            </w:pPr>
          </w:p>
        </w:tc>
      </w:tr>
      <w:tr w:rsidR="00CD5BAB" w14:paraId="37CDB51E" w14:textId="77777777">
        <w:trPr>
          <w:trHeight w:val="407"/>
        </w:trPr>
        <w:tc>
          <w:tcPr>
            <w:tcW w:w="319" w:type="pct"/>
            <w:shd w:val="clear" w:color="auto" w:fill="auto"/>
            <w:noWrap/>
            <w:tcMar>
              <w:top w:w="12" w:type="dxa"/>
              <w:left w:w="12" w:type="dxa"/>
              <w:right w:w="12" w:type="dxa"/>
            </w:tcMar>
            <w:vAlign w:val="center"/>
          </w:tcPr>
          <w:p w14:paraId="265C7AE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11</w:t>
            </w:r>
          </w:p>
        </w:tc>
        <w:tc>
          <w:tcPr>
            <w:tcW w:w="1439" w:type="pct"/>
            <w:shd w:val="clear" w:color="auto" w:fill="auto"/>
            <w:tcMar>
              <w:top w:w="12" w:type="dxa"/>
              <w:left w:w="12" w:type="dxa"/>
              <w:right w:w="12" w:type="dxa"/>
            </w:tcMar>
            <w:vAlign w:val="center"/>
          </w:tcPr>
          <w:p w14:paraId="44E3F883"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入侵检测系统</w:t>
            </w:r>
          </w:p>
        </w:tc>
        <w:tc>
          <w:tcPr>
            <w:tcW w:w="725" w:type="pct"/>
            <w:shd w:val="clear" w:color="auto" w:fill="auto"/>
            <w:tcMar>
              <w:top w:w="12" w:type="dxa"/>
              <w:left w:w="12" w:type="dxa"/>
              <w:right w:w="12" w:type="dxa"/>
            </w:tcMar>
            <w:vAlign w:val="center"/>
          </w:tcPr>
          <w:p w14:paraId="78C1987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36024BF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华为NIP6680</w:t>
            </w:r>
          </w:p>
        </w:tc>
        <w:tc>
          <w:tcPr>
            <w:tcW w:w="359" w:type="pct"/>
            <w:shd w:val="clear" w:color="auto" w:fill="auto"/>
            <w:tcMar>
              <w:top w:w="12" w:type="dxa"/>
              <w:left w:w="12" w:type="dxa"/>
              <w:right w:w="12" w:type="dxa"/>
            </w:tcMar>
            <w:vAlign w:val="center"/>
          </w:tcPr>
          <w:p w14:paraId="11293AFE"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2台</w:t>
            </w:r>
          </w:p>
        </w:tc>
        <w:tc>
          <w:tcPr>
            <w:tcW w:w="626" w:type="pct"/>
            <w:vMerge/>
            <w:shd w:val="clear" w:color="auto" w:fill="auto"/>
            <w:tcMar>
              <w:top w:w="12" w:type="dxa"/>
              <w:left w:w="12" w:type="dxa"/>
              <w:right w:w="12" w:type="dxa"/>
            </w:tcMar>
            <w:vAlign w:val="center"/>
          </w:tcPr>
          <w:p w14:paraId="75C8EA34" w14:textId="77777777" w:rsidR="00CD5BAB" w:rsidRDefault="00CD5BAB">
            <w:pPr>
              <w:jc w:val="center"/>
              <w:rPr>
                <w:rFonts w:asciiTheme="minorEastAsia" w:eastAsiaTheme="minorEastAsia" w:hAnsiTheme="minorEastAsia" w:cs="仿宋"/>
                <w:color w:val="000000"/>
                <w:szCs w:val="21"/>
              </w:rPr>
            </w:pPr>
          </w:p>
        </w:tc>
      </w:tr>
      <w:tr w:rsidR="00CD5BAB" w14:paraId="7B990122" w14:textId="77777777">
        <w:trPr>
          <w:trHeight w:val="407"/>
        </w:trPr>
        <w:tc>
          <w:tcPr>
            <w:tcW w:w="319" w:type="pct"/>
            <w:shd w:val="clear" w:color="auto" w:fill="auto"/>
            <w:noWrap/>
            <w:tcMar>
              <w:top w:w="12" w:type="dxa"/>
              <w:left w:w="12" w:type="dxa"/>
              <w:right w:w="12" w:type="dxa"/>
            </w:tcMar>
            <w:vAlign w:val="center"/>
          </w:tcPr>
          <w:p w14:paraId="69AA0CD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12</w:t>
            </w:r>
          </w:p>
        </w:tc>
        <w:tc>
          <w:tcPr>
            <w:tcW w:w="1439" w:type="pct"/>
            <w:shd w:val="clear" w:color="auto" w:fill="auto"/>
            <w:tcMar>
              <w:top w:w="12" w:type="dxa"/>
              <w:left w:w="12" w:type="dxa"/>
              <w:right w:w="12" w:type="dxa"/>
            </w:tcMar>
            <w:vAlign w:val="center"/>
          </w:tcPr>
          <w:p w14:paraId="3BBBCF94"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数据库审计系统</w:t>
            </w:r>
          </w:p>
        </w:tc>
        <w:tc>
          <w:tcPr>
            <w:tcW w:w="725" w:type="pct"/>
            <w:shd w:val="clear" w:color="auto" w:fill="auto"/>
            <w:tcMar>
              <w:top w:w="12" w:type="dxa"/>
              <w:left w:w="12" w:type="dxa"/>
              <w:right w:w="12" w:type="dxa"/>
            </w:tcMar>
            <w:vAlign w:val="center"/>
          </w:tcPr>
          <w:p w14:paraId="2F172613"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261C816B" w14:textId="77777777" w:rsidR="00CD5BAB" w:rsidRDefault="002A0A4C">
            <w:pPr>
              <w:jc w:val="center"/>
              <w:textAlignment w:val="center"/>
              <w:rPr>
                <w:rFonts w:asciiTheme="minorEastAsia" w:eastAsiaTheme="minorEastAsia" w:hAnsiTheme="minorEastAsia" w:cs="仿宋"/>
                <w:color w:val="000000"/>
                <w:szCs w:val="21"/>
              </w:rPr>
            </w:pPr>
            <w:proofErr w:type="gramStart"/>
            <w:r>
              <w:rPr>
                <w:rFonts w:asciiTheme="minorEastAsia" w:eastAsiaTheme="minorEastAsia" w:hAnsiTheme="minorEastAsia" w:cs="仿宋" w:hint="eastAsia"/>
                <w:color w:val="000000"/>
                <w:szCs w:val="21"/>
                <w:lang w:bidi="ar"/>
              </w:rPr>
              <w:t>天融信</w:t>
            </w:r>
            <w:proofErr w:type="spellStart"/>
            <w:proofErr w:type="gramEnd"/>
            <w:r>
              <w:rPr>
                <w:rFonts w:asciiTheme="minorEastAsia" w:eastAsiaTheme="minorEastAsia" w:hAnsiTheme="minorEastAsia" w:cs="仿宋" w:hint="eastAsia"/>
                <w:color w:val="000000"/>
                <w:szCs w:val="21"/>
                <w:lang w:bidi="ar"/>
              </w:rPr>
              <w:t>TopAudit</w:t>
            </w:r>
            <w:proofErr w:type="spellEnd"/>
            <w:r>
              <w:rPr>
                <w:rFonts w:asciiTheme="minorEastAsia" w:eastAsiaTheme="minorEastAsia" w:hAnsiTheme="minorEastAsia" w:cs="仿宋" w:hint="eastAsia"/>
                <w:color w:val="000000"/>
                <w:szCs w:val="21"/>
                <w:lang w:bidi="ar"/>
              </w:rPr>
              <w:t>（TA-11508-DB）</w:t>
            </w:r>
          </w:p>
        </w:tc>
        <w:tc>
          <w:tcPr>
            <w:tcW w:w="359" w:type="pct"/>
            <w:shd w:val="clear" w:color="auto" w:fill="auto"/>
            <w:tcMar>
              <w:top w:w="12" w:type="dxa"/>
              <w:left w:w="12" w:type="dxa"/>
              <w:right w:w="12" w:type="dxa"/>
            </w:tcMar>
            <w:vAlign w:val="center"/>
          </w:tcPr>
          <w:p w14:paraId="2E9DA988"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717DA111" w14:textId="77777777" w:rsidR="00CD5BAB" w:rsidRDefault="00CD5BAB">
            <w:pPr>
              <w:jc w:val="center"/>
              <w:rPr>
                <w:rFonts w:asciiTheme="minorEastAsia" w:eastAsiaTheme="minorEastAsia" w:hAnsiTheme="minorEastAsia" w:cs="仿宋"/>
                <w:color w:val="000000"/>
                <w:szCs w:val="21"/>
              </w:rPr>
            </w:pPr>
          </w:p>
        </w:tc>
      </w:tr>
      <w:tr w:rsidR="00CD5BAB" w14:paraId="73A196E1" w14:textId="77777777">
        <w:trPr>
          <w:trHeight w:val="407"/>
        </w:trPr>
        <w:tc>
          <w:tcPr>
            <w:tcW w:w="319" w:type="pct"/>
            <w:shd w:val="clear" w:color="auto" w:fill="auto"/>
            <w:noWrap/>
            <w:tcMar>
              <w:top w:w="12" w:type="dxa"/>
              <w:left w:w="12" w:type="dxa"/>
              <w:right w:w="12" w:type="dxa"/>
            </w:tcMar>
            <w:vAlign w:val="center"/>
          </w:tcPr>
          <w:p w14:paraId="37CD6E36"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13</w:t>
            </w:r>
          </w:p>
        </w:tc>
        <w:tc>
          <w:tcPr>
            <w:tcW w:w="1439" w:type="pct"/>
            <w:shd w:val="clear" w:color="auto" w:fill="auto"/>
            <w:tcMar>
              <w:top w:w="12" w:type="dxa"/>
              <w:left w:w="12" w:type="dxa"/>
              <w:right w:w="12" w:type="dxa"/>
            </w:tcMar>
            <w:vAlign w:val="center"/>
          </w:tcPr>
          <w:p w14:paraId="5F09E701"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运维审计系统</w:t>
            </w:r>
          </w:p>
        </w:tc>
        <w:tc>
          <w:tcPr>
            <w:tcW w:w="725" w:type="pct"/>
            <w:shd w:val="clear" w:color="auto" w:fill="auto"/>
            <w:tcMar>
              <w:top w:w="12" w:type="dxa"/>
              <w:left w:w="12" w:type="dxa"/>
              <w:right w:w="12" w:type="dxa"/>
            </w:tcMar>
            <w:vAlign w:val="center"/>
          </w:tcPr>
          <w:p w14:paraId="19F005F4"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28212D65" w14:textId="77777777" w:rsidR="00CD5BAB" w:rsidRDefault="002A0A4C">
            <w:pPr>
              <w:jc w:val="center"/>
              <w:textAlignment w:val="center"/>
              <w:rPr>
                <w:rFonts w:asciiTheme="minorEastAsia" w:eastAsiaTheme="minorEastAsia" w:hAnsiTheme="minorEastAsia" w:cs="仿宋"/>
                <w:color w:val="000000"/>
                <w:szCs w:val="21"/>
              </w:rPr>
            </w:pPr>
            <w:proofErr w:type="gramStart"/>
            <w:r>
              <w:rPr>
                <w:rFonts w:asciiTheme="minorEastAsia" w:eastAsiaTheme="minorEastAsia" w:hAnsiTheme="minorEastAsia" w:cs="仿宋" w:hint="eastAsia"/>
                <w:color w:val="000000"/>
                <w:szCs w:val="21"/>
                <w:lang w:bidi="ar"/>
              </w:rPr>
              <w:t>天融信</w:t>
            </w:r>
            <w:proofErr w:type="spellStart"/>
            <w:proofErr w:type="gramEnd"/>
            <w:r>
              <w:rPr>
                <w:rFonts w:asciiTheme="minorEastAsia" w:eastAsiaTheme="minorEastAsia" w:hAnsiTheme="minorEastAsia" w:cs="仿宋" w:hint="eastAsia"/>
                <w:color w:val="000000"/>
                <w:szCs w:val="21"/>
                <w:lang w:bidi="ar"/>
              </w:rPr>
              <w:t>TopAudit</w:t>
            </w:r>
            <w:proofErr w:type="spellEnd"/>
            <w:r>
              <w:rPr>
                <w:rFonts w:asciiTheme="minorEastAsia" w:eastAsiaTheme="minorEastAsia" w:hAnsiTheme="minorEastAsia" w:cs="仿宋" w:hint="eastAsia"/>
                <w:color w:val="000000"/>
                <w:szCs w:val="21"/>
                <w:lang w:bidi="ar"/>
              </w:rPr>
              <w:t>（TA-71214-SAG）</w:t>
            </w:r>
          </w:p>
        </w:tc>
        <w:tc>
          <w:tcPr>
            <w:tcW w:w="359" w:type="pct"/>
            <w:shd w:val="clear" w:color="auto" w:fill="auto"/>
            <w:tcMar>
              <w:top w:w="12" w:type="dxa"/>
              <w:left w:w="12" w:type="dxa"/>
              <w:right w:w="12" w:type="dxa"/>
            </w:tcMar>
            <w:vAlign w:val="center"/>
          </w:tcPr>
          <w:p w14:paraId="1BD747AC"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2CE54C01" w14:textId="77777777" w:rsidR="00CD5BAB" w:rsidRDefault="00CD5BAB">
            <w:pPr>
              <w:jc w:val="center"/>
              <w:rPr>
                <w:rFonts w:asciiTheme="minorEastAsia" w:eastAsiaTheme="minorEastAsia" w:hAnsiTheme="minorEastAsia" w:cs="仿宋"/>
                <w:color w:val="000000"/>
                <w:szCs w:val="21"/>
              </w:rPr>
            </w:pPr>
          </w:p>
        </w:tc>
      </w:tr>
      <w:tr w:rsidR="00CD5BAB" w14:paraId="1A73570A" w14:textId="77777777">
        <w:trPr>
          <w:trHeight w:val="558"/>
        </w:trPr>
        <w:tc>
          <w:tcPr>
            <w:tcW w:w="319" w:type="pct"/>
            <w:shd w:val="clear" w:color="auto" w:fill="auto"/>
            <w:noWrap/>
            <w:tcMar>
              <w:top w:w="12" w:type="dxa"/>
              <w:left w:w="12" w:type="dxa"/>
              <w:right w:w="12" w:type="dxa"/>
            </w:tcMar>
            <w:vAlign w:val="center"/>
          </w:tcPr>
          <w:p w14:paraId="192631BF"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14</w:t>
            </w:r>
          </w:p>
        </w:tc>
        <w:tc>
          <w:tcPr>
            <w:tcW w:w="1439" w:type="pct"/>
            <w:shd w:val="clear" w:color="auto" w:fill="auto"/>
            <w:tcMar>
              <w:top w:w="12" w:type="dxa"/>
              <w:left w:w="12" w:type="dxa"/>
              <w:right w:w="12" w:type="dxa"/>
            </w:tcMar>
            <w:vAlign w:val="center"/>
          </w:tcPr>
          <w:p w14:paraId="694F378A"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防病毒网关系统</w:t>
            </w:r>
          </w:p>
        </w:tc>
        <w:tc>
          <w:tcPr>
            <w:tcW w:w="725" w:type="pct"/>
            <w:shd w:val="clear" w:color="auto" w:fill="auto"/>
            <w:tcMar>
              <w:top w:w="12" w:type="dxa"/>
              <w:left w:w="12" w:type="dxa"/>
              <w:right w:w="12" w:type="dxa"/>
            </w:tcMar>
            <w:vAlign w:val="center"/>
          </w:tcPr>
          <w:p w14:paraId="1F128A1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25486FD8" w14:textId="77777777" w:rsidR="00CD5BAB" w:rsidRDefault="002A0A4C">
            <w:pPr>
              <w:jc w:val="center"/>
              <w:textAlignment w:val="center"/>
              <w:rPr>
                <w:rFonts w:asciiTheme="minorEastAsia" w:eastAsiaTheme="minorEastAsia" w:hAnsiTheme="minorEastAsia" w:cs="仿宋"/>
                <w:color w:val="000000"/>
                <w:szCs w:val="21"/>
              </w:rPr>
            </w:pPr>
            <w:proofErr w:type="gramStart"/>
            <w:r>
              <w:rPr>
                <w:rFonts w:asciiTheme="minorEastAsia" w:eastAsiaTheme="minorEastAsia" w:hAnsiTheme="minorEastAsia" w:cs="仿宋" w:hint="eastAsia"/>
                <w:color w:val="000000"/>
                <w:szCs w:val="21"/>
                <w:lang w:bidi="ar"/>
              </w:rPr>
              <w:t>天融信</w:t>
            </w:r>
            <w:proofErr w:type="gramEnd"/>
            <w:r>
              <w:rPr>
                <w:rFonts w:asciiTheme="minorEastAsia" w:eastAsiaTheme="minorEastAsia" w:hAnsiTheme="minorEastAsia" w:cs="仿宋" w:hint="eastAsia"/>
                <w:color w:val="000000"/>
                <w:szCs w:val="21"/>
                <w:lang w:bidi="ar"/>
              </w:rPr>
              <w:t>TopFilter8000(TF-61848-Virus)</w:t>
            </w:r>
          </w:p>
        </w:tc>
        <w:tc>
          <w:tcPr>
            <w:tcW w:w="359" w:type="pct"/>
            <w:shd w:val="clear" w:color="auto" w:fill="auto"/>
            <w:tcMar>
              <w:top w:w="12" w:type="dxa"/>
              <w:left w:w="12" w:type="dxa"/>
              <w:right w:w="12" w:type="dxa"/>
            </w:tcMar>
            <w:vAlign w:val="center"/>
          </w:tcPr>
          <w:p w14:paraId="66F782FD"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406915BA" w14:textId="77777777" w:rsidR="00CD5BAB" w:rsidRDefault="00CD5BAB">
            <w:pPr>
              <w:jc w:val="center"/>
              <w:rPr>
                <w:rFonts w:asciiTheme="minorEastAsia" w:eastAsiaTheme="minorEastAsia" w:hAnsiTheme="minorEastAsia" w:cs="仿宋"/>
                <w:color w:val="000000"/>
                <w:szCs w:val="21"/>
              </w:rPr>
            </w:pPr>
          </w:p>
        </w:tc>
      </w:tr>
      <w:tr w:rsidR="00CD5BAB" w14:paraId="720B997A" w14:textId="77777777">
        <w:trPr>
          <w:trHeight w:val="448"/>
        </w:trPr>
        <w:tc>
          <w:tcPr>
            <w:tcW w:w="319" w:type="pct"/>
            <w:shd w:val="clear" w:color="auto" w:fill="auto"/>
            <w:noWrap/>
            <w:tcMar>
              <w:top w:w="12" w:type="dxa"/>
              <w:left w:w="12" w:type="dxa"/>
              <w:right w:w="12" w:type="dxa"/>
            </w:tcMar>
            <w:vAlign w:val="center"/>
          </w:tcPr>
          <w:p w14:paraId="55DEE5A3"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15</w:t>
            </w:r>
          </w:p>
        </w:tc>
        <w:tc>
          <w:tcPr>
            <w:tcW w:w="1439" w:type="pct"/>
            <w:shd w:val="clear" w:color="auto" w:fill="auto"/>
            <w:tcMar>
              <w:top w:w="12" w:type="dxa"/>
              <w:left w:w="12" w:type="dxa"/>
              <w:right w:w="12" w:type="dxa"/>
            </w:tcMar>
            <w:vAlign w:val="center"/>
          </w:tcPr>
          <w:p w14:paraId="631C713C"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漏洞扫描系统</w:t>
            </w:r>
          </w:p>
        </w:tc>
        <w:tc>
          <w:tcPr>
            <w:tcW w:w="725" w:type="pct"/>
            <w:shd w:val="clear" w:color="auto" w:fill="auto"/>
            <w:tcMar>
              <w:top w:w="12" w:type="dxa"/>
              <w:left w:w="12" w:type="dxa"/>
              <w:right w:w="12" w:type="dxa"/>
            </w:tcMar>
            <w:vAlign w:val="center"/>
          </w:tcPr>
          <w:p w14:paraId="5530EE87"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513B81D1" w14:textId="77777777" w:rsidR="00CD5BAB" w:rsidRDefault="002A0A4C">
            <w:pPr>
              <w:jc w:val="center"/>
              <w:textAlignment w:val="center"/>
              <w:rPr>
                <w:rFonts w:asciiTheme="minorEastAsia" w:eastAsiaTheme="minorEastAsia" w:hAnsiTheme="minorEastAsia" w:cs="仿宋"/>
                <w:color w:val="000000"/>
                <w:szCs w:val="21"/>
              </w:rPr>
            </w:pPr>
            <w:proofErr w:type="gramStart"/>
            <w:r>
              <w:rPr>
                <w:rFonts w:asciiTheme="minorEastAsia" w:eastAsiaTheme="minorEastAsia" w:hAnsiTheme="minorEastAsia" w:cs="仿宋" w:hint="eastAsia"/>
                <w:color w:val="000000"/>
                <w:szCs w:val="21"/>
                <w:lang w:bidi="ar"/>
              </w:rPr>
              <w:t>绿盟</w:t>
            </w:r>
            <w:proofErr w:type="gramEnd"/>
            <w:r>
              <w:rPr>
                <w:rFonts w:asciiTheme="minorEastAsia" w:eastAsiaTheme="minorEastAsia" w:hAnsiTheme="minorEastAsia" w:cs="仿宋" w:hint="eastAsia"/>
                <w:color w:val="000000"/>
                <w:szCs w:val="21"/>
                <w:lang w:bidi="ar"/>
              </w:rPr>
              <w:t>RSAS NX3-S-C</w:t>
            </w:r>
          </w:p>
        </w:tc>
        <w:tc>
          <w:tcPr>
            <w:tcW w:w="359" w:type="pct"/>
            <w:shd w:val="clear" w:color="auto" w:fill="auto"/>
            <w:tcMar>
              <w:top w:w="12" w:type="dxa"/>
              <w:left w:w="12" w:type="dxa"/>
              <w:right w:w="12" w:type="dxa"/>
            </w:tcMar>
            <w:vAlign w:val="center"/>
          </w:tcPr>
          <w:p w14:paraId="72F0016B"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7C73658C" w14:textId="77777777" w:rsidR="00CD5BAB" w:rsidRDefault="00CD5BAB">
            <w:pPr>
              <w:jc w:val="center"/>
              <w:rPr>
                <w:rFonts w:asciiTheme="minorEastAsia" w:eastAsiaTheme="minorEastAsia" w:hAnsiTheme="minorEastAsia" w:cs="仿宋"/>
                <w:color w:val="000000"/>
                <w:szCs w:val="21"/>
              </w:rPr>
            </w:pPr>
          </w:p>
        </w:tc>
      </w:tr>
      <w:tr w:rsidR="00CD5BAB" w14:paraId="619302AF" w14:textId="77777777">
        <w:trPr>
          <w:trHeight w:val="407"/>
        </w:trPr>
        <w:tc>
          <w:tcPr>
            <w:tcW w:w="319" w:type="pct"/>
            <w:shd w:val="clear" w:color="auto" w:fill="auto"/>
            <w:noWrap/>
            <w:tcMar>
              <w:top w:w="12" w:type="dxa"/>
              <w:left w:w="12" w:type="dxa"/>
              <w:right w:w="12" w:type="dxa"/>
            </w:tcMar>
            <w:vAlign w:val="center"/>
          </w:tcPr>
          <w:p w14:paraId="420BD3A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16</w:t>
            </w:r>
          </w:p>
        </w:tc>
        <w:tc>
          <w:tcPr>
            <w:tcW w:w="1439" w:type="pct"/>
            <w:shd w:val="clear" w:color="auto" w:fill="auto"/>
            <w:tcMar>
              <w:top w:w="12" w:type="dxa"/>
              <w:left w:w="12" w:type="dxa"/>
              <w:right w:w="12" w:type="dxa"/>
            </w:tcMar>
            <w:vAlign w:val="center"/>
          </w:tcPr>
          <w:p w14:paraId="5AC2C07F"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抗拒绝服务系统</w:t>
            </w:r>
          </w:p>
        </w:tc>
        <w:tc>
          <w:tcPr>
            <w:tcW w:w="725" w:type="pct"/>
            <w:shd w:val="clear" w:color="auto" w:fill="auto"/>
            <w:tcMar>
              <w:top w:w="12" w:type="dxa"/>
              <w:left w:w="12" w:type="dxa"/>
              <w:right w:w="12" w:type="dxa"/>
            </w:tcMar>
            <w:vAlign w:val="center"/>
          </w:tcPr>
          <w:p w14:paraId="7C5FAF6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7DD84E57" w14:textId="77777777" w:rsidR="00CD5BAB" w:rsidRDefault="002A0A4C">
            <w:pPr>
              <w:jc w:val="center"/>
              <w:textAlignment w:val="center"/>
              <w:rPr>
                <w:rFonts w:asciiTheme="minorEastAsia" w:eastAsiaTheme="minorEastAsia" w:hAnsiTheme="minorEastAsia" w:cs="仿宋"/>
                <w:color w:val="000000"/>
                <w:szCs w:val="21"/>
              </w:rPr>
            </w:pPr>
            <w:proofErr w:type="gramStart"/>
            <w:r>
              <w:rPr>
                <w:rFonts w:asciiTheme="minorEastAsia" w:eastAsiaTheme="minorEastAsia" w:hAnsiTheme="minorEastAsia" w:cs="仿宋" w:hint="eastAsia"/>
                <w:color w:val="000000"/>
                <w:szCs w:val="21"/>
                <w:lang w:bidi="ar"/>
              </w:rPr>
              <w:t>绿盟</w:t>
            </w:r>
            <w:proofErr w:type="gramEnd"/>
            <w:r>
              <w:rPr>
                <w:rFonts w:asciiTheme="minorEastAsia" w:eastAsiaTheme="minorEastAsia" w:hAnsiTheme="minorEastAsia" w:cs="仿宋" w:hint="eastAsia"/>
                <w:color w:val="000000"/>
                <w:szCs w:val="21"/>
                <w:lang w:bidi="ar"/>
              </w:rPr>
              <w:t>ADS NX3-2020-C</w:t>
            </w:r>
          </w:p>
        </w:tc>
        <w:tc>
          <w:tcPr>
            <w:tcW w:w="359" w:type="pct"/>
            <w:shd w:val="clear" w:color="auto" w:fill="auto"/>
            <w:tcMar>
              <w:top w:w="12" w:type="dxa"/>
              <w:left w:w="12" w:type="dxa"/>
              <w:right w:w="12" w:type="dxa"/>
            </w:tcMar>
            <w:vAlign w:val="center"/>
          </w:tcPr>
          <w:p w14:paraId="6E4256AA"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0203A9BA" w14:textId="77777777" w:rsidR="00CD5BAB" w:rsidRDefault="00CD5BAB">
            <w:pPr>
              <w:jc w:val="center"/>
              <w:rPr>
                <w:rFonts w:asciiTheme="minorEastAsia" w:eastAsiaTheme="minorEastAsia" w:hAnsiTheme="minorEastAsia" w:cs="仿宋"/>
                <w:color w:val="000000"/>
                <w:szCs w:val="21"/>
              </w:rPr>
            </w:pPr>
          </w:p>
        </w:tc>
      </w:tr>
      <w:tr w:rsidR="00CD5BAB" w14:paraId="202AB1F4" w14:textId="77777777">
        <w:trPr>
          <w:trHeight w:val="407"/>
        </w:trPr>
        <w:tc>
          <w:tcPr>
            <w:tcW w:w="319" w:type="pct"/>
            <w:shd w:val="clear" w:color="auto" w:fill="auto"/>
            <w:noWrap/>
            <w:tcMar>
              <w:top w:w="12" w:type="dxa"/>
              <w:left w:w="12" w:type="dxa"/>
              <w:right w:w="12" w:type="dxa"/>
            </w:tcMar>
            <w:vAlign w:val="center"/>
          </w:tcPr>
          <w:p w14:paraId="5FDAE3AB"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17</w:t>
            </w:r>
          </w:p>
        </w:tc>
        <w:tc>
          <w:tcPr>
            <w:tcW w:w="1439" w:type="pct"/>
            <w:shd w:val="clear" w:color="auto" w:fill="auto"/>
            <w:tcMar>
              <w:top w:w="12" w:type="dxa"/>
              <w:left w:w="12" w:type="dxa"/>
              <w:right w:w="12" w:type="dxa"/>
            </w:tcMar>
            <w:vAlign w:val="center"/>
          </w:tcPr>
          <w:p w14:paraId="6B5CFDC5"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汇聚交换机</w:t>
            </w:r>
          </w:p>
        </w:tc>
        <w:tc>
          <w:tcPr>
            <w:tcW w:w="725" w:type="pct"/>
            <w:shd w:val="clear" w:color="auto" w:fill="auto"/>
            <w:tcMar>
              <w:top w:w="12" w:type="dxa"/>
              <w:left w:w="12" w:type="dxa"/>
              <w:right w:w="12" w:type="dxa"/>
            </w:tcMar>
            <w:vAlign w:val="center"/>
          </w:tcPr>
          <w:p w14:paraId="698068EC"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网络设备</w:t>
            </w:r>
          </w:p>
        </w:tc>
        <w:tc>
          <w:tcPr>
            <w:tcW w:w="1532" w:type="pct"/>
            <w:shd w:val="clear" w:color="auto" w:fill="auto"/>
            <w:tcMar>
              <w:top w:w="12" w:type="dxa"/>
              <w:left w:w="12" w:type="dxa"/>
              <w:right w:w="12" w:type="dxa"/>
            </w:tcMar>
            <w:vAlign w:val="center"/>
          </w:tcPr>
          <w:p w14:paraId="7E461766"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华为S7706</w:t>
            </w:r>
          </w:p>
        </w:tc>
        <w:tc>
          <w:tcPr>
            <w:tcW w:w="359" w:type="pct"/>
            <w:shd w:val="clear" w:color="auto" w:fill="auto"/>
            <w:tcMar>
              <w:top w:w="12" w:type="dxa"/>
              <w:left w:w="12" w:type="dxa"/>
              <w:right w:w="12" w:type="dxa"/>
            </w:tcMar>
            <w:vAlign w:val="center"/>
          </w:tcPr>
          <w:p w14:paraId="61FC92F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2台</w:t>
            </w:r>
          </w:p>
        </w:tc>
        <w:tc>
          <w:tcPr>
            <w:tcW w:w="626" w:type="pct"/>
            <w:vMerge/>
            <w:shd w:val="clear" w:color="auto" w:fill="auto"/>
            <w:tcMar>
              <w:top w:w="12" w:type="dxa"/>
              <w:left w:w="12" w:type="dxa"/>
              <w:right w:w="12" w:type="dxa"/>
            </w:tcMar>
            <w:vAlign w:val="center"/>
          </w:tcPr>
          <w:p w14:paraId="319E4786" w14:textId="77777777" w:rsidR="00CD5BAB" w:rsidRDefault="00CD5BAB">
            <w:pPr>
              <w:jc w:val="center"/>
              <w:rPr>
                <w:rFonts w:asciiTheme="minorEastAsia" w:eastAsiaTheme="minorEastAsia" w:hAnsiTheme="minorEastAsia" w:cs="仿宋"/>
                <w:color w:val="000000"/>
                <w:szCs w:val="21"/>
              </w:rPr>
            </w:pPr>
          </w:p>
        </w:tc>
      </w:tr>
      <w:tr w:rsidR="00CD5BAB" w14:paraId="1F023716" w14:textId="77777777">
        <w:trPr>
          <w:trHeight w:val="407"/>
        </w:trPr>
        <w:tc>
          <w:tcPr>
            <w:tcW w:w="319" w:type="pct"/>
            <w:shd w:val="clear" w:color="auto" w:fill="auto"/>
            <w:noWrap/>
            <w:tcMar>
              <w:top w:w="12" w:type="dxa"/>
              <w:left w:w="12" w:type="dxa"/>
              <w:right w:w="12" w:type="dxa"/>
            </w:tcMar>
            <w:vAlign w:val="center"/>
          </w:tcPr>
          <w:p w14:paraId="20F9A20D"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18</w:t>
            </w:r>
          </w:p>
        </w:tc>
        <w:tc>
          <w:tcPr>
            <w:tcW w:w="1439" w:type="pct"/>
            <w:shd w:val="clear" w:color="auto" w:fill="auto"/>
            <w:tcMar>
              <w:top w:w="12" w:type="dxa"/>
              <w:left w:w="12" w:type="dxa"/>
              <w:right w:w="12" w:type="dxa"/>
            </w:tcMar>
            <w:vAlign w:val="center"/>
          </w:tcPr>
          <w:p w14:paraId="23CAA05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存储交换机</w:t>
            </w:r>
          </w:p>
        </w:tc>
        <w:tc>
          <w:tcPr>
            <w:tcW w:w="725" w:type="pct"/>
            <w:shd w:val="clear" w:color="auto" w:fill="auto"/>
            <w:tcMar>
              <w:top w:w="12" w:type="dxa"/>
              <w:left w:w="12" w:type="dxa"/>
              <w:right w:w="12" w:type="dxa"/>
            </w:tcMar>
            <w:vAlign w:val="center"/>
          </w:tcPr>
          <w:p w14:paraId="2F761EB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网络设备</w:t>
            </w:r>
          </w:p>
        </w:tc>
        <w:tc>
          <w:tcPr>
            <w:tcW w:w="1532" w:type="pct"/>
            <w:shd w:val="clear" w:color="auto" w:fill="auto"/>
            <w:tcMar>
              <w:top w:w="12" w:type="dxa"/>
              <w:left w:w="12" w:type="dxa"/>
              <w:right w:w="12" w:type="dxa"/>
            </w:tcMar>
            <w:vAlign w:val="center"/>
          </w:tcPr>
          <w:p w14:paraId="61854F0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w:t>
            </w:r>
            <w:proofErr w:type="spellStart"/>
            <w:r>
              <w:rPr>
                <w:rFonts w:asciiTheme="minorEastAsia" w:eastAsiaTheme="minorEastAsia" w:hAnsiTheme="minorEastAsia" w:cs="仿宋" w:hint="eastAsia"/>
                <w:color w:val="000000"/>
                <w:szCs w:val="21"/>
                <w:lang w:bidi="ar"/>
              </w:rPr>
              <w:t>OceanStor</w:t>
            </w:r>
            <w:proofErr w:type="spellEnd"/>
            <w:r>
              <w:rPr>
                <w:rFonts w:asciiTheme="minorEastAsia" w:eastAsiaTheme="minorEastAsia" w:hAnsiTheme="minorEastAsia" w:cs="仿宋" w:hint="eastAsia"/>
                <w:color w:val="000000"/>
                <w:szCs w:val="21"/>
                <w:lang w:bidi="ar"/>
              </w:rPr>
              <w:t xml:space="preserve"> SNS2224</w:t>
            </w:r>
          </w:p>
        </w:tc>
        <w:tc>
          <w:tcPr>
            <w:tcW w:w="359" w:type="pct"/>
            <w:shd w:val="clear" w:color="auto" w:fill="auto"/>
            <w:tcMar>
              <w:top w:w="12" w:type="dxa"/>
              <w:left w:w="12" w:type="dxa"/>
              <w:right w:w="12" w:type="dxa"/>
            </w:tcMar>
            <w:vAlign w:val="center"/>
          </w:tcPr>
          <w:p w14:paraId="5234FB95"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2台</w:t>
            </w:r>
          </w:p>
        </w:tc>
        <w:tc>
          <w:tcPr>
            <w:tcW w:w="626" w:type="pct"/>
            <w:vMerge/>
            <w:shd w:val="clear" w:color="auto" w:fill="auto"/>
            <w:tcMar>
              <w:top w:w="12" w:type="dxa"/>
              <w:left w:w="12" w:type="dxa"/>
              <w:right w:w="12" w:type="dxa"/>
            </w:tcMar>
            <w:vAlign w:val="center"/>
          </w:tcPr>
          <w:p w14:paraId="55A466A2" w14:textId="77777777" w:rsidR="00CD5BAB" w:rsidRDefault="00CD5BAB">
            <w:pPr>
              <w:jc w:val="center"/>
              <w:rPr>
                <w:rFonts w:asciiTheme="minorEastAsia" w:eastAsiaTheme="minorEastAsia" w:hAnsiTheme="minorEastAsia" w:cs="仿宋"/>
                <w:color w:val="000000"/>
                <w:szCs w:val="21"/>
              </w:rPr>
            </w:pPr>
          </w:p>
        </w:tc>
      </w:tr>
      <w:tr w:rsidR="00CD5BAB" w14:paraId="19E8080F" w14:textId="77777777">
        <w:trPr>
          <w:trHeight w:val="407"/>
        </w:trPr>
        <w:tc>
          <w:tcPr>
            <w:tcW w:w="319" w:type="pct"/>
            <w:shd w:val="clear" w:color="auto" w:fill="auto"/>
            <w:noWrap/>
            <w:tcMar>
              <w:top w:w="12" w:type="dxa"/>
              <w:left w:w="12" w:type="dxa"/>
              <w:right w:w="12" w:type="dxa"/>
            </w:tcMar>
            <w:vAlign w:val="center"/>
          </w:tcPr>
          <w:p w14:paraId="3307FF7D"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19</w:t>
            </w:r>
          </w:p>
        </w:tc>
        <w:tc>
          <w:tcPr>
            <w:tcW w:w="1439" w:type="pct"/>
            <w:shd w:val="clear" w:color="auto" w:fill="auto"/>
            <w:tcMar>
              <w:top w:w="12" w:type="dxa"/>
              <w:left w:w="12" w:type="dxa"/>
              <w:right w:w="12" w:type="dxa"/>
            </w:tcMar>
            <w:vAlign w:val="center"/>
          </w:tcPr>
          <w:p w14:paraId="54E1369A"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数字签名</w:t>
            </w:r>
          </w:p>
        </w:tc>
        <w:tc>
          <w:tcPr>
            <w:tcW w:w="725" w:type="pct"/>
            <w:shd w:val="clear" w:color="auto" w:fill="auto"/>
            <w:tcMar>
              <w:top w:w="12" w:type="dxa"/>
              <w:left w:w="12" w:type="dxa"/>
              <w:right w:w="12" w:type="dxa"/>
            </w:tcMar>
            <w:vAlign w:val="center"/>
          </w:tcPr>
          <w:p w14:paraId="5EF883C4"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7EE3DD87"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安信天行数字签名服务器SRJ1103</w:t>
            </w:r>
          </w:p>
        </w:tc>
        <w:tc>
          <w:tcPr>
            <w:tcW w:w="359" w:type="pct"/>
            <w:shd w:val="clear" w:color="auto" w:fill="auto"/>
            <w:tcMar>
              <w:top w:w="12" w:type="dxa"/>
              <w:left w:w="12" w:type="dxa"/>
              <w:right w:w="12" w:type="dxa"/>
            </w:tcMar>
            <w:vAlign w:val="center"/>
          </w:tcPr>
          <w:p w14:paraId="06B67065"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200278FB" w14:textId="77777777" w:rsidR="00CD5BAB" w:rsidRDefault="00CD5BAB">
            <w:pPr>
              <w:jc w:val="center"/>
              <w:rPr>
                <w:rFonts w:asciiTheme="minorEastAsia" w:eastAsiaTheme="minorEastAsia" w:hAnsiTheme="minorEastAsia" w:cs="仿宋"/>
                <w:color w:val="000000"/>
                <w:szCs w:val="21"/>
              </w:rPr>
            </w:pPr>
          </w:p>
        </w:tc>
      </w:tr>
      <w:tr w:rsidR="00CD5BAB" w14:paraId="4AEA710D" w14:textId="77777777">
        <w:trPr>
          <w:trHeight w:val="289"/>
        </w:trPr>
        <w:tc>
          <w:tcPr>
            <w:tcW w:w="319" w:type="pct"/>
            <w:shd w:val="clear" w:color="auto" w:fill="auto"/>
            <w:noWrap/>
            <w:tcMar>
              <w:top w:w="12" w:type="dxa"/>
              <w:left w:w="12" w:type="dxa"/>
              <w:right w:w="12" w:type="dxa"/>
            </w:tcMar>
            <w:vAlign w:val="center"/>
          </w:tcPr>
          <w:p w14:paraId="7589D6E0"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20</w:t>
            </w:r>
          </w:p>
        </w:tc>
        <w:tc>
          <w:tcPr>
            <w:tcW w:w="1439" w:type="pct"/>
            <w:shd w:val="clear" w:color="auto" w:fill="auto"/>
            <w:tcMar>
              <w:top w:w="12" w:type="dxa"/>
              <w:left w:w="12" w:type="dxa"/>
              <w:right w:w="12" w:type="dxa"/>
            </w:tcMar>
            <w:vAlign w:val="center"/>
          </w:tcPr>
          <w:p w14:paraId="44054EC1"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汇聚交换机</w:t>
            </w:r>
          </w:p>
        </w:tc>
        <w:tc>
          <w:tcPr>
            <w:tcW w:w="725" w:type="pct"/>
            <w:shd w:val="clear" w:color="auto" w:fill="auto"/>
            <w:tcMar>
              <w:top w:w="12" w:type="dxa"/>
              <w:left w:w="12" w:type="dxa"/>
              <w:right w:w="12" w:type="dxa"/>
            </w:tcMar>
            <w:vAlign w:val="center"/>
          </w:tcPr>
          <w:p w14:paraId="1AAB13DD"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网络设备</w:t>
            </w:r>
          </w:p>
        </w:tc>
        <w:tc>
          <w:tcPr>
            <w:tcW w:w="1532" w:type="pct"/>
            <w:shd w:val="clear" w:color="auto" w:fill="auto"/>
            <w:tcMar>
              <w:top w:w="12" w:type="dxa"/>
              <w:left w:w="12" w:type="dxa"/>
              <w:right w:w="12" w:type="dxa"/>
            </w:tcMar>
            <w:vAlign w:val="center"/>
          </w:tcPr>
          <w:p w14:paraId="3025BF4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华为S7706</w:t>
            </w:r>
          </w:p>
        </w:tc>
        <w:tc>
          <w:tcPr>
            <w:tcW w:w="359" w:type="pct"/>
            <w:shd w:val="clear" w:color="auto" w:fill="auto"/>
            <w:tcMar>
              <w:top w:w="12" w:type="dxa"/>
              <w:left w:w="12" w:type="dxa"/>
              <w:right w:w="12" w:type="dxa"/>
            </w:tcMar>
            <w:vAlign w:val="center"/>
          </w:tcPr>
          <w:p w14:paraId="3327F743"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2台</w:t>
            </w:r>
          </w:p>
        </w:tc>
        <w:tc>
          <w:tcPr>
            <w:tcW w:w="626" w:type="pct"/>
            <w:vMerge/>
            <w:shd w:val="clear" w:color="auto" w:fill="auto"/>
            <w:tcMar>
              <w:top w:w="12" w:type="dxa"/>
              <w:left w:w="12" w:type="dxa"/>
              <w:right w:w="12" w:type="dxa"/>
            </w:tcMar>
            <w:vAlign w:val="center"/>
          </w:tcPr>
          <w:p w14:paraId="1F459178" w14:textId="77777777" w:rsidR="00CD5BAB" w:rsidRDefault="00CD5BAB">
            <w:pPr>
              <w:jc w:val="center"/>
              <w:rPr>
                <w:rFonts w:asciiTheme="minorEastAsia" w:eastAsiaTheme="minorEastAsia" w:hAnsiTheme="minorEastAsia" w:cs="仿宋"/>
                <w:color w:val="000000"/>
                <w:szCs w:val="21"/>
              </w:rPr>
            </w:pPr>
          </w:p>
        </w:tc>
      </w:tr>
      <w:tr w:rsidR="00CD5BAB" w14:paraId="55B86B5A" w14:textId="77777777">
        <w:trPr>
          <w:trHeight w:val="407"/>
        </w:trPr>
        <w:tc>
          <w:tcPr>
            <w:tcW w:w="319" w:type="pct"/>
            <w:shd w:val="clear" w:color="auto" w:fill="auto"/>
            <w:noWrap/>
            <w:tcMar>
              <w:top w:w="12" w:type="dxa"/>
              <w:left w:w="12" w:type="dxa"/>
              <w:right w:w="12" w:type="dxa"/>
            </w:tcMar>
            <w:vAlign w:val="center"/>
          </w:tcPr>
          <w:p w14:paraId="1EFFCC01"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21</w:t>
            </w:r>
          </w:p>
        </w:tc>
        <w:tc>
          <w:tcPr>
            <w:tcW w:w="1439" w:type="pct"/>
            <w:shd w:val="clear" w:color="auto" w:fill="auto"/>
            <w:tcMar>
              <w:top w:w="12" w:type="dxa"/>
              <w:left w:w="12" w:type="dxa"/>
              <w:right w:w="12" w:type="dxa"/>
            </w:tcMar>
            <w:vAlign w:val="center"/>
          </w:tcPr>
          <w:p w14:paraId="5641F264"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存储交换机</w:t>
            </w:r>
          </w:p>
        </w:tc>
        <w:tc>
          <w:tcPr>
            <w:tcW w:w="725" w:type="pct"/>
            <w:shd w:val="clear" w:color="auto" w:fill="auto"/>
            <w:tcMar>
              <w:top w:w="12" w:type="dxa"/>
              <w:left w:w="12" w:type="dxa"/>
              <w:right w:w="12" w:type="dxa"/>
            </w:tcMar>
            <w:vAlign w:val="center"/>
          </w:tcPr>
          <w:p w14:paraId="3AFCD0BA"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网络设备</w:t>
            </w:r>
          </w:p>
        </w:tc>
        <w:tc>
          <w:tcPr>
            <w:tcW w:w="1532" w:type="pct"/>
            <w:shd w:val="clear" w:color="auto" w:fill="auto"/>
            <w:tcMar>
              <w:top w:w="12" w:type="dxa"/>
              <w:left w:w="12" w:type="dxa"/>
              <w:right w:w="12" w:type="dxa"/>
            </w:tcMar>
            <w:vAlign w:val="center"/>
          </w:tcPr>
          <w:p w14:paraId="0FE046B7"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华为</w:t>
            </w:r>
            <w:proofErr w:type="spellStart"/>
            <w:r>
              <w:rPr>
                <w:rFonts w:asciiTheme="minorEastAsia" w:eastAsiaTheme="minorEastAsia" w:hAnsiTheme="minorEastAsia" w:cs="仿宋" w:hint="eastAsia"/>
                <w:color w:val="000000"/>
                <w:szCs w:val="21"/>
                <w:lang w:bidi="ar"/>
              </w:rPr>
              <w:t>OceanStor</w:t>
            </w:r>
            <w:proofErr w:type="spellEnd"/>
            <w:r>
              <w:rPr>
                <w:rFonts w:asciiTheme="minorEastAsia" w:eastAsiaTheme="minorEastAsia" w:hAnsiTheme="minorEastAsia" w:cs="仿宋" w:hint="eastAsia"/>
                <w:color w:val="000000"/>
                <w:szCs w:val="21"/>
                <w:lang w:bidi="ar"/>
              </w:rPr>
              <w:t xml:space="preserve"> SNS2224</w:t>
            </w:r>
          </w:p>
        </w:tc>
        <w:tc>
          <w:tcPr>
            <w:tcW w:w="359" w:type="pct"/>
            <w:shd w:val="clear" w:color="auto" w:fill="auto"/>
            <w:tcMar>
              <w:top w:w="12" w:type="dxa"/>
              <w:left w:w="12" w:type="dxa"/>
              <w:right w:w="12" w:type="dxa"/>
            </w:tcMar>
            <w:vAlign w:val="center"/>
          </w:tcPr>
          <w:p w14:paraId="2A05977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2台</w:t>
            </w:r>
          </w:p>
        </w:tc>
        <w:tc>
          <w:tcPr>
            <w:tcW w:w="626" w:type="pct"/>
            <w:vMerge/>
            <w:shd w:val="clear" w:color="auto" w:fill="auto"/>
            <w:tcMar>
              <w:top w:w="12" w:type="dxa"/>
              <w:left w:w="12" w:type="dxa"/>
              <w:right w:w="12" w:type="dxa"/>
            </w:tcMar>
            <w:vAlign w:val="center"/>
          </w:tcPr>
          <w:p w14:paraId="3390D141" w14:textId="77777777" w:rsidR="00CD5BAB" w:rsidRDefault="00CD5BAB">
            <w:pPr>
              <w:jc w:val="center"/>
              <w:rPr>
                <w:rFonts w:asciiTheme="minorEastAsia" w:eastAsiaTheme="minorEastAsia" w:hAnsiTheme="minorEastAsia" w:cs="仿宋"/>
                <w:color w:val="000000"/>
                <w:szCs w:val="21"/>
              </w:rPr>
            </w:pPr>
          </w:p>
        </w:tc>
      </w:tr>
      <w:tr w:rsidR="00CD5BAB" w14:paraId="676F8DD4" w14:textId="77777777">
        <w:trPr>
          <w:trHeight w:val="407"/>
        </w:trPr>
        <w:tc>
          <w:tcPr>
            <w:tcW w:w="319" w:type="pct"/>
            <w:shd w:val="clear" w:color="auto" w:fill="auto"/>
            <w:noWrap/>
            <w:tcMar>
              <w:top w:w="12" w:type="dxa"/>
              <w:left w:w="12" w:type="dxa"/>
              <w:right w:w="12" w:type="dxa"/>
            </w:tcMar>
            <w:vAlign w:val="center"/>
          </w:tcPr>
          <w:p w14:paraId="1EFB3324"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22</w:t>
            </w:r>
          </w:p>
        </w:tc>
        <w:tc>
          <w:tcPr>
            <w:tcW w:w="1439" w:type="pct"/>
            <w:shd w:val="clear" w:color="auto" w:fill="auto"/>
            <w:tcMar>
              <w:top w:w="12" w:type="dxa"/>
              <w:left w:w="12" w:type="dxa"/>
              <w:right w:w="12" w:type="dxa"/>
            </w:tcMar>
            <w:vAlign w:val="center"/>
          </w:tcPr>
          <w:p w14:paraId="25E59E95"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上网行为管理系统</w:t>
            </w:r>
          </w:p>
        </w:tc>
        <w:tc>
          <w:tcPr>
            <w:tcW w:w="725" w:type="pct"/>
            <w:shd w:val="clear" w:color="auto" w:fill="auto"/>
            <w:tcMar>
              <w:top w:w="12" w:type="dxa"/>
              <w:left w:w="12" w:type="dxa"/>
              <w:right w:w="12" w:type="dxa"/>
            </w:tcMar>
            <w:vAlign w:val="center"/>
          </w:tcPr>
          <w:p w14:paraId="75017DF0"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554948C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深信AC-7000-GS</w:t>
            </w:r>
          </w:p>
        </w:tc>
        <w:tc>
          <w:tcPr>
            <w:tcW w:w="359" w:type="pct"/>
            <w:shd w:val="clear" w:color="auto" w:fill="auto"/>
            <w:tcMar>
              <w:top w:w="12" w:type="dxa"/>
              <w:left w:w="12" w:type="dxa"/>
              <w:right w:w="12" w:type="dxa"/>
            </w:tcMar>
            <w:vAlign w:val="center"/>
          </w:tcPr>
          <w:p w14:paraId="777A36BC"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2692C3D5" w14:textId="77777777" w:rsidR="00CD5BAB" w:rsidRDefault="00CD5BAB">
            <w:pPr>
              <w:jc w:val="center"/>
              <w:rPr>
                <w:rFonts w:asciiTheme="minorEastAsia" w:eastAsiaTheme="minorEastAsia" w:hAnsiTheme="minorEastAsia" w:cs="仿宋"/>
                <w:color w:val="000000"/>
                <w:szCs w:val="21"/>
              </w:rPr>
            </w:pPr>
          </w:p>
        </w:tc>
      </w:tr>
      <w:tr w:rsidR="00CD5BAB" w14:paraId="7DD1FEA7" w14:textId="77777777">
        <w:trPr>
          <w:trHeight w:val="407"/>
        </w:trPr>
        <w:tc>
          <w:tcPr>
            <w:tcW w:w="319" w:type="pct"/>
            <w:shd w:val="clear" w:color="auto" w:fill="auto"/>
            <w:noWrap/>
            <w:tcMar>
              <w:top w:w="12" w:type="dxa"/>
              <w:left w:w="12" w:type="dxa"/>
              <w:right w:w="12" w:type="dxa"/>
            </w:tcMar>
            <w:vAlign w:val="center"/>
          </w:tcPr>
          <w:p w14:paraId="3DA0FAD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23</w:t>
            </w:r>
          </w:p>
        </w:tc>
        <w:tc>
          <w:tcPr>
            <w:tcW w:w="1439" w:type="pct"/>
            <w:shd w:val="clear" w:color="auto" w:fill="auto"/>
            <w:tcMar>
              <w:top w:w="12" w:type="dxa"/>
              <w:left w:w="12" w:type="dxa"/>
              <w:right w:w="12" w:type="dxa"/>
            </w:tcMar>
            <w:vAlign w:val="center"/>
          </w:tcPr>
          <w:p w14:paraId="63C421D5"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应用防火墙</w:t>
            </w:r>
          </w:p>
        </w:tc>
        <w:tc>
          <w:tcPr>
            <w:tcW w:w="725" w:type="pct"/>
            <w:shd w:val="clear" w:color="auto" w:fill="auto"/>
            <w:tcMar>
              <w:top w:w="12" w:type="dxa"/>
              <w:left w:w="12" w:type="dxa"/>
              <w:right w:w="12" w:type="dxa"/>
            </w:tcMar>
            <w:vAlign w:val="center"/>
          </w:tcPr>
          <w:p w14:paraId="7652E1C2"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64ABD991" w14:textId="77777777" w:rsidR="00CD5BAB" w:rsidRDefault="002A0A4C">
            <w:pPr>
              <w:jc w:val="center"/>
              <w:textAlignment w:val="center"/>
              <w:rPr>
                <w:rFonts w:asciiTheme="minorEastAsia" w:eastAsiaTheme="minorEastAsia" w:hAnsiTheme="minorEastAsia" w:cs="仿宋"/>
                <w:color w:val="000000"/>
                <w:szCs w:val="21"/>
              </w:rPr>
            </w:pPr>
            <w:proofErr w:type="gramStart"/>
            <w:r>
              <w:rPr>
                <w:rFonts w:asciiTheme="minorEastAsia" w:eastAsiaTheme="minorEastAsia" w:hAnsiTheme="minorEastAsia" w:cs="仿宋" w:hint="eastAsia"/>
                <w:color w:val="000000"/>
                <w:szCs w:val="21"/>
                <w:lang w:bidi="ar"/>
              </w:rPr>
              <w:t>安恒</w:t>
            </w:r>
            <w:proofErr w:type="gramEnd"/>
            <w:r>
              <w:rPr>
                <w:rFonts w:asciiTheme="minorEastAsia" w:eastAsiaTheme="minorEastAsia" w:hAnsiTheme="minorEastAsia" w:cs="仿宋" w:hint="eastAsia"/>
                <w:color w:val="000000"/>
                <w:szCs w:val="21"/>
                <w:lang w:bidi="ar"/>
              </w:rPr>
              <w:t>WAF-1000AG</w:t>
            </w:r>
          </w:p>
        </w:tc>
        <w:tc>
          <w:tcPr>
            <w:tcW w:w="359" w:type="pct"/>
            <w:shd w:val="clear" w:color="auto" w:fill="auto"/>
            <w:tcMar>
              <w:top w:w="12" w:type="dxa"/>
              <w:left w:w="12" w:type="dxa"/>
              <w:right w:w="12" w:type="dxa"/>
            </w:tcMar>
            <w:vAlign w:val="center"/>
          </w:tcPr>
          <w:p w14:paraId="2FC686E3"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6E318BED" w14:textId="77777777" w:rsidR="00CD5BAB" w:rsidRDefault="00CD5BAB">
            <w:pPr>
              <w:jc w:val="center"/>
              <w:rPr>
                <w:rFonts w:asciiTheme="minorEastAsia" w:eastAsiaTheme="minorEastAsia" w:hAnsiTheme="minorEastAsia" w:cs="仿宋"/>
                <w:color w:val="000000"/>
                <w:szCs w:val="21"/>
              </w:rPr>
            </w:pPr>
          </w:p>
        </w:tc>
      </w:tr>
      <w:tr w:rsidR="00CD5BAB" w14:paraId="164B7F20" w14:textId="77777777">
        <w:trPr>
          <w:trHeight w:val="827"/>
        </w:trPr>
        <w:tc>
          <w:tcPr>
            <w:tcW w:w="319" w:type="pct"/>
            <w:shd w:val="clear" w:color="auto" w:fill="auto"/>
            <w:noWrap/>
            <w:tcMar>
              <w:top w:w="12" w:type="dxa"/>
              <w:left w:w="12" w:type="dxa"/>
              <w:right w:w="12" w:type="dxa"/>
            </w:tcMar>
            <w:vAlign w:val="center"/>
          </w:tcPr>
          <w:p w14:paraId="7C233ABC"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lastRenderedPageBreak/>
              <w:t>24</w:t>
            </w:r>
          </w:p>
        </w:tc>
        <w:tc>
          <w:tcPr>
            <w:tcW w:w="1439" w:type="pct"/>
            <w:shd w:val="clear" w:color="auto" w:fill="auto"/>
            <w:tcMar>
              <w:top w:w="12" w:type="dxa"/>
              <w:left w:w="12" w:type="dxa"/>
              <w:right w:w="12" w:type="dxa"/>
            </w:tcMar>
            <w:vAlign w:val="center"/>
          </w:tcPr>
          <w:p w14:paraId="6E91380E"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金山一体化系统</w:t>
            </w:r>
          </w:p>
        </w:tc>
        <w:tc>
          <w:tcPr>
            <w:tcW w:w="725" w:type="pct"/>
            <w:shd w:val="clear" w:color="auto" w:fill="auto"/>
            <w:tcMar>
              <w:top w:w="12" w:type="dxa"/>
              <w:left w:w="12" w:type="dxa"/>
              <w:right w:w="12" w:type="dxa"/>
            </w:tcMar>
            <w:vAlign w:val="center"/>
          </w:tcPr>
          <w:p w14:paraId="5420515E"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76DE6CB8"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金山网络版（2个系统中心+500个服务器端+6000客户端）+ 一体化平台</w:t>
            </w:r>
          </w:p>
        </w:tc>
        <w:tc>
          <w:tcPr>
            <w:tcW w:w="359" w:type="pct"/>
            <w:shd w:val="clear" w:color="auto" w:fill="auto"/>
            <w:tcMar>
              <w:top w:w="12" w:type="dxa"/>
              <w:left w:w="12" w:type="dxa"/>
              <w:right w:w="12" w:type="dxa"/>
            </w:tcMar>
            <w:vAlign w:val="center"/>
          </w:tcPr>
          <w:p w14:paraId="4DFDCC6C"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1套</w:t>
            </w:r>
          </w:p>
        </w:tc>
        <w:tc>
          <w:tcPr>
            <w:tcW w:w="626" w:type="pct"/>
            <w:vMerge/>
            <w:shd w:val="clear" w:color="auto" w:fill="auto"/>
            <w:tcMar>
              <w:top w:w="12" w:type="dxa"/>
              <w:left w:w="12" w:type="dxa"/>
              <w:right w:w="12" w:type="dxa"/>
            </w:tcMar>
            <w:vAlign w:val="center"/>
          </w:tcPr>
          <w:p w14:paraId="1C98358F" w14:textId="77777777" w:rsidR="00CD5BAB" w:rsidRDefault="00CD5BAB">
            <w:pPr>
              <w:jc w:val="center"/>
              <w:rPr>
                <w:rFonts w:asciiTheme="minorEastAsia" w:eastAsiaTheme="minorEastAsia" w:hAnsiTheme="minorEastAsia" w:cs="仿宋"/>
                <w:color w:val="000000"/>
                <w:szCs w:val="21"/>
              </w:rPr>
            </w:pPr>
          </w:p>
        </w:tc>
      </w:tr>
      <w:tr w:rsidR="00CD5BAB" w14:paraId="697298E5" w14:textId="77777777">
        <w:trPr>
          <w:trHeight w:val="407"/>
        </w:trPr>
        <w:tc>
          <w:tcPr>
            <w:tcW w:w="319" w:type="pct"/>
            <w:shd w:val="clear" w:color="auto" w:fill="auto"/>
            <w:noWrap/>
            <w:tcMar>
              <w:top w:w="12" w:type="dxa"/>
              <w:left w:w="12" w:type="dxa"/>
              <w:right w:w="12" w:type="dxa"/>
            </w:tcMar>
            <w:vAlign w:val="center"/>
          </w:tcPr>
          <w:p w14:paraId="6958AFBC"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25</w:t>
            </w:r>
          </w:p>
        </w:tc>
        <w:tc>
          <w:tcPr>
            <w:tcW w:w="1439" w:type="pct"/>
            <w:shd w:val="clear" w:color="auto" w:fill="auto"/>
            <w:tcMar>
              <w:top w:w="12" w:type="dxa"/>
              <w:left w:w="12" w:type="dxa"/>
              <w:right w:w="12" w:type="dxa"/>
            </w:tcMar>
            <w:vAlign w:val="center"/>
          </w:tcPr>
          <w:p w14:paraId="0A5AB995"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邮件系统</w:t>
            </w:r>
          </w:p>
        </w:tc>
        <w:tc>
          <w:tcPr>
            <w:tcW w:w="725" w:type="pct"/>
            <w:shd w:val="clear" w:color="auto" w:fill="auto"/>
            <w:tcMar>
              <w:top w:w="12" w:type="dxa"/>
              <w:left w:w="12" w:type="dxa"/>
              <w:right w:w="12" w:type="dxa"/>
            </w:tcMar>
            <w:vAlign w:val="center"/>
          </w:tcPr>
          <w:p w14:paraId="558E4D63"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szCs w:val="21"/>
                <w:lang w:bidi="ar"/>
              </w:rPr>
              <w:t>安全设备</w:t>
            </w:r>
          </w:p>
        </w:tc>
        <w:tc>
          <w:tcPr>
            <w:tcW w:w="1532" w:type="pct"/>
            <w:shd w:val="clear" w:color="auto" w:fill="auto"/>
            <w:tcMar>
              <w:top w:w="12" w:type="dxa"/>
              <w:left w:w="12" w:type="dxa"/>
              <w:right w:w="12" w:type="dxa"/>
            </w:tcMar>
            <w:vAlign w:val="center"/>
          </w:tcPr>
          <w:p w14:paraId="4F3BBB03" w14:textId="77777777" w:rsidR="00CD5BAB" w:rsidRDefault="002A0A4C">
            <w:pPr>
              <w:jc w:val="center"/>
              <w:textAlignment w:val="center"/>
              <w:rPr>
                <w:rFonts w:asciiTheme="minorEastAsia" w:eastAsiaTheme="minorEastAsia" w:hAnsiTheme="minorEastAsia" w:cs="仿宋"/>
                <w:color w:val="000000"/>
                <w:szCs w:val="21"/>
              </w:rPr>
            </w:pPr>
            <w:proofErr w:type="gramStart"/>
            <w:r>
              <w:rPr>
                <w:rFonts w:asciiTheme="minorEastAsia" w:eastAsiaTheme="minorEastAsia" w:hAnsiTheme="minorEastAsia" w:cs="仿宋" w:hint="eastAsia"/>
                <w:color w:val="000000"/>
                <w:szCs w:val="21"/>
                <w:lang w:bidi="ar"/>
              </w:rPr>
              <w:t>天融信</w:t>
            </w:r>
            <w:proofErr w:type="gramEnd"/>
            <w:r>
              <w:rPr>
                <w:rFonts w:asciiTheme="minorEastAsia" w:eastAsiaTheme="minorEastAsia" w:hAnsiTheme="minorEastAsia" w:cs="仿宋" w:hint="eastAsia"/>
                <w:color w:val="000000"/>
                <w:szCs w:val="21"/>
                <w:lang w:bidi="ar"/>
              </w:rPr>
              <w:t>HD-71213-SMG</w:t>
            </w:r>
          </w:p>
        </w:tc>
        <w:tc>
          <w:tcPr>
            <w:tcW w:w="359" w:type="pct"/>
            <w:shd w:val="clear" w:color="auto" w:fill="auto"/>
            <w:tcMar>
              <w:top w:w="12" w:type="dxa"/>
              <w:left w:w="12" w:type="dxa"/>
              <w:right w:w="12" w:type="dxa"/>
            </w:tcMar>
            <w:vAlign w:val="center"/>
          </w:tcPr>
          <w:p w14:paraId="41823915"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3BD4B00C" w14:textId="77777777" w:rsidR="00CD5BAB" w:rsidRDefault="00CD5BAB">
            <w:pPr>
              <w:jc w:val="center"/>
              <w:rPr>
                <w:rFonts w:asciiTheme="minorEastAsia" w:eastAsiaTheme="minorEastAsia" w:hAnsiTheme="minorEastAsia" w:cs="仿宋"/>
                <w:color w:val="000000"/>
                <w:szCs w:val="21"/>
              </w:rPr>
            </w:pPr>
          </w:p>
        </w:tc>
      </w:tr>
      <w:tr w:rsidR="00CD5BAB" w14:paraId="36056531" w14:textId="77777777">
        <w:trPr>
          <w:trHeight w:val="407"/>
        </w:trPr>
        <w:tc>
          <w:tcPr>
            <w:tcW w:w="319" w:type="pct"/>
            <w:shd w:val="clear" w:color="auto" w:fill="auto"/>
            <w:noWrap/>
            <w:tcMar>
              <w:top w:w="12" w:type="dxa"/>
              <w:left w:w="12" w:type="dxa"/>
              <w:right w:w="12" w:type="dxa"/>
            </w:tcMar>
            <w:vAlign w:val="center"/>
          </w:tcPr>
          <w:p w14:paraId="6C606F8B"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26</w:t>
            </w:r>
          </w:p>
        </w:tc>
        <w:tc>
          <w:tcPr>
            <w:tcW w:w="1439" w:type="pct"/>
            <w:shd w:val="clear" w:color="auto" w:fill="auto"/>
            <w:tcMar>
              <w:top w:w="12" w:type="dxa"/>
              <w:left w:w="12" w:type="dxa"/>
              <w:right w:w="12" w:type="dxa"/>
            </w:tcMar>
            <w:vAlign w:val="center"/>
          </w:tcPr>
          <w:p w14:paraId="4AA405FB"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负载均衡系统</w:t>
            </w:r>
          </w:p>
        </w:tc>
        <w:tc>
          <w:tcPr>
            <w:tcW w:w="725" w:type="pct"/>
            <w:shd w:val="clear" w:color="auto" w:fill="auto"/>
            <w:tcMar>
              <w:top w:w="12" w:type="dxa"/>
              <w:left w:w="12" w:type="dxa"/>
              <w:right w:w="12" w:type="dxa"/>
            </w:tcMar>
            <w:vAlign w:val="center"/>
          </w:tcPr>
          <w:p w14:paraId="118649F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网络设备</w:t>
            </w:r>
          </w:p>
        </w:tc>
        <w:tc>
          <w:tcPr>
            <w:tcW w:w="1532" w:type="pct"/>
            <w:shd w:val="clear" w:color="auto" w:fill="auto"/>
            <w:tcMar>
              <w:top w:w="12" w:type="dxa"/>
              <w:left w:w="12" w:type="dxa"/>
              <w:right w:w="12" w:type="dxa"/>
            </w:tcMar>
            <w:vAlign w:val="center"/>
          </w:tcPr>
          <w:p w14:paraId="67D09C7D"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深信服AD-5000</w:t>
            </w:r>
          </w:p>
        </w:tc>
        <w:tc>
          <w:tcPr>
            <w:tcW w:w="359" w:type="pct"/>
            <w:shd w:val="clear" w:color="auto" w:fill="auto"/>
            <w:tcMar>
              <w:top w:w="12" w:type="dxa"/>
              <w:left w:w="12" w:type="dxa"/>
              <w:right w:w="12" w:type="dxa"/>
            </w:tcMar>
            <w:vAlign w:val="center"/>
          </w:tcPr>
          <w:p w14:paraId="491048BE"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10C378FE" w14:textId="77777777" w:rsidR="00CD5BAB" w:rsidRDefault="00CD5BAB">
            <w:pPr>
              <w:jc w:val="center"/>
              <w:rPr>
                <w:rFonts w:asciiTheme="minorEastAsia" w:eastAsiaTheme="minorEastAsia" w:hAnsiTheme="minorEastAsia" w:cs="仿宋"/>
                <w:color w:val="000000"/>
                <w:szCs w:val="21"/>
              </w:rPr>
            </w:pPr>
          </w:p>
        </w:tc>
      </w:tr>
      <w:tr w:rsidR="00CD5BAB" w14:paraId="01681079" w14:textId="77777777">
        <w:trPr>
          <w:trHeight w:val="407"/>
        </w:trPr>
        <w:tc>
          <w:tcPr>
            <w:tcW w:w="319" w:type="pct"/>
            <w:shd w:val="clear" w:color="auto" w:fill="auto"/>
            <w:noWrap/>
            <w:tcMar>
              <w:top w:w="12" w:type="dxa"/>
              <w:left w:w="12" w:type="dxa"/>
              <w:right w:w="12" w:type="dxa"/>
            </w:tcMar>
            <w:vAlign w:val="center"/>
          </w:tcPr>
          <w:p w14:paraId="0807D621"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27</w:t>
            </w:r>
          </w:p>
        </w:tc>
        <w:tc>
          <w:tcPr>
            <w:tcW w:w="1439" w:type="pct"/>
            <w:shd w:val="clear" w:color="auto" w:fill="auto"/>
            <w:tcMar>
              <w:top w:w="12" w:type="dxa"/>
              <w:left w:w="12" w:type="dxa"/>
              <w:right w:w="12" w:type="dxa"/>
            </w:tcMar>
            <w:vAlign w:val="center"/>
          </w:tcPr>
          <w:p w14:paraId="2FAE74D9"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应用性能分析系统</w:t>
            </w:r>
          </w:p>
        </w:tc>
        <w:tc>
          <w:tcPr>
            <w:tcW w:w="725" w:type="pct"/>
            <w:shd w:val="clear" w:color="auto" w:fill="auto"/>
            <w:tcMar>
              <w:top w:w="12" w:type="dxa"/>
              <w:left w:w="12" w:type="dxa"/>
              <w:right w:w="12" w:type="dxa"/>
            </w:tcMar>
            <w:vAlign w:val="center"/>
          </w:tcPr>
          <w:p w14:paraId="52C57FE6"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网络设备</w:t>
            </w:r>
          </w:p>
        </w:tc>
        <w:tc>
          <w:tcPr>
            <w:tcW w:w="1532" w:type="pct"/>
            <w:shd w:val="clear" w:color="auto" w:fill="auto"/>
            <w:tcMar>
              <w:top w:w="12" w:type="dxa"/>
              <w:left w:w="12" w:type="dxa"/>
              <w:right w:w="12" w:type="dxa"/>
            </w:tcMar>
            <w:vAlign w:val="center"/>
          </w:tcPr>
          <w:p w14:paraId="7DC876F0" w14:textId="77777777" w:rsidR="00CD5BAB" w:rsidRDefault="002A0A4C">
            <w:pPr>
              <w:jc w:val="center"/>
              <w:textAlignment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lang w:bidi="ar"/>
              </w:rPr>
              <w:t>深信服APM-5200</w:t>
            </w:r>
          </w:p>
        </w:tc>
        <w:tc>
          <w:tcPr>
            <w:tcW w:w="359" w:type="pct"/>
            <w:shd w:val="clear" w:color="auto" w:fill="auto"/>
            <w:tcMar>
              <w:top w:w="12" w:type="dxa"/>
              <w:left w:w="12" w:type="dxa"/>
              <w:right w:w="12" w:type="dxa"/>
            </w:tcMar>
            <w:vAlign w:val="center"/>
          </w:tcPr>
          <w:p w14:paraId="0E87D3F8" w14:textId="77777777" w:rsidR="00CD5BAB" w:rsidRDefault="002A0A4C">
            <w:pPr>
              <w:jc w:val="center"/>
              <w:rPr>
                <w:rFonts w:asciiTheme="minorEastAsia" w:eastAsiaTheme="minorEastAsia" w:hAnsiTheme="minorEastAsia" w:cs="仿宋"/>
                <w:color w:val="000000"/>
                <w:szCs w:val="21"/>
              </w:rPr>
            </w:pPr>
            <w:r>
              <w:rPr>
                <w:rFonts w:asciiTheme="minorEastAsia" w:eastAsiaTheme="minorEastAsia" w:hAnsiTheme="minorEastAsia" w:cs="仿宋" w:hint="eastAsia"/>
                <w:color w:val="000000"/>
                <w:szCs w:val="21"/>
              </w:rPr>
              <w:t>1台</w:t>
            </w:r>
          </w:p>
        </w:tc>
        <w:tc>
          <w:tcPr>
            <w:tcW w:w="626" w:type="pct"/>
            <w:vMerge/>
            <w:shd w:val="clear" w:color="auto" w:fill="auto"/>
            <w:tcMar>
              <w:top w:w="12" w:type="dxa"/>
              <w:left w:w="12" w:type="dxa"/>
              <w:right w:w="12" w:type="dxa"/>
            </w:tcMar>
            <w:vAlign w:val="center"/>
          </w:tcPr>
          <w:p w14:paraId="0BDB9176" w14:textId="77777777" w:rsidR="00CD5BAB" w:rsidRDefault="00CD5BAB">
            <w:pPr>
              <w:jc w:val="center"/>
              <w:rPr>
                <w:rFonts w:asciiTheme="minorEastAsia" w:eastAsiaTheme="minorEastAsia" w:hAnsiTheme="minorEastAsia" w:cs="仿宋"/>
                <w:color w:val="000000"/>
                <w:szCs w:val="21"/>
              </w:rPr>
            </w:pPr>
          </w:p>
        </w:tc>
      </w:tr>
      <w:tr w:rsidR="00CD5BAB" w14:paraId="64A4C554" w14:textId="77777777">
        <w:trPr>
          <w:trHeight w:val="297"/>
        </w:trPr>
        <w:tc>
          <w:tcPr>
            <w:tcW w:w="5000" w:type="pct"/>
            <w:gridSpan w:val="6"/>
            <w:shd w:val="clear" w:color="auto" w:fill="auto"/>
            <w:noWrap/>
            <w:tcMar>
              <w:top w:w="12" w:type="dxa"/>
              <w:left w:w="12" w:type="dxa"/>
              <w:right w:w="12" w:type="dxa"/>
            </w:tcMar>
            <w:vAlign w:val="center"/>
          </w:tcPr>
          <w:p w14:paraId="104C92B4" w14:textId="77777777" w:rsidR="00CD5BAB" w:rsidRDefault="002A0A4C">
            <w:pPr>
              <w:jc w:val="left"/>
              <w:rPr>
                <w:rFonts w:asciiTheme="minorEastAsia" w:eastAsiaTheme="minorEastAsia" w:hAnsiTheme="minorEastAsia" w:cs="仿宋"/>
                <w:color w:val="000000"/>
                <w:szCs w:val="21"/>
              </w:rPr>
            </w:pPr>
            <w:r>
              <w:rPr>
                <w:rFonts w:asciiTheme="minorEastAsia" w:eastAsiaTheme="minorEastAsia" w:hAnsiTheme="minorEastAsia" w:cs="仿宋" w:hint="eastAsia"/>
                <w:b/>
                <w:bCs/>
                <w:szCs w:val="21"/>
                <w:lang w:bidi="ar"/>
              </w:rPr>
              <w:t>汇总：共计45台设备，其中网络设备10 台、安全设备17台、服务器14台、存储设备4台</w:t>
            </w:r>
          </w:p>
        </w:tc>
      </w:tr>
    </w:tbl>
    <w:p w14:paraId="203306DD" w14:textId="77777777" w:rsidR="00CD5BAB" w:rsidRDefault="002A0A4C">
      <w:pPr>
        <w:ind w:firstLineChars="202" w:firstLine="424"/>
      </w:pPr>
      <w:r>
        <w:rPr>
          <w:rFonts w:hint="eastAsia"/>
        </w:rPr>
        <w:t>（</w:t>
      </w:r>
      <w:r>
        <w:t>2）对现有关键硬件设备系统提出改造和优化方案,配合运</w:t>
      </w:r>
      <w:proofErr w:type="gramStart"/>
      <w:r>
        <w:t>维单位</w:t>
      </w:r>
      <w:proofErr w:type="gramEnd"/>
      <w:r>
        <w:t>对系统实施改造和优化，系统出现故障时及时做出准确的诊断，通过合理的方式解决故障，保障系统安全稳定运行。如硬件故障需返厂维修的，</w:t>
      </w:r>
      <w:r>
        <w:rPr>
          <w:rFonts w:hint="eastAsia"/>
        </w:rPr>
        <w:t>中标</w:t>
      </w:r>
      <w:r>
        <w:t>方免费提供备用设备供大数据中心使用，直至故障设备修复。</w:t>
      </w:r>
    </w:p>
    <w:p w14:paraId="609B1843" w14:textId="77777777" w:rsidR="00CD5BAB" w:rsidRDefault="002A0A4C">
      <w:pPr>
        <w:ind w:firstLineChars="202" w:firstLine="424"/>
      </w:pPr>
      <w:r>
        <w:t>3</w:t>
      </w:r>
      <w:r>
        <w:rPr>
          <w:rFonts w:hint="eastAsia"/>
        </w:rPr>
        <w:t>.</w:t>
      </w:r>
      <w:r>
        <w:t>维护服务要求</w:t>
      </w:r>
    </w:p>
    <w:p w14:paraId="38FEA339" w14:textId="77777777" w:rsidR="00CD5BAB" w:rsidRDefault="002A0A4C">
      <w:pPr>
        <w:ind w:firstLineChars="202" w:firstLine="424"/>
      </w:pPr>
      <w:r>
        <w:t>3.1设备维保服务要求</w:t>
      </w:r>
    </w:p>
    <w:p w14:paraId="1BC8963B" w14:textId="77777777" w:rsidR="00CD5BAB" w:rsidRDefault="002A0A4C">
      <w:pPr>
        <w:ind w:firstLineChars="202" w:firstLine="424"/>
      </w:pPr>
      <w:r>
        <w:rPr>
          <w:rFonts w:hint="eastAsia"/>
        </w:rPr>
        <w:t>服务期限内，包括但不限于对清单中所涉及的设备提供免费质保、硬件维修和更换服务。清单中的设备出现任何部件故障（包括</w:t>
      </w:r>
      <w:r>
        <w:t>CPU、内存、电源、硬盘、板卡、光模块等），</w:t>
      </w:r>
      <w:r>
        <w:rPr>
          <w:rFonts w:hint="eastAsia"/>
        </w:rPr>
        <w:t>中标</w:t>
      </w:r>
      <w:r>
        <w:t>方需在规定的时间内进行维修，若必须返厂维修的，</w:t>
      </w:r>
      <w:r>
        <w:rPr>
          <w:rFonts w:hint="eastAsia"/>
        </w:rPr>
        <w:t>中标</w:t>
      </w:r>
      <w:r>
        <w:t>方应免费提供备用设备供大数据中心使用，直至故障设备修复，若设备无法修复的，</w:t>
      </w:r>
      <w:r>
        <w:rPr>
          <w:rFonts w:hint="eastAsia"/>
        </w:rPr>
        <w:t>中标</w:t>
      </w:r>
      <w:r>
        <w:t>方应无条件进行更换，保证大数据中心系统业务不中断。所有费用由</w:t>
      </w:r>
      <w:r>
        <w:rPr>
          <w:rFonts w:hint="eastAsia"/>
        </w:rPr>
        <w:t>中标</w:t>
      </w:r>
      <w:r>
        <w:t>方完全承担，</w:t>
      </w:r>
      <w:r>
        <w:rPr>
          <w:rFonts w:hint="eastAsia"/>
        </w:rPr>
        <w:t>中标</w:t>
      </w:r>
      <w:r>
        <w:t>方必须全部使用原装部件进行更换。</w:t>
      </w:r>
    </w:p>
    <w:p w14:paraId="793804B6" w14:textId="77777777" w:rsidR="00CD5BAB" w:rsidRDefault="002A0A4C">
      <w:pPr>
        <w:ind w:firstLineChars="202" w:firstLine="424"/>
      </w:pPr>
      <w:r>
        <w:t>3.2维护团队人员要求</w:t>
      </w:r>
    </w:p>
    <w:p w14:paraId="7519AB8E" w14:textId="77777777" w:rsidR="00CD5BAB" w:rsidRDefault="002A0A4C">
      <w:pPr>
        <w:ind w:firstLineChars="202" w:firstLine="424"/>
      </w:pPr>
      <w:r>
        <w:rPr>
          <w:rFonts w:hint="eastAsia"/>
        </w:rPr>
        <w:t>（</w:t>
      </w:r>
      <w:r>
        <w:t>1）</w:t>
      </w:r>
      <w:r>
        <w:rPr>
          <w:rFonts w:hint="eastAsia"/>
        </w:rPr>
        <w:t>中标</w:t>
      </w:r>
      <w:r>
        <w:t>方需要至少有2名工程师为大数据中心提供现场技术支持服务，工程师应具备CCIE或HCIE专业技术认证；</w:t>
      </w:r>
    </w:p>
    <w:p w14:paraId="74D76716" w14:textId="77777777" w:rsidR="00CD5BAB" w:rsidRDefault="002A0A4C">
      <w:pPr>
        <w:ind w:firstLineChars="202" w:firstLine="424"/>
      </w:pPr>
      <w:r>
        <w:rPr>
          <w:rFonts w:hint="eastAsia"/>
        </w:rPr>
        <w:t>（</w:t>
      </w:r>
      <w:r>
        <w:t>2）</w:t>
      </w:r>
      <w:r>
        <w:rPr>
          <w:rFonts w:hint="eastAsia"/>
        </w:rPr>
        <w:t>中标</w:t>
      </w:r>
      <w:r>
        <w:t>方需要配备具有一定技术实力的团队来确保所涉及的通用设备正常稳定运行，要求</w:t>
      </w:r>
      <w:r>
        <w:rPr>
          <w:rFonts w:hint="eastAsia"/>
        </w:rPr>
        <w:t>中标</w:t>
      </w:r>
      <w:r>
        <w:t>方提供不低于6人的技术保障队伍，技术保障人员的工作经验应不低于2年，</w:t>
      </w:r>
      <w:proofErr w:type="gramStart"/>
      <w:r>
        <w:t>且专业</w:t>
      </w:r>
      <w:proofErr w:type="gramEnd"/>
      <w:r>
        <w:t>技能须覆盖存储、服务器、网络、网络安全等方向，并提供至少2名人员驻场服务；</w:t>
      </w:r>
    </w:p>
    <w:p w14:paraId="069AA49E" w14:textId="77777777" w:rsidR="00CD5BAB" w:rsidRDefault="002A0A4C">
      <w:pPr>
        <w:ind w:firstLineChars="202" w:firstLine="424"/>
      </w:pPr>
      <w:r>
        <w:rPr>
          <w:rFonts w:hint="eastAsia"/>
        </w:rPr>
        <w:t>（</w:t>
      </w:r>
      <w:r>
        <w:t>3）</w:t>
      </w:r>
      <w:r>
        <w:rPr>
          <w:rFonts w:hint="eastAsia"/>
        </w:rPr>
        <w:t>中标</w:t>
      </w:r>
      <w:r>
        <w:t>方须提供计划项目参与人员的姓名、简历和工作业绩材料，并保证在项目服务期限内，这些人员不得安排与本项目实施时间冲突的工作。</w:t>
      </w:r>
      <w:r>
        <w:rPr>
          <w:rFonts w:hint="eastAsia"/>
        </w:rPr>
        <w:t>中标</w:t>
      </w:r>
      <w:proofErr w:type="gramStart"/>
      <w:r>
        <w:t>方不可未经大</w:t>
      </w:r>
      <w:proofErr w:type="gramEnd"/>
      <w:r>
        <w:t>数据中心同意更换技术保障人员，否则将依照罚则进行处罚。</w:t>
      </w:r>
    </w:p>
    <w:p w14:paraId="75A9EAFB" w14:textId="77777777" w:rsidR="00CD5BAB" w:rsidRDefault="002A0A4C">
      <w:pPr>
        <w:ind w:firstLineChars="202" w:firstLine="424"/>
      </w:pPr>
      <w:r>
        <w:rPr>
          <w:rFonts w:hint="eastAsia"/>
        </w:rPr>
        <w:t>（</w:t>
      </w:r>
      <w:r>
        <w:t>4）合同签订前</w:t>
      </w:r>
      <w:r>
        <w:rPr>
          <w:rFonts w:hint="eastAsia"/>
        </w:rPr>
        <w:t>中标</w:t>
      </w:r>
      <w:r>
        <w:t>方提供的服务工程师需通过大数据中心的技术考核，考核不通过可更换技术人员</w:t>
      </w:r>
      <w:proofErr w:type="gramStart"/>
      <w:r>
        <w:t>再考核</w:t>
      </w:r>
      <w:proofErr w:type="gramEnd"/>
      <w:r>
        <w:t>一次，如更换人员后再次考核仍不通过，大数据中心有权终止合同签订。</w:t>
      </w:r>
    </w:p>
    <w:p w14:paraId="12A8981F" w14:textId="77777777" w:rsidR="00CD5BAB" w:rsidRDefault="002A0A4C">
      <w:pPr>
        <w:ind w:firstLineChars="202" w:firstLine="424"/>
      </w:pPr>
      <w:r>
        <w:t>3.3维护服务响应时间要求</w:t>
      </w:r>
    </w:p>
    <w:p w14:paraId="68E09754" w14:textId="77777777" w:rsidR="00CD5BAB" w:rsidRDefault="002A0A4C">
      <w:pPr>
        <w:ind w:firstLineChars="202" w:firstLine="424"/>
      </w:pPr>
      <w:r>
        <w:rPr>
          <w:rFonts w:hint="eastAsia"/>
        </w:rPr>
        <w:t>提供全年（包括节假日）每天</w:t>
      </w:r>
      <w:r>
        <w:t>24小时电话服务，包括</w:t>
      </w:r>
      <w:r>
        <w:rPr>
          <w:rFonts w:hint="eastAsia"/>
        </w:rPr>
        <w:t>中标</w:t>
      </w:r>
      <w:proofErr w:type="gramStart"/>
      <w:r>
        <w:t>方服务</w:t>
      </w:r>
      <w:proofErr w:type="gramEnd"/>
      <w:r>
        <w:t>电话和维护小组工程师移动电话；接到大数据中心服务请求后，维护工程师2小时内到达现场。</w:t>
      </w:r>
    </w:p>
    <w:p w14:paraId="0B1A68F4" w14:textId="77777777" w:rsidR="00CD5BAB" w:rsidRDefault="002A0A4C">
      <w:pPr>
        <w:ind w:firstLineChars="202" w:firstLine="424"/>
      </w:pPr>
      <w:r>
        <w:t>3.4故障排除时限要求</w:t>
      </w:r>
    </w:p>
    <w:p w14:paraId="0F3920A6" w14:textId="77777777" w:rsidR="00CD5BAB" w:rsidRDefault="002A0A4C">
      <w:pPr>
        <w:ind w:firstLineChars="202" w:firstLine="424"/>
      </w:pPr>
      <w:r>
        <w:t>3.4.1故障分类定义</w:t>
      </w:r>
    </w:p>
    <w:p w14:paraId="1DA64923" w14:textId="77777777" w:rsidR="00CD5BAB" w:rsidRDefault="002A0A4C">
      <w:pPr>
        <w:ind w:firstLineChars="202" w:firstLine="424"/>
      </w:pPr>
      <w:r>
        <w:rPr>
          <w:rFonts w:hint="eastAsia"/>
        </w:rPr>
        <w:t>一般故障：指没有影响应用系统正常运行的故障。</w:t>
      </w:r>
    </w:p>
    <w:p w14:paraId="0F508C79" w14:textId="77777777" w:rsidR="00CD5BAB" w:rsidRDefault="002A0A4C">
      <w:pPr>
        <w:ind w:firstLineChars="202" w:firstLine="424"/>
      </w:pPr>
      <w:r>
        <w:rPr>
          <w:rFonts w:hint="eastAsia"/>
        </w:rPr>
        <w:t>紧急故障：指影响应用系统正常运行的故障。</w:t>
      </w:r>
    </w:p>
    <w:p w14:paraId="2029BFBF" w14:textId="77777777" w:rsidR="00CD5BAB" w:rsidRDefault="002A0A4C">
      <w:pPr>
        <w:ind w:firstLineChars="202" w:firstLine="424"/>
      </w:pPr>
      <w:r>
        <w:lastRenderedPageBreak/>
        <w:t>3.4.2故障修复时限</w:t>
      </w:r>
    </w:p>
    <w:p w14:paraId="7CADC84B" w14:textId="77777777" w:rsidR="00CD5BAB" w:rsidRDefault="002A0A4C">
      <w:pPr>
        <w:ind w:firstLineChars="202" w:firstLine="424"/>
      </w:pPr>
      <w:r>
        <w:rPr>
          <w:rFonts w:hint="eastAsia"/>
        </w:rPr>
        <w:t>一般故障处理时限：保证在接到故障报告后</w:t>
      </w:r>
      <w:r>
        <w:t>30分钟内响应，5小时内完成修复。</w:t>
      </w:r>
    </w:p>
    <w:p w14:paraId="31E9D125" w14:textId="77777777" w:rsidR="00CD5BAB" w:rsidRDefault="002A0A4C">
      <w:pPr>
        <w:ind w:firstLineChars="202" w:firstLine="424"/>
      </w:pPr>
      <w:r>
        <w:rPr>
          <w:rFonts w:hint="eastAsia"/>
        </w:rPr>
        <w:t>紧急故障处理时限：保证在接到故障报告后</w:t>
      </w:r>
      <w:r>
        <w:t>10分钟内响应，2小时内采取紧急措施（包括系统切换），确保受到影响的业务恢复正常运行。</w:t>
      </w:r>
    </w:p>
    <w:p w14:paraId="7209417E" w14:textId="77777777" w:rsidR="00CD5BAB" w:rsidRDefault="002A0A4C">
      <w:pPr>
        <w:ind w:firstLineChars="202" w:firstLine="424"/>
      </w:pPr>
      <w:r>
        <w:rPr>
          <w:rFonts w:hint="eastAsia"/>
        </w:rPr>
        <w:t>紧急故障硬件设备修复时限：保证在接到故障报告后</w:t>
      </w:r>
      <w:r>
        <w:t>72小时内修复设备。</w:t>
      </w:r>
    </w:p>
    <w:p w14:paraId="682282CC" w14:textId="77777777" w:rsidR="00CD5BAB" w:rsidRDefault="002A0A4C">
      <w:pPr>
        <w:ind w:firstLineChars="202" w:firstLine="424"/>
      </w:pPr>
      <w:r>
        <w:t>3.5日常维护要求</w:t>
      </w:r>
    </w:p>
    <w:p w14:paraId="0F00A80D" w14:textId="77777777" w:rsidR="00CD5BAB" w:rsidRDefault="002A0A4C">
      <w:pPr>
        <w:ind w:firstLineChars="202" w:firstLine="424"/>
      </w:pPr>
      <w:r>
        <w:rPr>
          <w:rFonts w:hint="eastAsia"/>
        </w:rPr>
        <w:t>设备维护：中标</w:t>
      </w:r>
      <w:r>
        <w:t>方</w:t>
      </w:r>
      <w:r>
        <w:rPr>
          <w:rFonts w:hint="eastAsia"/>
        </w:rPr>
        <w:t>必须每半年提供一次总体服务报告，并配合运</w:t>
      </w:r>
      <w:proofErr w:type="gramStart"/>
      <w:r>
        <w:rPr>
          <w:rFonts w:hint="eastAsia"/>
        </w:rPr>
        <w:t>维单位</w:t>
      </w:r>
      <w:proofErr w:type="gramEnd"/>
      <w:r>
        <w:rPr>
          <w:rFonts w:hint="eastAsia"/>
        </w:rPr>
        <w:t>建立详细的技术档案，并根据每一次重大故障和故障原因、解决方法、完成情况等形成专报，报送用户单位。报告包括但不限于以下几方面：</w:t>
      </w:r>
    </w:p>
    <w:p w14:paraId="273BA954" w14:textId="77777777" w:rsidR="00CD5BAB" w:rsidRDefault="002A0A4C">
      <w:pPr>
        <w:ind w:firstLineChars="202" w:firstLine="424"/>
      </w:pPr>
      <w:r>
        <w:rPr>
          <w:rFonts w:hint="eastAsia"/>
        </w:rPr>
        <w:t>（</w:t>
      </w:r>
      <w:r>
        <w:t>1）日常维护报告</w:t>
      </w:r>
    </w:p>
    <w:p w14:paraId="36DBD49B" w14:textId="77777777" w:rsidR="00CD5BAB" w:rsidRDefault="002A0A4C">
      <w:pPr>
        <w:ind w:firstLineChars="202" w:firstLine="424"/>
      </w:pPr>
      <w:r>
        <w:rPr>
          <w:rFonts w:hint="eastAsia"/>
        </w:rPr>
        <w:t>（</w:t>
      </w:r>
      <w:r>
        <w:t>2）故障分析处理记录</w:t>
      </w:r>
    </w:p>
    <w:p w14:paraId="2A781706" w14:textId="77777777" w:rsidR="00CD5BAB" w:rsidRDefault="002A0A4C">
      <w:pPr>
        <w:ind w:firstLineChars="202" w:firstLine="424"/>
      </w:pPr>
      <w:r>
        <w:rPr>
          <w:rFonts w:hint="eastAsia"/>
        </w:rPr>
        <w:t>（</w:t>
      </w:r>
      <w:r>
        <w:t>3）故障整改方案和建议</w:t>
      </w:r>
    </w:p>
    <w:p w14:paraId="5C181D6A" w14:textId="77777777" w:rsidR="00CD5BAB" w:rsidRDefault="002A0A4C">
      <w:pPr>
        <w:ind w:firstLineChars="202" w:firstLine="424"/>
      </w:pPr>
      <w:r>
        <w:rPr>
          <w:rFonts w:hint="eastAsia"/>
        </w:rPr>
        <w:t>（</w:t>
      </w:r>
      <w:r>
        <w:t>4）重大故障记录报告</w:t>
      </w:r>
    </w:p>
    <w:p w14:paraId="242D5C5A" w14:textId="77777777" w:rsidR="00CD5BAB" w:rsidRDefault="002A0A4C">
      <w:pPr>
        <w:ind w:firstLineChars="202" w:firstLine="424"/>
      </w:pPr>
      <w:r>
        <w:t>3.6对本项目所涉及的系统认识要求</w:t>
      </w:r>
    </w:p>
    <w:p w14:paraId="7B3CB14C" w14:textId="77777777" w:rsidR="00CD5BAB" w:rsidRDefault="002A0A4C">
      <w:pPr>
        <w:ind w:firstLineChars="202" w:firstLine="424"/>
      </w:pPr>
      <w:r>
        <w:tab/>
        <w:t>由于以上项目涉及的信息系统具有不可间断性及行业特殊性要求，</w:t>
      </w:r>
      <w:r>
        <w:rPr>
          <w:rFonts w:hint="eastAsia"/>
        </w:rPr>
        <w:t>中标</w:t>
      </w:r>
      <w:r>
        <w:t>方应对大数据中心现有业务系统具有一定的认知，并具备相应系统及设备集成项目的建设或维护经验。</w:t>
      </w:r>
    </w:p>
    <w:p w14:paraId="626AB12F" w14:textId="77777777" w:rsidR="00CD5BAB" w:rsidRDefault="002A0A4C">
      <w:pPr>
        <w:ind w:firstLineChars="202" w:firstLine="424"/>
      </w:pPr>
      <w:r>
        <w:t>3.7技术文档</w:t>
      </w:r>
      <w:r>
        <w:rPr>
          <w:rFonts w:hint="eastAsia"/>
        </w:rPr>
        <w:t>和培训</w:t>
      </w:r>
      <w:r>
        <w:t>要求</w:t>
      </w:r>
    </w:p>
    <w:p w14:paraId="321C4C97" w14:textId="77777777" w:rsidR="00CD5BAB" w:rsidRDefault="002A0A4C">
      <w:pPr>
        <w:ind w:firstLineChars="202" w:firstLine="424"/>
      </w:pPr>
      <w:r>
        <w:rPr>
          <w:rFonts w:hint="eastAsia"/>
        </w:rPr>
        <w:t>要求中标</w:t>
      </w:r>
      <w:r>
        <w:t>方</w:t>
      </w:r>
      <w:r>
        <w:rPr>
          <w:rFonts w:hint="eastAsia"/>
        </w:rPr>
        <w:t>免费提供相关硬件维保资料，以及应急操作现场培训。具体培训时间和培训的详细内容由双方共同协商决定。</w:t>
      </w:r>
    </w:p>
    <w:p w14:paraId="02B301A5" w14:textId="77777777" w:rsidR="00CD5BAB" w:rsidRDefault="002A0A4C">
      <w:pPr>
        <w:ind w:firstLineChars="202" w:firstLine="424"/>
      </w:pPr>
      <w:r>
        <w:t>3.8其他服务要求</w:t>
      </w:r>
    </w:p>
    <w:p w14:paraId="2852C0AE" w14:textId="77777777" w:rsidR="00CD5BAB" w:rsidRDefault="002A0A4C">
      <w:pPr>
        <w:ind w:firstLineChars="202" w:firstLine="424"/>
      </w:pPr>
      <w:r>
        <w:rPr>
          <w:rFonts w:hint="eastAsia"/>
        </w:rPr>
        <w:t>根据项目实际需要，免费提供设备搬迁、微码升级、系统参数调整、制定故障恢复应急方案、进行应急方案实施演练等服务。</w:t>
      </w:r>
    </w:p>
    <w:p w14:paraId="09B68D5C" w14:textId="77777777" w:rsidR="00CD5BAB" w:rsidRDefault="002A0A4C">
      <w:pPr>
        <w:ind w:firstLineChars="202" w:firstLine="426"/>
        <w:rPr>
          <w:b/>
          <w:bCs/>
        </w:rPr>
      </w:pPr>
      <w:r>
        <w:rPr>
          <w:rFonts w:hint="eastAsia"/>
          <w:b/>
          <w:bCs/>
        </w:rPr>
        <w:t>（二）、处罚措施</w:t>
      </w:r>
    </w:p>
    <w:p w14:paraId="3B59CB1A" w14:textId="77777777" w:rsidR="00CD5BAB" w:rsidRDefault="002A0A4C">
      <w:pPr>
        <w:ind w:firstLineChars="202" w:firstLine="424"/>
      </w:pPr>
      <w:r>
        <w:t>1</w:t>
      </w:r>
      <w:r>
        <w:rPr>
          <w:rFonts w:hint="eastAsia"/>
        </w:rPr>
        <w:t>.</w:t>
      </w:r>
      <w:r>
        <w:t>故障恢复服务罚则</w:t>
      </w:r>
    </w:p>
    <w:p w14:paraId="7ED185A0" w14:textId="77777777" w:rsidR="00CD5BAB" w:rsidRDefault="002A0A4C">
      <w:pPr>
        <w:ind w:firstLineChars="202" w:firstLine="424"/>
      </w:pPr>
      <w:r>
        <w:rPr>
          <w:rFonts w:hint="eastAsia"/>
        </w:rPr>
        <w:t>中标</w:t>
      </w:r>
      <w:r>
        <w:t>方</w:t>
      </w:r>
      <w:r>
        <w:rPr>
          <w:rFonts w:hint="eastAsia"/>
        </w:rPr>
        <w:t>在合同执行过程中提供技术服务的设备发生一般故障时，中标</w:t>
      </w:r>
      <w:r>
        <w:t>方</w:t>
      </w:r>
      <w:r>
        <w:rPr>
          <w:rFonts w:hint="eastAsia"/>
        </w:rPr>
        <w:t>必须在接到报障后</w:t>
      </w:r>
      <w:r>
        <w:t>5小时内排除故障，并恢复正常。若发生紧急故障，</w:t>
      </w:r>
      <w:r>
        <w:rPr>
          <w:rFonts w:hint="eastAsia"/>
        </w:rPr>
        <w:t>中标</w:t>
      </w:r>
      <w:r>
        <w:t>方必须在接到报障后2小时内排除故障，采取紧急措施（包括系统切换），确保受到影响的业务恢复正常运行。若</w:t>
      </w:r>
      <w:r>
        <w:rPr>
          <w:rFonts w:hint="eastAsia"/>
        </w:rPr>
        <w:t>中标</w:t>
      </w:r>
      <w:r>
        <w:t>方未能在故障处理时限内排除，</w:t>
      </w:r>
      <w:r>
        <w:rPr>
          <w:rFonts w:hint="eastAsia"/>
        </w:rPr>
        <w:t>中标</w:t>
      </w:r>
      <w:r>
        <w:t>方</w:t>
      </w:r>
      <w:proofErr w:type="gramStart"/>
      <w:r>
        <w:t>每次须</w:t>
      </w:r>
      <w:proofErr w:type="gramEnd"/>
      <w:r>
        <w:t>支付故障赔偿金10000元。因遭受黑客攻击、人为破坏、供电中断和应用系统故障等因素导致的除外。</w:t>
      </w:r>
    </w:p>
    <w:p w14:paraId="47003B84" w14:textId="77777777" w:rsidR="00CD5BAB" w:rsidRDefault="002A0A4C">
      <w:pPr>
        <w:ind w:firstLineChars="202" w:firstLine="424"/>
      </w:pPr>
      <w:r>
        <w:t>2</w:t>
      </w:r>
      <w:r>
        <w:rPr>
          <w:rFonts w:hint="eastAsia"/>
        </w:rPr>
        <w:t>.</w:t>
      </w:r>
      <w:r>
        <w:t>数据丢失或错误罚则</w:t>
      </w:r>
    </w:p>
    <w:p w14:paraId="6EF82279" w14:textId="77777777" w:rsidR="00CD5BAB" w:rsidRDefault="002A0A4C">
      <w:pPr>
        <w:ind w:firstLineChars="202" w:firstLine="424"/>
      </w:pPr>
      <w:r>
        <w:rPr>
          <w:rFonts w:hint="eastAsia"/>
        </w:rPr>
        <w:t>当中标</w:t>
      </w:r>
      <w:r>
        <w:t>方</w:t>
      </w:r>
      <w:r>
        <w:rPr>
          <w:rFonts w:hint="eastAsia"/>
        </w:rPr>
        <w:t>在合同执行过程中因所提供的技术服务而导致发生故障引起数据丢失或错误，由此造成的一切经济损失由中标</w:t>
      </w:r>
      <w:r>
        <w:t>方</w:t>
      </w:r>
      <w:r>
        <w:rPr>
          <w:rFonts w:hint="eastAsia"/>
        </w:rPr>
        <w:t>负责全额赔偿。因遭受黑客攻击、人为破坏、供电中断和应用系统故障等因素导致的除外。</w:t>
      </w:r>
    </w:p>
    <w:p w14:paraId="404F6EE6" w14:textId="77777777" w:rsidR="00CD5BAB" w:rsidRDefault="002A0A4C">
      <w:pPr>
        <w:ind w:firstLineChars="202" w:firstLine="424"/>
      </w:pPr>
      <w:r>
        <w:t>3</w:t>
      </w:r>
      <w:r>
        <w:rPr>
          <w:rFonts w:hint="eastAsia"/>
        </w:rPr>
        <w:t>.</w:t>
      </w:r>
      <w:r>
        <w:t>维护团队人员更换罚则</w:t>
      </w:r>
    </w:p>
    <w:p w14:paraId="425E399B" w14:textId="77777777" w:rsidR="00CD5BAB" w:rsidRDefault="002A0A4C">
      <w:pPr>
        <w:ind w:firstLineChars="202" w:firstLine="424"/>
      </w:pPr>
      <w:r>
        <w:rPr>
          <w:rFonts w:hint="eastAsia"/>
        </w:rPr>
        <w:lastRenderedPageBreak/>
        <w:t>若中标</w:t>
      </w:r>
      <w:r>
        <w:t>方</w:t>
      </w:r>
      <w:r>
        <w:rPr>
          <w:rFonts w:hint="eastAsia"/>
        </w:rPr>
        <w:t>发生在</w:t>
      </w:r>
      <w:proofErr w:type="gramStart"/>
      <w:r>
        <w:rPr>
          <w:rFonts w:hint="eastAsia"/>
        </w:rPr>
        <w:t>未经大</w:t>
      </w:r>
      <w:proofErr w:type="gramEnd"/>
      <w:r>
        <w:rPr>
          <w:rFonts w:hint="eastAsia"/>
        </w:rPr>
        <w:t>数据中心同意的情况下更换维护团队人员，第一次予以警告，第二次罚款</w:t>
      </w:r>
      <w:r>
        <w:t>5000元，第三次罚款10000元，如达到四次以上大数据中心有权终止合同。</w:t>
      </w:r>
    </w:p>
    <w:p w14:paraId="33D4D729" w14:textId="77777777" w:rsidR="00CD5BAB" w:rsidRDefault="002A0A4C">
      <w:pPr>
        <w:ind w:firstLineChars="202" w:firstLine="426"/>
        <w:rPr>
          <w:b/>
          <w:bCs/>
        </w:rPr>
      </w:pPr>
      <w:r>
        <w:rPr>
          <w:rFonts w:hint="eastAsia"/>
          <w:b/>
          <w:bCs/>
        </w:rPr>
        <w:t>（三）保密</w:t>
      </w:r>
    </w:p>
    <w:p w14:paraId="074F104C" w14:textId="77777777" w:rsidR="00CD5BAB" w:rsidRDefault="002A0A4C">
      <w:pPr>
        <w:ind w:firstLineChars="202" w:firstLine="424"/>
      </w:pPr>
      <w:r>
        <w:t>1</w:t>
      </w:r>
      <w:r>
        <w:rPr>
          <w:rFonts w:hint="eastAsia"/>
        </w:rPr>
        <w:t>.</w:t>
      </w:r>
      <w:r>
        <w:t>合同履行期间</w:t>
      </w:r>
      <w:r>
        <w:rPr>
          <w:rFonts w:hint="eastAsia"/>
        </w:rPr>
        <w:t>，中标</w:t>
      </w:r>
      <w:r>
        <w:t>方</w:t>
      </w:r>
      <w:r>
        <w:rPr>
          <w:rFonts w:hint="eastAsia"/>
        </w:rPr>
        <w:t>应</w:t>
      </w:r>
      <w:r>
        <w:t>严格遵守</w:t>
      </w:r>
      <w:r>
        <w:rPr>
          <w:rFonts w:hint="eastAsia"/>
        </w:rPr>
        <w:t>合同中的保密条款。</w:t>
      </w:r>
      <w:r>
        <w:t>未经书面同意，不得透露因合同知悉的秘密，包括但不限于政府数据、技术信息、个人隐私，否则应承担因此引起的一切责任及后果。</w:t>
      </w:r>
    </w:p>
    <w:p w14:paraId="7F30E343" w14:textId="77777777" w:rsidR="00CD5BAB" w:rsidRDefault="002A0A4C">
      <w:pPr>
        <w:ind w:firstLineChars="202" w:firstLine="424"/>
      </w:pPr>
      <w:r>
        <w:t>2</w:t>
      </w:r>
      <w:r>
        <w:rPr>
          <w:rFonts w:hint="eastAsia"/>
        </w:rPr>
        <w:t>.</w:t>
      </w:r>
      <w:r>
        <w:t>合同履行期间或终止后，</w:t>
      </w:r>
      <w:r>
        <w:rPr>
          <w:rFonts w:hint="eastAsia"/>
        </w:rPr>
        <w:t>中标</w:t>
      </w:r>
      <w:r>
        <w:t>方应将上述商业秘密的所有文件或资料等归还大数据中心，或者以其他方认可的方式予以销毁。</w:t>
      </w:r>
    </w:p>
    <w:p w14:paraId="118B6F43" w14:textId="77777777" w:rsidR="00CD5BAB" w:rsidRDefault="002A0A4C">
      <w:pPr>
        <w:ind w:firstLineChars="202" w:firstLine="426"/>
        <w:rPr>
          <w:b/>
          <w:bCs/>
        </w:rPr>
      </w:pPr>
      <w:r>
        <w:rPr>
          <w:rFonts w:hint="eastAsia"/>
          <w:b/>
          <w:bCs/>
        </w:rPr>
        <w:t>（四）验收要求</w:t>
      </w:r>
    </w:p>
    <w:p w14:paraId="2D3822CD" w14:textId="77777777" w:rsidR="00CD5BAB" w:rsidRDefault="002A0A4C">
      <w:pPr>
        <w:ind w:firstLineChars="202" w:firstLine="424"/>
      </w:pPr>
      <w:r>
        <w:rPr>
          <w:rFonts w:hint="eastAsia"/>
        </w:rPr>
        <w:t>由招标方根据招标文件的需求和投标文件的响应内容，对服务进行阶段性评价考核验收。根据双方协商的</w:t>
      </w:r>
      <w:proofErr w:type="gramStart"/>
      <w:r>
        <w:rPr>
          <w:rFonts w:hint="eastAsia"/>
        </w:rPr>
        <w:t>的</w:t>
      </w:r>
      <w:proofErr w:type="gramEnd"/>
      <w:r>
        <w:rPr>
          <w:rFonts w:hint="eastAsia"/>
        </w:rPr>
        <w:t>绩效考核办法，</w:t>
      </w:r>
      <w:proofErr w:type="gramStart"/>
      <w:r>
        <w:rPr>
          <w:rFonts w:hint="eastAsia"/>
        </w:rPr>
        <w:t>招标方每阶段</w:t>
      </w:r>
      <w:proofErr w:type="gramEnd"/>
      <w:r>
        <w:rPr>
          <w:rFonts w:hint="eastAsia"/>
        </w:rPr>
        <w:t>对团队成员进行绩效考核结果评定。</w:t>
      </w:r>
    </w:p>
    <w:p w14:paraId="5D9BD48F" w14:textId="77777777" w:rsidR="00CD5BAB" w:rsidRDefault="002A0A4C">
      <w:pPr>
        <w:numPr>
          <w:ilvl w:val="0"/>
          <w:numId w:val="27"/>
        </w:numPr>
        <w:adjustRightInd/>
        <w:snapToGrid/>
        <w:spacing w:before="280" w:after="290" w:line="377" w:lineRule="auto"/>
        <w:outlineLvl w:val="2"/>
        <w:rPr>
          <w:b/>
          <w:sz w:val="24"/>
        </w:rPr>
      </w:pPr>
      <w:r>
        <w:rPr>
          <w:rFonts w:hint="eastAsia"/>
          <w:b/>
          <w:sz w:val="24"/>
        </w:rPr>
        <w:t>商务要求</w:t>
      </w:r>
    </w:p>
    <w:p w14:paraId="3E3653BB" w14:textId="77777777" w:rsidR="00CD5BAB" w:rsidRDefault="002A0A4C">
      <w:r>
        <w:rPr>
          <w:rFonts w:hint="eastAsia"/>
        </w:rPr>
        <w:t>1.服务期：</w:t>
      </w:r>
      <w:r>
        <w:rPr>
          <w:rFonts w:hint="eastAsia"/>
          <w:color w:val="000000" w:themeColor="text1"/>
        </w:rPr>
        <w:t>12个月</w:t>
      </w:r>
      <w:r>
        <w:rPr>
          <w:rFonts w:hint="eastAsia"/>
        </w:rPr>
        <w:t>。</w:t>
      </w:r>
    </w:p>
    <w:p w14:paraId="45370859" w14:textId="77777777" w:rsidR="00CD5BAB" w:rsidRDefault="002A0A4C">
      <w:r>
        <w:t>2.</w:t>
      </w:r>
      <w:r>
        <w:rPr>
          <w:rFonts w:hint="eastAsia"/>
        </w:rPr>
        <w:t>付款方式：按龙岗区财政局相关规定。</w:t>
      </w:r>
    </w:p>
    <w:p w14:paraId="6B4808E2" w14:textId="77777777" w:rsidR="00CD5BAB" w:rsidRDefault="002A0A4C">
      <w:pPr>
        <w:numPr>
          <w:ilvl w:val="0"/>
          <w:numId w:val="27"/>
        </w:numPr>
        <w:adjustRightInd/>
        <w:snapToGrid/>
        <w:spacing w:before="280" w:after="290" w:line="377" w:lineRule="auto"/>
        <w:outlineLvl w:val="2"/>
        <w:rPr>
          <w:b/>
          <w:sz w:val="24"/>
        </w:rPr>
      </w:pPr>
      <w:r>
        <w:rPr>
          <w:rFonts w:hint="eastAsia"/>
          <w:b/>
          <w:sz w:val="24"/>
        </w:rPr>
        <w:t>报价要求</w:t>
      </w:r>
    </w:p>
    <w:p w14:paraId="4589BC0A" w14:textId="77777777" w:rsidR="00CD5BAB" w:rsidRDefault="002A0A4C">
      <w:pPr>
        <w:spacing w:before="231"/>
        <w:ind w:firstLineChars="200" w:firstLine="420"/>
        <w:rPr>
          <w:bCs/>
          <w:szCs w:val="21"/>
        </w:rPr>
      </w:pPr>
      <w:r>
        <w:rPr>
          <w:bCs/>
          <w:szCs w:val="21"/>
        </w:rPr>
        <w:t>1.本项目服务费采用包干制，应包括服务成本、法定税费和企业的利润。由企业根据招标文件所提供的资料自行测算投标报价；一经中标，投标报价总价作为中标单位与采购人</w:t>
      </w:r>
      <w:proofErr w:type="gramStart"/>
      <w:r>
        <w:rPr>
          <w:bCs/>
          <w:szCs w:val="21"/>
        </w:rPr>
        <w:t>签定</w:t>
      </w:r>
      <w:proofErr w:type="gramEnd"/>
      <w:r>
        <w:rPr>
          <w:bCs/>
          <w:szCs w:val="21"/>
        </w:rPr>
        <w:t>的合同金额，合同期限内不做调整。</w:t>
      </w:r>
    </w:p>
    <w:p w14:paraId="4FFFA1E0" w14:textId="77777777" w:rsidR="00CD5BAB" w:rsidRDefault="002A0A4C">
      <w:pPr>
        <w:spacing w:before="231"/>
        <w:ind w:firstLineChars="200" w:firstLine="420"/>
        <w:rPr>
          <w:bCs/>
          <w:szCs w:val="21"/>
        </w:rPr>
      </w:pPr>
      <w:r>
        <w:rPr>
          <w:bCs/>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CF1EAD7" w14:textId="77777777" w:rsidR="00CD5BAB" w:rsidRDefault="002A0A4C">
      <w:pPr>
        <w:spacing w:before="231"/>
        <w:ind w:firstLineChars="200" w:firstLine="420"/>
        <w:rPr>
          <w:bCs/>
          <w:szCs w:val="21"/>
        </w:rPr>
      </w:pPr>
      <w:r>
        <w:rPr>
          <w:bCs/>
          <w:szCs w:val="21"/>
        </w:rPr>
        <w:t>3.投标人的投标报价，应是本项目招标范围和招标文件及合同条款上所列的各项内容中所述的全部，不得以任何理由予以重复，并以投标人在投标文件中提出的综合单价或总价为依据。</w:t>
      </w:r>
    </w:p>
    <w:p w14:paraId="07CAF321" w14:textId="77777777" w:rsidR="00CD5BAB" w:rsidRDefault="002A0A4C">
      <w:pPr>
        <w:spacing w:before="231"/>
        <w:ind w:firstLineChars="200" w:firstLine="420"/>
        <w:rPr>
          <w:bCs/>
          <w:szCs w:val="21"/>
        </w:rPr>
      </w:pPr>
      <w:r>
        <w:rPr>
          <w:bCs/>
          <w:szCs w:val="21"/>
        </w:rPr>
        <w:t>4.除非招标机构通过修改招标文件予以更正，否则，投标人应毫无例外地按招标文件所列的清单</w:t>
      </w:r>
      <w:proofErr w:type="gramStart"/>
      <w:r>
        <w:rPr>
          <w:bCs/>
          <w:szCs w:val="21"/>
        </w:rPr>
        <w:t>中项目</w:t>
      </w:r>
      <w:proofErr w:type="gramEnd"/>
      <w:r>
        <w:rPr>
          <w:bCs/>
          <w:szCs w:val="21"/>
        </w:rPr>
        <w:t>和数量填报综合单价或总价。投标人未</w:t>
      </w:r>
      <w:proofErr w:type="gramStart"/>
      <w:r>
        <w:rPr>
          <w:bCs/>
          <w:szCs w:val="21"/>
        </w:rPr>
        <w:t>填综合</w:t>
      </w:r>
      <w:proofErr w:type="gramEnd"/>
      <w:r>
        <w:rPr>
          <w:bCs/>
          <w:szCs w:val="21"/>
        </w:rPr>
        <w:t>单价或总价的项目，在实施后，将不得以支付，并视作该项费用已包括在其它有价款的综合单价或总价内。</w:t>
      </w:r>
    </w:p>
    <w:p w14:paraId="0FDDF53C" w14:textId="77777777" w:rsidR="00CD5BAB" w:rsidRDefault="002A0A4C">
      <w:pPr>
        <w:spacing w:before="231"/>
        <w:ind w:firstLineChars="200" w:firstLine="420"/>
        <w:rPr>
          <w:bCs/>
          <w:szCs w:val="21"/>
        </w:rPr>
      </w:pPr>
      <w:r>
        <w:rPr>
          <w:bCs/>
          <w:szCs w:val="21"/>
        </w:rPr>
        <w:t>5.投标人应充分了解项目的位置、情况、道路及任何其它足以影响投标报价的情况，任何因忽视或误解项目情况而导致的索赔或服务期限延长申请将不获批准。</w:t>
      </w:r>
    </w:p>
    <w:p w14:paraId="5115B3C5" w14:textId="77777777" w:rsidR="00CD5BAB" w:rsidRDefault="002A0A4C">
      <w:pPr>
        <w:spacing w:before="231"/>
        <w:ind w:firstLineChars="200" w:firstLine="420"/>
        <w:rPr>
          <w:bCs/>
          <w:szCs w:val="21"/>
        </w:rPr>
      </w:pPr>
      <w:r>
        <w:rPr>
          <w:bCs/>
          <w:szCs w:val="21"/>
        </w:rPr>
        <w:lastRenderedPageBreak/>
        <w:t>6.投标人不得期望通过索赔等方式获取补偿，否则，除可能遭到拒绝外，还可能将被作为不良行为记录在案，并可能影响其以后参加政府采购的项目投标。各投标人在投标报价时，应充分考虑投标报价的风险。</w:t>
      </w:r>
    </w:p>
    <w:p w14:paraId="489E7684" w14:textId="77777777" w:rsidR="00CD5BAB" w:rsidRDefault="002A0A4C">
      <w:pPr>
        <w:numPr>
          <w:ilvl w:val="0"/>
          <w:numId w:val="27"/>
        </w:numPr>
        <w:adjustRightInd/>
        <w:snapToGrid/>
        <w:spacing w:before="280" w:after="290" w:line="377" w:lineRule="auto"/>
        <w:outlineLvl w:val="2"/>
        <w:rPr>
          <w:b/>
          <w:sz w:val="24"/>
        </w:rPr>
      </w:pPr>
      <w:r>
        <w:rPr>
          <w:rFonts w:hint="eastAsia"/>
          <w:b/>
          <w:sz w:val="24"/>
        </w:rPr>
        <w:t>政策导向</w:t>
      </w:r>
    </w:p>
    <w:p w14:paraId="023579A7" w14:textId="77777777" w:rsidR="00CD5BAB" w:rsidRDefault="002A0A4C">
      <w:pPr>
        <w:spacing w:before="231"/>
        <w:ind w:firstLineChars="200" w:firstLine="420"/>
        <w:rPr>
          <w:bCs/>
          <w:szCs w:val="21"/>
        </w:rPr>
      </w:pPr>
      <w:r>
        <w:rPr>
          <w:bCs/>
          <w:szCs w:val="21"/>
        </w:rPr>
        <w:t>1.根据《深圳市人民政府关于印发深圳市贯彻落实守信联合激励和失信联合惩戒制度实施方案的通知》（深府〔2017〕57号）、《深圳市政府采购供应商诚信管理暂行办法》（深财</w:t>
      </w:r>
      <w:proofErr w:type="gramStart"/>
      <w:r>
        <w:rPr>
          <w:bCs/>
          <w:szCs w:val="21"/>
        </w:rPr>
        <w:t>规</w:t>
      </w:r>
      <w:proofErr w:type="gramEnd"/>
      <w:r>
        <w:rPr>
          <w:bCs/>
          <w:szCs w:val="21"/>
        </w:rPr>
        <w:t>〔2017〕8号）以及《深圳市财政委员会关于印发&lt;深圳市政府采购供应商诚信管理暂行办法操作细则&gt;的通知》的要求，对列入失信“黑名单”的供应</w:t>
      </w:r>
      <w:proofErr w:type="gramStart"/>
      <w:r>
        <w:rPr>
          <w:bCs/>
          <w:szCs w:val="21"/>
        </w:rPr>
        <w:t>商限制</w:t>
      </w:r>
      <w:proofErr w:type="gramEnd"/>
      <w:r>
        <w:rPr>
          <w:bCs/>
          <w:szCs w:val="21"/>
        </w:rPr>
        <w:t>参与政府采购。</w:t>
      </w:r>
    </w:p>
    <w:p w14:paraId="5888AB05" w14:textId="77777777" w:rsidR="00CD5BAB" w:rsidRDefault="002A0A4C">
      <w:pPr>
        <w:ind w:firstLineChars="200" w:firstLine="420"/>
        <w:rPr>
          <w:bCs/>
          <w:szCs w:val="21"/>
        </w:rPr>
      </w:pPr>
      <w:r>
        <w:rPr>
          <w:bCs/>
          <w:szCs w:val="21"/>
        </w:rPr>
        <w:t>2.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0E15D73B" w14:textId="77777777" w:rsidR="00CD5BAB" w:rsidRDefault="002A0A4C">
      <w:pPr>
        <w:ind w:firstLineChars="200" w:firstLine="420"/>
        <w:rPr>
          <w:bCs/>
          <w:szCs w:val="21"/>
        </w:rPr>
      </w:pPr>
      <w:r>
        <w:rPr>
          <w:bCs/>
          <w:szCs w:val="21"/>
        </w:rPr>
        <w:t>3.根据财政部《关于在政府采购活动中查询及使用信用记录有关问题的通知》（财库〔2016〕125号）、《深圳市政府采购供应商诚信管理暂行办法》（深财</w:t>
      </w:r>
      <w:proofErr w:type="gramStart"/>
      <w:r>
        <w:rPr>
          <w:bCs/>
          <w:szCs w:val="21"/>
        </w:rPr>
        <w:t>规</w:t>
      </w:r>
      <w:proofErr w:type="gramEnd"/>
      <w:r>
        <w:rPr>
          <w:bCs/>
          <w:szCs w:val="21"/>
        </w:rPr>
        <w:t>〔2017〕8号），供应商信用信息的查询渠道为“信用中国（https://www.creditchina.gov.cn/）”“中国政府采购网（http://www.ccgp.gov.cn/）”“深圳市政府采购监管网（http://www.zfcg.sz.gov.cn/）”，相关信息以中标通知书发出前的查询结果为准。</w:t>
      </w:r>
    </w:p>
    <w:p w14:paraId="76EEB8F0" w14:textId="77777777" w:rsidR="00CD5BAB" w:rsidRDefault="00CD5BAB">
      <w:pPr>
        <w:ind w:firstLineChars="200" w:firstLine="420"/>
        <w:rPr>
          <w:bCs/>
          <w:szCs w:val="21"/>
        </w:rPr>
      </w:pPr>
    </w:p>
    <w:p w14:paraId="3F39CC78" w14:textId="77777777" w:rsidR="00CD5BAB" w:rsidRDefault="002A0A4C">
      <w:pPr>
        <w:pStyle w:val="aff6"/>
        <w:tabs>
          <w:tab w:val="clear" w:pos="426"/>
        </w:tabs>
      </w:pPr>
      <w:bookmarkStart w:id="42" w:name="_Toc432592818"/>
      <w:bookmarkStart w:id="43" w:name="_Toc398220526"/>
      <w:bookmarkEnd w:id="40"/>
      <w:bookmarkEnd w:id="41"/>
      <w:r>
        <w:br w:type="page"/>
      </w:r>
      <w:bookmarkStart w:id="44" w:name="_Toc33709003"/>
      <w:bookmarkEnd w:id="42"/>
      <w:bookmarkEnd w:id="43"/>
      <w:r>
        <w:rPr>
          <w:rFonts w:hint="eastAsia"/>
        </w:rPr>
        <w:lastRenderedPageBreak/>
        <w:t>第四章</w:t>
      </w:r>
      <w:r>
        <w:rPr>
          <w:rFonts w:hint="eastAsia"/>
        </w:rPr>
        <w:t xml:space="preserve"> </w:t>
      </w:r>
      <w:r>
        <w:rPr>
          <w:rFonts w:hint="eastAsia"/>
        </w:rPr>
        <w:t>政府采购合同的签订、履约及验收</w:t>
      </w:r>
      <w:bookmarkEnd w:id="44"/>
    </w:p>
    <w:p w14:paraId="2765E60C" w14:textId="77777777" w:rsidR="00CD5BAB" w:rsidRDefault="00CD5BAB">
      <w:pPr>
        <w:widowControl w:val="0"/>
        <w:shd w:val="clear" w:color="auto" w:fill="auto"/>
        <w:tabs>
          <w:tab w:val="clear" w:pos="426"/>
        </w:tabs>
        <w:adjustRightInd/>
        <w:snapToGrid/>
        <w:spacing w:line="240" w:lineRule="auto"/>
        <w:ind w:firstLineChars="200" w:firstLine="420"/>
        <w:rPr>
          <w:rFonts w:cs="Times New Roman"/>
          <w:kern w:val="2"/>
          <w:szCs w:val="21"/>
        </w:rPr>
      </w:pPr>
    </w:p>
    <w:p w14:paraId="0B3714A8" w14:textId="77777777" w:rsidR="00CD5BAB" w:rsidRDefault="002A0A4C">
      <w:pPr>
        <w:widowControl w:val="0"/>
        <w:shd w:val="clear" w:color="auto" w:fill="auto"/>
        <w:tabs>
          <w:tab w:val="clear" w:pos="426"/>
        </w:tabs>
        <w:adjustRightInd/>
        <w:snapToGrid/>
        <w:spacing w:line="240" w:lineRule="auto"/>
        <w:jc w:val="center"/>
        <w:rPr>
          <w:rFonts w:cs="Times New Roman"/>
          <w:b/>
          <w:kern w:val="2"/>
          <w:szCs w:val="21"/>
        </w:rPr>
      </w:pPr>
      <w:r>
        <w:rPr>
          <w:rFonts w:cs="Times New Roman" w:hint="eastAsia"/>
          <w:b/>
          <w:kern w:val="2"/>
          <w:szCs w:val="21"/>
        </w:rPr>
        <w:t>一、重要提示</w:t>
      </w:r>
    </w:p>
    <w:p w14:paraId="5B2030A5" w14:textId="77777777" w:rsidR="00CD5BAB" w:rsidRDefault="00CD5BAB">
      <w:pPr>
        <w:widowControl w:val="0"/>
        <w:shd w:val="clear" w:color="auto" w:fill="auto"/>
        <w:tabs>
          <w:tab w:val="clear" w:pos="426"/>
        </w:tabs>
        <w:adjustRightInd/>
        <w:snapToGrid/>
        <w:spacing w:line="240" w:lineRule="auto"/>
        <w:ind w:firstLineChars="200" w:firstLine="420"/>
        <w:rPr>
          <w:rFonts w:cs="Times New Roman"/>
          <w:kern w:val="2"/>
          <w:szCs w:val="21"/>
        </w:rPr>
      </w:pPr>
    </w:p>
    <w:p w14:paraId="7CF70BF2" w14:textId="77777777" w:rsidR="00CD5BAB" w:rsidRDefault="002A0A4C">
      <w:pPr>
        <w:pStyle w:val="28"/>
        <w:numPr>
          <w:ilvl w:val="0"/>
          <w:numId w:val="28"/>
        </w:numPr>
        <w:ind w:firstLineChars="0" w:firstLine="420"/>
        <w:rPr>
          <w:szCs w:val="21"/>
        </w:rPr>
      </w:pPr>
      <w:bookmarkStart w:id="45" w:name="_Hlk2096823"/>
      <w:r>
        <w:rPr>
          <w:rFonts w:ascii="宋体" w:hAnsi="宋体"/>
          <w:sz w:val="21"/>
          <w:szCs w:val="21"/>
        </w:rPr>
        <w:t>中标人将于中标通知书发出之日起十个工作日内，按照招标文件和投标文件内容与采购单位签订书面合同，合同书</w:t>
      </w:r>
      <w:r>
        <w:rPr>
          <w:rFonts w:ascii="宋体" w:hAnsi="宋体" w:hint="eastAsia"/>
          <w:sz w:val="21"/>
          <w:szCs w:val="21"/>
        </w:rPr>
        <w:t>可参考</w:t>
      </w:r>
      <w:r>
        <w:rPr>
          <w:rFonts w:ascii="宋体" w:hAnsi="宋体"/>
          <w:sz w:val="21"/>
          <w:szCs w:val="21"/>
        </w:rPr>
        <w:t>本招标文件规定的合同样本</w:t>
      </w:r>
      <w:r>
        <w:rPr>
          <w:rFonts w:ascii="宋体" w:hAnsi="宋体" w:hint="eastAsia"/>
          <w:sz w:val="21"/>
          <w:szCs w:val="21"/>
        </w:rPr>
        <w:t>，有专业类别的格式合同范本请选择相应的合同；</w:t>
      </w:r>
    </w:p>
    <w:p w14:paraId="2C92333C" w14:textId="77777777" w:rsidR="00CD5BAB" w:rsidRDefault="002A0A4C">
      <w:pPr>
        <w:pStyle w:val="28"/>
        <w:numPr>
          <w:ilvl w:val="0"/>
          <w:numId w:val="28"/>
        </w:numPr>
        <w:ind w:firstLineChars="0" w:firstLine="420"/>
        <w:rPr>
          <w:szCs w:val="21"/>
        </w:rPr>
      </w:pPr>
      <w:r>
        <w:rPr>
          <w:rFonts w:ascii="宋体" w:hAnsi="宋体"/>
          <w:sz w:val="21"/>
          <w:szCs w:val="21"/>
        </w:rPr>
        <w:t>中标人应当按照合同约定履行义务，完成中标项目，不得将中标项目转让（转包）给他人；</w:t>
      </w:r>
    </w:p>
    <w:p w14:paraId="7FC4430F" w14:textId="77777777" w:rsidR="00CD5BAB" w:rsidRDefault="002A0A4C">
      <w:pPr>
        <w:pStyle w:val="28"/>
        <w:numPr>
          <w:ilvl w:val="0"/>
          <w:numId w:val="28"/>
        </w:numPr>
        <w:ind w:firstLineChars="0" w:firstLine="420"/>
        <w:rPr>
          <w:szCs w:val="21"/>
        </w:rPr>
      </w:pPr>
      <w:r>
        <w:rPr>
          <w:rFonts w:ascii="宋体" w:hAnsi="宋体"/>
          <w:sz w:val="21"/>
          <w:szCs w:val="21"/>
        </w:rPr>
        <w:t>采购人与中标人应于合同签订之日起10日内，由采购人或委托中标人将采购合同副本抄送政府集中采购机构备案。</w:t>
      </w:r>
    </w:p>
    <w:p w14:paraId="274D947B" w14:textId="77777777" w:rsidR="00CD5BAB" w:rsidRDefault="002A0A4C">
      <w:pPr>
        <w:pStyle w:val="28"/>
        <w:numPr>
          <w:ilvl w:val="0"/>
          <w:numId w:val="28"/>
        </w:numPr>
        <w:ind w:firstLineChars="0" w:firstLine="420"/>
        <w:rPr>
          <w:szCs w:val="21"/>
        </w:rPr>
      </w:pPr>
      <w:r>
        <w:rPr>
          <w:rFonts w:ascii="宋体" w:hAnsi="宋体"/>
          <w:sz w:val="21"/>
          <w:szCs w:val="21"/>
        </w:rPr>
        <w:t>《深圳经济特区政府采购条例》第五十七条规定：供应商在政府采购中，有下列行为之一的，一至三年内禁止其参与本市政府采购，并由主管部门记入供应商诚信档案，处以采购金额千分之十以上千</w:t>
      </w:r>
      <w:proofErr w:type="gramStart"/>
      <w:r>
        <w:rPr>
          <w:rFonts w:ascii="宋体" w:hAnsi="宋体"/>
          <w:sz w:val="21"/>
          <w:szCs w:val="21"/>
        </w:rPr>
        <w:t>分之二十</w:t>
      </w:r>
      <w:proofErr w:type="gramEnd"/>
      <w:r>
        <w:rPr>
          <w:rFonts w:ascii="宋体" w:hAnsi="宋体"/>
          <w:sz w:val="21"/>
          <w:szCs w:val="21"/>
        </w:rPr>
        <w:t>以下的罚款；情节严重的，取消其参与本市政府采购资格，处以采购金额千分之二十以上千</w:t>
      </w:r>
      <w:proofErr w:type="gramStart"/>
      <w:r>
        <w:rPr>
          <w:rFonts w:ascii="宋体" w:hAnsi="宋体"/>
          <w:sz w:val="21"/>
          <w:szCs w:val="21"/>
        </w:rPr>
        <w:t>分之三十</w:t>
      </w:r>
      <w:proofErr w:type="gramEnd"/>
      <w:r>
        <w:rPr>
          <w:rFonts w:ascii="宋体" w:hAnsi="宋体"/>
          <w:sz w:val="21"/>
          <w:szCs w:val="21"/>
        </w:rPr>
        <w:t>以下的罚款，并由市场监管部门依法吊销其营业执照；给他人造成损失的，依法承担赔偿责任；涉嫌犯罪的，依法移送司法机关处理。</w:t>
      </w:r>
    </w:p>
    <w:p w14:paraId="6645FA3D" w14:textId="77777777" w:rsidR="00CD5BAB" w:rsidRDefault="002A0A4C">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1.在采购活动中应当回避而未回避的；</w:t>
      </w:r>
    </w:p>
    <w:p w14:paraId="259DE1E9" w14:textId="77777777" w:rsidR="00CD5BAB" w:rsidRDefault="002A0A4C">
      <w:pPr>
        <w:widowControl w:val="0"/>
        <w:shd w:val="clear" w:color="auto" w:fill="auto"/>
        <w:tabs>
          <w:tab w:val="clear" w:pos="426"/>
        </w:tabs>
        <w:adjustRightInd/>
        <w:snapToGrid/>
        <w:ind w:firstLineChars="200" w:firstLine="422"/>
        <w:rPr>
          <w:rFonts w:cs="Times New Roman"/>
          <w:b/>
          <w:kern w:val="2"/>
          <w:szCs w:val="21"/>
        </w:rPr>
      </w:pPr>
      <w:r>
        <w:rPr>
          <w:rFonts w:cs="Times New Roman"/>
          <w:b/>
          <w:kern w:val="2"/>
          <w:szCs w:val="21"/>
        </w:rPr>
        <w:t>2.未按本条例规定签订、履行采购合同，造成严重后果的；</w:t>
      </w:r>
    </w:p>
    <w:p w14:paraId="34F062C4" w14:textId="77777777" w:rsidR="00CD5BAB" w:rsidRDefault="002A0A4C">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3.隐瞒真实情况，提供虚假资料的；</w:t>
      </w:r>
    </w:p>
    <w:p w14:paraId="0509B8BF" w14:textId="77777777" w:rsidR="00CD5BAB" w:rsidRDefault="002A0A4C">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4.以非法手段排斥其他供应商参与竞争的；</w:t>
      </w:r>
    </w:p>
    <w:p w14:paraId="61012C0F" w14:textId="77777777" w:rsidR="00CD5BAB" w:rsidRDefault="002A0A4C">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5.与其他采购参加人串通投标的；</w:t>
      </w:r>
    </w:p>
    <w:p w14:paraId="05042FE4" w14:textId="77777777" w:rsidR="00CD5BAB" w:rsidRDefault="002A0A4C">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6.恶意投诉的；</w:t>
      </w:r>
    </w:p>
    <w:p w14:paraId="0CADFBA6" w14:textId="77777777" w:rsidR="00CD5BAB" w:rsidRDefault="002A0A4C">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7.向采购项目相关人行贿或者提供其他不当利益的；</w:t>
      </w:r>
    </w:p>
    <w:p w14:paraId="099BBD2A" w14:textId="77777777" w:rsidR="00CD5BAB" w:rsidRDefault="002A0A4C">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lastRenderedPageBreak/>
        <w:t>8.阻碍、抗拒主管部门监督检查的；</w:t>
      </w:r>
    </w:p>
    <w:p w14:paraId="36B4AE07" w14:textId="77777777" w:rsidR="00CD5BAB" w:rsidRDefault="002A0A4C">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9.其他违反本条例规定的行为。</w:t>
      </w:r>
    </w:p>
    <w:p w14:paraId="4C851E1B" w14:textId="77777777" w:rsidR="00CD5BAB" w:rsidRDefault="002A0A4C">
      <w:pPr>
        <w:pStyle w:val="28"/>
        <w:numPr>
          <w:ilvl w:val="0"/>
          <w:numId w:val="28"/>
        </w:numPr>
        <w:ind w:firstLineChars="0" w:firstLine="420"/>
        <w:rPr>
          <w:szCs w:val="21"/>
        </w:rPr>
      </w:pPr>
      <w:r>
        <w:rPr>
          <w:rFonts w:ascii="宋体" w:hAnsi="宋体"/>
          <w:sz w:val="21"/>
          <w:szCs w:val="21"/>
        </w:rPr>
        <w:t>供应商必须诚信投标，对项目需求进行实质性响应。采购单位（或深圳市政府采购中心）将组织聘请第三</w:t>
      </w:r>
      <w:proofErr w:type="gramStart"/>
      <w:r>
        <w:rPr>
          <w:rFonts w:ascii="宋体" w:hAnsi="宋体"/>
          <w:sz w:val="21"/>
          <w:szCs w:val="21"/>
        </w:rPr>
        <w:t>方专业</w:t>
      </w:r>
      <w:proofErr w:type="gramEnd"/>
      <w:r>
        <w:rPr>
          <w:rFonts w:ascii="宋体" w:hAnsi="宋体"/>
          <w:sz w:val="21"/>
          <w:szCs w:val="21"/>
        </w:rPr>
        <w:t>机构（必要时，邀请参加本项目投标的供应商）实施项目履约验收，如未按合同履约，将按上述第（</w:t>
      </w:r>
      <w:r>
        <w:rPr>
          <w:rFonts w:ascii="宋体" w:hAnsi="宋体" w:hint="eastAsia"/>
          <w:sz w:val="21"/>
          <w:szCs w:val="21"/>
        </w:rPr>
        <w:t>四</w:t>
      </w:r>
      <w:r>
        <w:rPr>
          <w:rFonts w:ascii="宋体" w:hAnsi="宋体"/>
          <w:sz w:val="21"/>
          <w:szCs w:val="21"/>
        </w:rPr>
        <w:t>）条规定进行处理。</w:t>
      </w:r>
      <w:bookmarkEnd w:id="45"/>
    </w:p>
    <w:p w14:paraId="29E0CA4D" w14:textId="77777777" w:rsidR="00CD5BAB" w:rsidRDefault="00CD5BAB">
      <w:pPr>
        <w:widowControl w:val="0"/>
        <w:shd w:val="clear" w:color="auto" w:fill="auto"/>
        <w:tabs>
          <w:tab w:val="clear" w:pos="426"/>
        </w:tabs>
        <w:adjustRightInd/>
        <w:snapToGrid/>
        <w:spacing w:line="240" w:lineRule="auto"/>
        <w:ind w:firstLineChars="200" w:firstLine="420"/>
        <w:rPr>
          <w:rFonts w:cs="Times New Roman"/>
          <w:kern w:val="2"/>
          <w:szCs w:val="21"/>
        </w:rPr>
      </w:pPr>
    </w:p>
    <w:p w14:paraId="2FBDB34E" w14:textId="77777777" w:rsidR="00CD5BAB" w:rsidRDefault="00CD5BAB">
      <w:pPr>
        <w:widowControl w:val="0"/>
        <w:shd w:val="clear" w:color="auto" w:fill="auto"/>
        <w:tabs>
          <w:tab w:val="clear" w:pos="426"/>
        </w:tabs>
        <w:adjustRightInd/>
        <w:snapToGrid/>
        <w:spacing w:line="240" w:lineRule="auto"/>
        <w:ind w:firstLineChars="200" w:firstLine="420"/>
        <w:rPr>
          <w:rFonts w:cs="Times New Roman"/>
          <w:kern w:val="2"/>
          <w:szCs w:val="21"/>
        </w:rPr>
      </w:pPr>
    </w:p>
    <w:p w14:paraId="1B948E2E" w14:textId="77777777" w:rsidR="00CD5BAB" w:rsidRDefault="002A0A4C">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rPr>
          <w:rFonts w:ascii="Arial" w:eastAsia="黑体" w:hAnsi="Arial" w:cs="Times New Roman"/>
          <w:b/>
          <w:bCs/>
          <w:kern w:val="2"/>
          <w:sz w:val="28"/>
          <w:szCs w:val="28"/>
        </w:rPr>
        <w:br w:type="page"/>
      </w:r>
    </w:p>
    <w:p w14:paraId="2D1F4232" w14:textId="77777777" w:rsidR="00CD5BAB" w:rsidRDefault="00CD5BAB">
      <w:pPr>
        <w:widowControl w:val="0"/>
        <w:shd w:val="clear" w:color="auto" w:fill="auto"/>
        <w:tabs>
          <w:tab w:val="clear" w:pos="426"/>
        </w:tabs>
        <w:adjustRightInd/>
        <w:snapToGrid/>
        <w:spacing w:line="240" w:lineRule="auto"/>
        <w:jc w:val="center"/>
        <w:rPr>
          <w:rFonts w:cs="Times New Roman"/>
          <w:b/>
          <w:kern w:val="2"/>
          <w:szCs w:val="21"/>
        </w:rPr>
      </w:pPr>
    </w:p>
    <w:p w14:paraId="233B3695" w14:textId="77777777" w:rsidR="00CD5BAB" w:rsidRDefault="002A0A4C">
      <w:pPr>
        <w:tabs>
          <w:tab w:val="clear" w:pos="426"/>
        </w:tabs>
        <w:jc w:val="center"/>
        <w:rPr>
          <w:b/>
          <w:sz w:val="24"/>
        </w:rPr>
      </w:pPr>
      <w:r>
        <w:rPr>
          <w:rFonts w:hint="eastAsia"/>
          <w:b/>
          <w:sz w:val="24"/>
        </w:rPr>
        <w:t>二、合同条款及格式</w:t>
      </w:r>
    </w:p>
    <w:p w14:paraId="31A9B15F" w14:textId="77777777" w:rsidR="00CD5BAB" w:rsidRDefault="002A0A4C">
      <w:pPr>
        <w:tabs>
          <w:tab w:val="clear" w:pos="426"/>
        </w:tabs>
        <w:jc w:val="center"/>
        <w:rPr>
          <w:b/>
          <w:sz w:val="24"/>
        </w:rPr>
      </w:pPr>
      <w:r>
        <w:rPr>
          <w:rFonts w:hint="eastAsia"/>
          <w:b/>
          <w:sz w:val="24"/>
        </w:rPr>
        <w:t>有专业类别的格式合同范本请选择相应的合同</w:t>
      </w:r>
    </w:p>
    <w:p w14:paraId="560648AD" w14:textId="77777777" w:rsidR="00CD5BAB" w:rsidRDefault="002A0A4C">
      <w:pPr>
        <w:tabs>
          <w:tab w:val="clear" w:pos="426"/>
        </w:tabs>
        <w:jc w:val="center"/>
        <w:rPr>
          <w:b/>
          <w:sz w:val="24"/>
        </w:rPr>
      </w:pPr>
      <w:r>
        <w:rPr>
          <w:rFonts w:hint="eastAsia"/>
          <w:b/>
          <w:sz w:val="24"/>
        </w:rPr>
        <w:t>（仅供参考）</w:t>
      </w:r>
    </w:p>
    <w:p w14:paraId="4A1EF368" w14:textId="77777777" w:rsidR="00CD5BAB" w:rsidRDefault="002A0A4C">
      <w:pPr>
        <w:widowControl w:val="0"/>
        <w:shd w:val="clear" w:color="auto" w:fill="auto"/>
        <w:tabs>
          <w:tab w:val="clear" w:pos="426"/>
        </w:tabs>
        <w:spacing w:line="240" w:lineRule="auto"/>
        <w:rPr>
          <w:rFonts w:cs="Times New Roman"/>
          <w:b/>
          <w:bCs/>
          <w:kern w:val="2"/>
          <w:szCs w:val="21"/>
        </w:rPr>
      </w:pPr>
      <w:r>
        <w:rPr>
          <w:rFonts w:cs="Times New Roman" w:hint="eastAsia"/>
          <w:b/>
          <w:bCs/>
          <w:kern w:val="2"/>
          <w:szCs w:val="21"/>
        </w:rPr>
        <w:t>甲方：</w:t>
      </w:r>
      <w:r>
        <w:rPr>
          <w:rFonts w:cs="Times New Roman"/>
          <w:b/>
          <w:bCs/>
          <w:kern w:val="2"/>
          <w:szCs w:val="21"/>
          <w:u w:val="single"/>
        </w:rPr>
        <w:t>_</w:t>
      </w:r>
      <w:r>
        <w:rPr>
          <w:rFonts w:cs="Times New Roman" w:hint="eastAsia"/>
          <w:b/>
          <w:bCs/>
          <w:kern w:val="2"/>
          <w:szCs w:val="21"/>
          <w:u w:val="single"/>
        </w:rPr>
        <w:t>_</w:t>
      </w:r>
      <w:r>
        <w:rPr>
          <w:rFonts w:cs="Times New Roman"/>
          <w:b/>
          <w:bCs/>
          <w:kern w:val="2"/>
          <w:szCs w:val="21"/>
          <w:u w:val="single"/>
        </w:rPr>
        <w:t>______</w:t>
      </w:r>
    </w:p>
    <w:p w14:paraId="206CBF77" w14:textId="77777777" w:rsidR="00CD5BAB" w:rsidRDefault="002A0A4C">
      <w:pPr>
        <w:widowControl w:val="0"/>
        <w:shd w:val="clear" w:color="auto" w:fill="auto"/>
        <w:tabs>
          <w:tab w:val="clear" w:pos="426"/>
        </w:tabs>
        <w:spacing w:line="240" w:lineRule="auto"/>
        <w:rPr>
          <w:rFonts w:cs="Times New Roman"/>
          <w:b/>
          <w:bCs/>
          <w:kern w:val="2"/>
          <w:szCs w:val="21"/>
        </w:rPr>
      </w:pPr>
      <w:r>
        <w:rPr>
          <w:rFonts w:cs="Times New Roman" w:hint="eastAsia"/>
          <w:b/>
          <w:bCs/>
          <w:kern w:val="2"/>
          <w:szCs w:val="21"/>
        </w:rPr>
        <w:t>乙方：</w:t>
      </w:r>
      <w:r>
        <w:rPr>
          <w:rFonts w:cs="Times New Roman"/>
          <w:b/>
          <w:bCs/>
          <w:kern w:val="2"/>
          <w:szCs w:val="21"/>
          <w:u w:val="single"/>
        </w:rPr>
        <w:t>________</w:t>
      </w:r>
    </w:p>
    <w:p w14:paraId="06F9F42D" w14:textId="77777777" w:rsidR="00CD5BAB" w:rsidRDefault="00CD5BAB">
      <w:pPr>
        <w:widowControl w:val="0"/>
        <w:shd w:val="clear" w:color="auto" w:fill="auto"/>
        <w:tabs>
          <w:tab w:val="clear" w:pos="426"/>
        </w:tabs>
        <w:spacing w:line="240" w:lineRule="auto"/>
        <w:rPr>
          <w:rFonts w:cs="Times New Roman"/>
          <w:kern w:val="2"/>
          <w:szCs w:val="21"/>
        </w:rPr>
      </w:pPr>
    </w:p>
    <w:p w14:paraId="3E1921D0" w14:textId="77777777" w:rsidR="00CD5BAB" w:rsidRDefault="00CD5BAB">
      <w:pPr>
        <w:widowControl w:val="0"/>
        <w:shd w:val="clear" w:color="auto" w:fill="auto"/>
        <w:tabs>
          <w:tab w:val="clear" w:pos="426"/>
        </w:tabs>
        <w:spacing w:line="240" w:lineRule="auto"/>
        <w:rPr>
          <w:rFonts w:cs="Times New Roman"/>
          <w:kern w:val="2"/>
          <w:szCs w:val="21"/>
        </w:rPr>
      </w:pPr>
    </w:p>
    <w:p w14:paraId="6532FCA1"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根据深圳市深水</w:t>
      </w:r>
      <w:proofErr w:type="gramStart"/>
      <w:r>
        <w:rPr>
          <w:rFonts w:cs="Times New Roman" w:hint="eastAsia"/>
          <w:kern w:val="2"/>
          <w:szCs w:val="21"/>
        </w:rPr>
        <w:t>水务</w:t>
      </w:r>
      <w:proofErr w:type="gramEnd"/>
      <w:r>
        <w:rPr>
          <w:rFonts w:cs="Times New Roman" w:hint="eastAsia"/>
          <w:kern w:val="2"/>
          <w:szCs w:val="21"/>
        </w:rPr>
        <w:t>咨询有限公司</w:t>
      </w:r>
      <w:r>
        <w:rPr>
          <w:rFonts w:cs="Times New Roman" w:hint="eastAsia"/>
          <w:kern w:val="2"/>
          <w:szCs w:val="21"/>
          <w:u w:val="single"/>
        </w:rPr>
        <w:t>__________</w:t>
      </w:r>
      <w:r>
        <w:rPr>
          <w:rFonts w:cs="Times New Roman" w:hint="eastAsia"/>
          <w:kern w:val="2"/>
          <w:szCs w:val="21"/>
        </w:rPr>
        <w:t>号招标项目的投标结果，由</w:t>
      </w:r>
      <w:r>
        <w:rPr>
          <w:rFonts w:cs="Times New Roman" w:hint="eastAsia"/>
          <w:kern w:val="2"/>
          <w:szCs w:val="21"/>
          <w:u w:val="single"/>
        </w:rPr>
        <w:t>_____________</w:t>
      </w:r>
      <w:r>
        <w:rPr>
          <w:rFonts w:cs="Times New Roman" w:hint="eastAsia"/>
          <w:kern w:val="2"/>
          <w:szCs w:val="21"/>
        </w:rPr>
        <w:t>单位为中标方。按照《中华人民共和国合同法》《深圳经济特区政府采购条例》《深圳经济特区政府采购条例实施细则》，经</w:t>
      </w:r>
      <w:r>
        <w:rPr>
          <w:rFonts w:cs="Times New Roman" w:hint="eastAsia"/>
          <w:kern w:val="2"/>
          <w:szCs w:val="21"/>
          <w:u w:val="single"/>
        </w:rPr>
        <w:t>_________</w:t>
      </w:r>
      <w:r>
        <w:rPr>
          <w:rFonts w:cs="Times New Roman" w:hint="eastAsia"/>
          <w:kern w:val="2"/>
          <w:szCs w:val="21"/>
        </w:rPr>
        <w:t>（以下简称甲方）和</w:t>
      </w:r>
      <w:r>
        <w:rPr>
          <w:rFonts w:cs="Times New Roman" w:hint="eastAsia"/>
          <w:kern w:val="2"/>
          <w:szCs w:val="21"/>
          <w:u w:val="single"/>
        </w:rPr>
        <w:t>____________</w:t>
      </w:r>
      <w:r>
        <w:rPr>
          <w:rFonts w:cs="Times New Roman" w:hint="eastAsia"/>
          <w:kern w:val="2"/>
          <w:szCs w:val="21"/>
        </w:rPr>
        <w:t>（以下简称乙方）协商，就甲方委托乙方承担</w:t>
      </w:r>
      <w:r>
        <w:rPr>
          <w:rFonts w:cs="Times New Roman" w:hint="eastAsia"/>
          <w:b/>
          <w:bCs/>
          <w:snapToGrid w:val="0"/>
          <w:szCs w:val="21"/>
          <w:u w:val="single"/>
          <w:lang w:val="zh-CN"/>
        </w:rPr>
        <w:t>______________________服务项目</w:t>
      </w:r>
      <w:r>
        <w:rPr>
          <w:rFonts w:cs="Times New Roman" w:hint="eastAsia"/>
          <w:kern w:val="2"/>
          <w:szCs w:val="21"/>
        </w:rPr>
        <w:t>，达成以下合同条款：</w:t>
      </w:r>
    </w:p>
    <w:p w14:paraId="7012A50C" w14:textId="77777777" w:rsidR="00CD5BAB" w:rsidRDefault="002A0A4C">
      <w:pPr>
        <w:pStyle w:val="ab"/>
      </w:pPr>
      <w:r>
        <w:rPr>
          <w:rFonts w:hint="eastAsia"/>
        </w:rPr>
        <w:t>项目概况</w:t>
      </w:r>
    </w:p>
    <w:p w14:paraId="1652A12B"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w:t>
      </w:r>
      <w:r>
        <w:rPr>
          <w:rFonts w:cs="Times New Roman"/>
          <w:kern w:val="2"/>
          <w:szCs w:val="21"/>
        </w:rPr>
        <w:t>.</w:t>
      </w:r>
      <w:r>
        <w:rPr>
          <w:rFonts w:cs="Times New Roman" w:hint="eastAsia"/>
          <w:kern w:val="2"/>
          <w:szCs w:val="21"/>
        </w:rPr>
        <w:t xml:space="preserve">项目名称： </w:t>
      </w:r>
    </w:p>
    <w:p w14:paraId="7AFD9FFF"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2</w:t>
      </w:r>
      <w:r>
        <w:rPr>
          <w:rFonts w:cs="Times New Roman"/>
          <w:kern w:val="2"/>
          <w:szCs w:val="21"/>
        </w:rPr>
        <w:t>.</w:t>
      </w:r>
      <w:r>
        <w:rPr>
          <w:rFonts w:cs="Times New Roman" w:hint="eastAsia"/>
          <w:kern w:val="2"/>
          <w:szCs w:val="21"/>
        </w:rPr>
        <w:t xml:space="preserve">项目内容： </w:t>
      </w:r>
    </w:p>
    <w:p w14:paraId="6EEFEE5F"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highlight w:val="yellow"/>
        </w:rPr>
      </w:pPr>
      <w:r>
        <w:rPr>
          <w:rFonts w:cs="Times New Roman" w:hint="eastAsia"/>
          <w:kern w:val="2"/>
          <w:szCs w:val="21"/>
          <w:highlight w:val="yellow"/>
        </w:rPr>
        <w:t>3</w:t>
      </w:r>
      <w:r>
        <w:rPr>
          <w:rFonts w:cs="Times New Roman"/>
          <w:kern w:val="2"/>
          <w:szCs w:val="21"/>
          <w:highlight w:val="yellow"/>
        </w:rPr>
        <w:t>.</w:t>
      </w:r>
      <w:r>
        <w:rPr>
          <w:rFonts w:cs="Times New Roman" w:hint="eastAsia"/>
          <w:kern w:val="2"/>
          <w:szCs w:val="21"/>
          <w:highlight w:val="yellow"/>
        </w:rPr>
        <w:t>履约时间：</w:t>
      </w:r>
    </w:p>
    <w:p w14:paraId="0598B2B8"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highlight w:val="yellow"/>
        </w:rPr>
        <w:t>4</w:t>
      </w:r>
      <w:r>
        <w:rPr>
          <w:rFonts w:cs="Times New Roman"/>
          <w:kern w:val="2"/>
          <w:szCs w:val="21"/>
          <w:highlight w:val="yellow"/>
        </w:rPr>
        <w:t>.</w:t>
      </w:r>
      <w:r>
        <w:rPr>
          <w:rFonts w:cs="Times New Roman" w:hint="eastAsia"/>
          <w:kern w:val="2"/>
          <w:szCs w:val="21"/>
          <w:highlight w:val="yellow"/>
        </w:rPr>
        <w:t>履约地点：</w:t>
      </w:r>
      <w:r>
        <w:rPr>
          <w:rFonts w:cs="Times New Roman" w:hint="eastAsia"/>
          <w:kern w:val="2"/>
          <w:szCs w:val="21"/>
        </w:rPr>
        <w:t xml:space="preserve"> </w:t>
      </w:r>
    </w:p>
    <w:p w14:paraId="4E0CE83A" w14:textId="77777777" w:rsidR="00CD5BAB" w:rsidRDefault="002A0A4C">
      <w:pPr>
        <w:widowControl w:val="0"/>
        <w:shd w:val="clear" w:color="auto" w:fill="auto"/>
        <w:tabs>
          <w:tab w:val="clear" w:pos="426"/>
        </w:tabs>
        <w:spacing w:line="240" w:lineRule="auto"/>
        <w:ind w:firstLineChars="200" w:firstLine="420"/>
        <w:rPr>
          <w:rFonts w:ascii="Times New Roman" w:hAnsi="Times New Roman" w:cs="Times New Roman"/>
          <w:kern w:val="2"/>
        </w:rPr>
      </w:pPr>
      <w:r>
        <w:rPr>
          <w:rFonts w:cs="Times New Roman" w:hint="eastAsia"/>
          <w:kern w:val="2"/>
          <w:szCs w:val="21"/>
        </w:rPr>
        <w:t>5</w:t>
      </w:r>
      <w:r>
        <w:rPr>
          <w:rFonts w:cs="Times New Roman"/>
          <w:kern w:val="2"/>
          <w:szCs w:val="21"/>
        </w:rPr>
        <w:t>.</w:t>
      </w:r>
      <w:r>
        <w:rPr>
          <w:rFonts w:cs="Times New Roman" w:hint="eastAsia"/>
          <w:kern w:val="2"/>
          <w:szCs w:val="21"/>
        </w:rPr>
        <w:t>合同价款：合同总价为</w:t>
      </w:r>
      <w:r>
        <w:rPr>
          <w:rFonts w:cs="Times New Roman" w:hint="eastAsia"/>
          <w:kern w:val="2"/>
          <w:szCs w:val="21"/>
          <w:u w:val="single"/>
        </w:rPr>
        <w:t>_________</w:t>
      </w:r>
      <w:r>
        <w:rPr>
          <w:rFonts w:cs="Times New Roman" w:hint="eastAsia"/>
          <w:kern w:val="2"/>
          <w:szCs w:val="21"/>
        </w:rPr>
        <w:t>元，</w:t>
      </w:r>
      <w:proofErr w:type="gramStart"/>
      <w:r>
        <w:rPr>
          <w:rFonts w:cs="Times New Roman" w:hint="eastAsia"/>
          <w:kern w:val="2"/>
          <w:szCs w:val="21"/>
        </w:rPr>
        <w:t>含一切</w:t>
      </w:r>
      <w:proofErr w:type="gramEnd"/>
      <w:r>
        <w:rPr>
          <w:rFonts w:cs="Times New Roman" w:hint="eastAsia"/>
          <w:kern w:val="2"/>
          <w:szCs w:val="21"/>
        </w:rPr>
        <w:t>税、费。</w:t>
      </w:r>
      <w:r>
        <w:rPr>
          <w:rFonts w:ascii="Times New Roman" w:hAnsi="Times New Roman" w:cs="Times New Roman"/>
          <w:kern w:val="2"/>
        </w:rPr>
        <w:t>本合同总价包括</w:t>
      </w:r>
      <w:r>
        <w:rPr>
          <w:rFonts w:cs="Times New Roman" w:hint="eastAsia"/>
          <w:kern w:val="2"/>
          <w:szCs w:val="21"/>
        </w:rPr>
        <w:t>乙方为实施本项目实施所需的设备仪器费、车辆租赁费、</w:t>
      </w:r>
      <w:r>
        <w:rPr>
          <w:rFonts w:ascii="Times New Roman" w:hAnsi="Times New Roman" w:cs="Times New Roman"/>
          <w:kern w:val="2"/>
        </w:rPr>
        <w:t>服务</w:t>
      </w:r>
      <w:r>
        <w:rPr>
          <w:rFonts w:ascii="Times New Roman" w:hAnsi="Times New Roman" w:cs="Times New Roman" w:hint="eastAsia"/>
          <w:kern w:val="2"/>
        </w:rPr>
        <w:t>和</w:t>
      </w:r>
      <w:r>
        <w:rPr>
          <w:rFonts w:ascii="Times New Roman" w:hAnsi="Times New Roman" w:cs="Times New Roman"/>
          <w:kern w:val="2"/>
        </w:rPr>
        <w:t>技术费用</w:t>
      </w:r>
      <w:r>
        <w:rPr>
          <w:rFonts w:ascii="Times New Roman" w:hAnsi="Times New Roman" w:cs="Times New Roman" w:hint="eastAsia"/>
          <w:kern w:val="2"/>
        </w:rPr>
        <w:t>等</w:t>
      </w:r>
      <w:r>
        <w:rPr>
          <w:rFonts w:ascii="Times New Roman" w:hAnsi="Times New Roman" w:cs="Times New Roman"/>
          <w:kern w:val="2"/>
        </w:rPr>
        <w:t>，为固定不变价格，且不随通货膨胀的影响而波动。合同总价包括</w:t>
      </w:r>
      <w:r>
        <w:rPr>
          <w:rFonts w:cs="Times New Roman" w:hint="eastAsia"/>
          <w:kern w:val="2"/>
          <w:szCs w:val="21"/>
        </w:rPr>
        <w:t>乙方</w:t>
      </w:r>
      <w:r>
        <w:rPr>
          <w:rFonts w:ascii="Times New Roman" w:hAnsi="Times New Roman" w:cs="Times New Roman"/>
          <w:kern w:val="2"/>
        </w:rPr>
        <w:t>履行本合同义务所发生的一切费用和支出和以各种方式寄送技术资料到</w:t>
      </w:r>
      <w:r>
        <w:rPr>
          <w:rFonts w:ascii="Times New Roman" w:hAnsi="Times New Roman" w:cs="Times New Roman" w:hint="eastAsia"/>
          <w:kern w:val="2"/>
        </w:rPr>
        <w:t>甲</w:t>
      </w:r>
      <w:r>
        <w:rPr>
          <w:rFonts w:ascii="Times New Roman" w:hAnsi="Times New Roman" w:cs="Times New Roman"/>
          <w:kern w:val="2"/>
        </w:rPr>
        <w:t>方办公室所发生的费用。如发生本合同规定的不可抗力，合同总价可经双方友好协商予以调整。</w:t>
      </w:r>
    </w:p>
    <w:p w14:paraId="6035D96D" w14:textId="77777777" w:rsidR="00CD5BAB" w:rsidRDefault="002A0A4C">
      <w:pPr>
        <w:pStyle w:val="ab"/>
      </w:pPr>
      <w:r>
        <w:rPr>
          <w:rFonts w:hint="eastAsia"/>
        </w:rPr>
        <w:t>服务范围</w:t>
      </w:r>
    </w:p>
    <w:p w14:paraId="0CE31B12"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 xml:space="preserve">1.  </w:t>
      </w:r>
    </w:p>
    <w:p w14:paraId="7F92274D"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 xml:space="preserve">2.  </w:t>
      </w:r>
    </w:p>
    <w:p w14:paraId="24FAA3CB"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 xml:space="preserve">3.  </w:t>
      </w:r>
    </w:p>
    <w:p w14:paraId="3E6A6F19"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4.其他合同未明示的相关工作。</w:t>
      </w:r>
    </w:p>
    <w:p w14:paraId="1434EF72" w14:textId="77777777" w:rsidR="00CD5BAB" w:rsidRDefault="002A0A4C">
      <w:pPr>
        <w:pStyle w:val="ab"/>
      </w:pPr>
      <w:r>
        <w:rPr>
          <w:rFonts w:hint="eastAsia"/>
        </w:rPr>
        <w:t>服务要求</w:t>
      </w:r>
    </w:p>
    <w:p w14:paraId="4DD2A854"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 xml:space="preserve">1. </w:t>
      </w:r>
    </w:p>
    <w:p w14:paraId="25907609"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 xml:space="preserve">2. </w:t>
      </w:r>
    </w:p>
    <w:p w14:paraId="320CF0BE"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3.</w:t>
      </w:r>
    </w:p>
    <w:p w14:paraId="357C68B7"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4.</w:t>
      </w:r>
    </w:p>
    <w:p w14:paraId="00C9F719" w14:textId="77777777" w:rsidR="00CD5BAB" w:rsidRDefault="002A0A4C">
      <w:pPr>
        <w:widowControl w:val="0"/>
        <w:shd w:val="clear" w:color="auto" w:fill="auto"/>
        <w:tabs>
          <w:tab w:val="clear" w:pos="426"/>
        </w:tabs>
        <w:adjustRightInd/>
        <w:snapToGrid/>
        <w:spacing w:line="240" w:lineRule="auto"/>
        <w:rPr>
          <w:rFonts w:ascii="Times New Roman" w:hAnsi="Times New Roman" w:cs="Times New Roman"/>
          <w:b/>
          <w:bCs/>
          <w:kern w:val="2"/>
          <w:szCs w:val="21"/>
        </w:rPr>
      </w:pPr>
      <w:r>
        <w:rPr>
          <w:rFonts w:ascii="Times New Roman" w:hAnsi="Times New Roman" w:cs="Times New Roman" w:hint="eastAsia"/>
          <w:b/>
          <w:bCs/>
          <w:kern w:val="2"/>
          <w:szCs w:val="21"/>
        </w:rPr>
        <w:t>第四条</w:t>
      </w:r>
      <w:r>
        <w:rPr>
          <w:rFonts w:ascii="Times New Roman" w:hAnsi="Times New Roman" w:cs="Times New Roman" w:hint="eastAsia"/>
          <w:b/>
          <w:bCs/>
          <w:kern w:val="2"/>
          <w:szCs w:val="21"/>
        </w:rPr>
        <w:t xml:space="preserve">  </w:t>
      </w:r>
      <w:r>
        <w:rPr>
          <w:rFonts w:ascii="Times New Roman" w:hAnsi="Times New Roman" w:cs="Times New Roman" w:hint="eastAsia"/>
          <w:b/>
          <w:bCs/>
          <w:kern w:val="2"/>
          <w:szCs w:val="21"/>
        </w:rPr>
        <w:t>咨询服务资料归属</w:t>
      </w:r>
    </w:p>
    <w:p w14:paraId="5F19198D"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1.所有提交给甲方的咨询服务文件及相关的资料的最后文本，包括为履行技术咨询服务范围所编制的计划和证明资料等，都属于甲方的财产，乙方在提交给甲方之前应将上述资料进行整理归类和编制索引。</w:t>
      </w:r>
    </w:p>
    <w:p w14:paraId="60F61B27"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2.乙方未经甲方的书面同意，不得将上述资料用于与本咨询服务项目之外的任何项目。</w:t>
      </w:r>
    </w:p>
    <w:p w14:paraId="5C7C7FCF" w14:textId="77777777" w:rsidR="00CD5BAB" w:rsidRDefault="002A0A4C">
      <w:pPr>
        <w:widowControl w:val="0"/>
        <w:shd w:val="clear" w:color="auto" w:fill="auto"/>
        <w:tabs>
          <w:tab w:val="clear" w:pos="426"/>
        </w:tabs>
        <w:spacing w:line="240" w:lineRule="auto"/>
        <w:ind w:firstLineChars="200" w:firstLine="420"/>
      </w:pPr>
      <w:r>
        <w:rPr>
          <w:rFonts w:cs="Times New Roman" w:hint="eastAsia"/>
          <w:kern w:val="2"/>
          <w:szCs w:val="21"/>
        </w:rPr>
        <w:t>3.合同履行完毕，未经甲方的书面同意，乙方不得保存在履行合同过程中所获得或接触到的任何内部数据资料。</w:t>
      </w:r>
    </w:p>
    <w:p w14:paraId="2F3FFD78" w14:textId="77777777" w:rsidR="00CD5BAB" w:rsidRDefault="002A0A4C">
      <w:pPr>
        <w:pStyle w:val="ab"/>
        <w:numPr>
          <w:ilvl w:val="0"/>
          <w:numId w:val="0"/>
        </w:numPr>
      </w:pPr>
      <w:r>
        <w:rPr>
          <w:rFonts w:hint="eastAsia"/>
        </w:rPr>
        <w:t>第五条</w:t>
      </w:r>
      <w:r>
        <w:rPr>
          <w:rFonts w:hint="eastAsia"/>
        </w:rPr>
        <w:t xml:space="preserve"> </w:t>
      </w:r>
      <w:r>
        <w:rPr>
          <w:rFonts w:hint="eastAsia"/>
        </w:rPr>
        <w:t>甲方的义务</w:t>
      </w:r>
    </w:p>
    <w:p w14:paraId="44EBB332"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1.负责与本项目服务项目有关的第三方的协调，提供开展服务工作的外部条件。</w:t>
      </w:r>
    </w:p>
    <w:p w14:paraId="21464D66"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2.向乙方提供与本项目服务工作有关的资料。</w:t>
      </w:r>
    </w:p>
    <w:p w14:paraId="2113F96E"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3.负责对项目成果进行评估、验收。</w:t>
      </w:r>
    </w:p>
    <w:p w14:paraId="1654AD5B" w14:textId="77777777" w:rsidR="00CD5BAB" w:rsidRDefault="002A0A4C">
      <w:pPr>
        <w:pStyle w:val="ab"/>
        <w:numPr>
          <w:ilvl w:val="0"/>
          <w:numId w:val="0"/>
        </w:numPr>
      </w:pPr>
      <w:r>
        <w:rPr>
          <w:rFonts w:hint="eastAsia"/>
        </w:rPr>
        <w:t>第六条</w:t>
      </w:r>
      <w:r>
        <w:rPr>
          <w:rFonts w:hint="eastAsia"/>
        </w:rPr>
        <w:t xml:space="preserve"> </w:t>
      </w:r>
      <w:r>
        <w:rPr>
          <w:rFonts w:hint="eastAsia"/>
        </w:rPr>
        <w:t>乙方的义务</w:t>
      </w:r>
    </w:p>
    <w:p w14:paraId="498B3EF8"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w:t>
      </w:r>
      <w:r>
        <w:rPr>
          <w:rFonts w:cs="Times New Roman"/>
          <w:kern w:val="2"/>
          <w:szCs w:val="21"/>
        </w:rPr>
        <w:t>.</w:t>
      </w:r>
      <w:r>
        <w:rPr>
          <w:rFonts w:cs="Times New Roman" w:hint="eastAsia"/>
          <w:kern w:val="2"/>
          <w:szCs w:val="21"/>
        </w:rPr>
        <w:t>应按照</w:t>
      </w:r>
      <w:r>
        <w:rPr>
          <w:rFonts w:cs="Times New Roman" w:hint="eastAsia"/>
          <w:kern w:val="2"/>
          <w:szCs w:val="21"/>
          <w:u w:val="single"/>
        </w:rPr>
        <w:t>__________</w:t>
      </w:r>
      <w:r>
        <w:rPr>
          <w:rFonts w:cs="Times New Roman" w:hint="eastAsia"/>
          <w:kern w:val="2"/>
          <w:szCs w:val="21"/>
        </w:rPr>
        <w:t>项目招标文件、乙方投标文件要求按期完成本项目服务工作。</w:t>
      </w:r>
    </w:p>
    <w:p w14:paraId="7DFB91CC"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2.负责组织项目的实施，保证项目进度和成果质量，并满足验收相关标准。</w:t>
      </w:r>
    </w:p>
    <w:p w14:paraId="371539EB" w14:textId="77777777" w:rsidR="00CD5BAB" w:rsidRDefault="002A0A4C">
      <w:pPr>
        <w:widowControl w:val="0"/>
        <w:shd w:val="clear" w:color="auto" w:fill="auto"/>
        <w:tabs>
          <w:tab w:val="clear" w:pos="426"/>
        </w:tabs>
        <w:spacing w:line="240" w:lineRule="auto"/>
        <w:ind w:firstLineChars="200" w:firstLine="420"/>
        <w:rPr>
          <w:rFonts w:cs="Times New Roman"/>
          <w:color w:val="FF0000"/>
          <w:kern w:val="2"/>
          <w:szCs w:val="21"/>
        </w:rPr>
      </w:pPr>
      <w:r>
        <w:rPr>
          <w:rFonts w:cs="Times New Roman" w:hint="eastAsia"/>
          <w:kern w:val="2"/>
          <w:szCs w:val="21"/>
        </w:rPr>
        <w:lastRenderedPageBreak/>
        <w:t>3.</w:t>
      </w:r>
      <w:r>
        <w:rPr>
          <w:rFonts w:cs="Times New Roman" w:hint="eastAsia"/>
          <w:kern w:val="2"/>
        </w:rPr>
        <w:t>向甲方提交_</w:t>
      </w:r>
      <w:r>
        <w:rPr>
          <w:rFonts w:cs="Times New Roman"/>
          <w:kern w:val="2"/>
        </w:rPr>
        <w:t>____________</w:t>
      </w:r>
      <w:r>
        <w:rPr>
          <w:rFonts w:cs="Times New Roman" w:hint="eastAsia"/>
          <w:kern w:val="2"/>
        </w:rPr>
        <w:t>各</w:t>
      </w:r>
      <w:r>
        <w:rPr>
          <w:rFonts w:cs="Times New Roman" w:hint="eastAsia"/>
          <w:kern w:val="2"/>
          <w:u w:val="single"/>
        </w:rPr>
        <w:t>______</w:t>
      </w:r>
      <w:r>
        <w:rPr>
          <w:rFonts w:cs="Times New Roman" w:hint="eastAsia"/>
          <w:kern w:val="2"/>
        </w:rPr>
        <w:t>套，一套电子版文件。</w:t>
      </w:r>
    </w:p>
    <w:p w14:paraId="445BBB1F"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4.在履行合同期间或合同规定期限内，不得泄露与本合同规定业务活动有关的保密资料。</w:t>
      </w:r>
    </w:p>
    <w:p w14:paraId="0E266A6F" w14:textId="77777777" w:rsidR="00CD5BAB" w:rsidRDefault="002A0A4C">
      <w:pPr>
        <w:pStyle w:val="ab"/>
        <w:numPr>
          <w:ilvl w:val="0"/>
          <w:numId w:val="0"/>
        </w:numPr>
      </w:pPr>
      <w:r>
        <w:rPr>
          <w:rFonts w:hint="eastAsia"/>
        </w:rPr>
        <w:t>第七条</w:t>
      </w:r>
      <w:r>
        <w:rPr>
          <w:rFonts w:hint="eastAsia"/>
        </w:rPr>
        <w:t xml:space="preserve"> </w:t>
      </w:r>
      <w:r>
        <w:rPr>
          <w:rFonts w:hint="eastAsia"/>
        </w:rPr>
        <w:t>甲方的权利</w:t>
      </w:r>
    </w:p>
    <w:p w14:paraId="72CDD374"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有权向乙方询问工作进展情况及相关的内容。</w:t>
      </w:r>
    </w:p>
    <w:p w14:paraId="5D35ECA5"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有权阐述对具体问题的意见和建议。</w:t>
      </w:r>
    </w:p>
    <w:p w14:paraId="78C4582B"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14:paraId="1F776ED9" w14:textId="77777777" w:rsidR="00CD5BAB" w:rsidRDefault="002A0A4C">
      <w:pPr>
        <w:pStyle w:val="ab"/>
        <w:numPr>
          <w:ilvl w:val="0"/>
          <w:numId w:val="0"/>
        </w:numPr>
      </w:pPr>
      <w:r>
        <w:rPr>
          <w:rFonts w:hint="eastAsia"/>
        </w:rPr>
        <w:t>第八条</w:t>
      </w:r>
      <w:r>
        <w:rPr>
          <w:rFonts w:hint="eastAsia"/>
        </w:rPr>
        <w:t xml:space="preserve"> </w:t>
      </w:r>
      <w:r>
        <w:rPr>
          <w:rFonts w:hint="eastAsia"/>
        </w:rPr>
        <w:t>乙方的权利</w:t>
      </w:r>
    </w:p>
    <w:p w14:paraId="43E42CCF"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乙方在本项目服务过程中，如甲方提供的资料不明确时可向甲方提出书面报告。</w:t>
      </w:r>
    </w:p>
    <w:p w14:paraId="2397E0F6"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乙方在本项目服务过程中，有权对第三方提出与本项目有关的问题进行核对或查问。</w:t>
      </w:r>
    </w:p>
    <w:p w14:paraId="149DF617"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乙方在本项目服务过程中，有到项目现场勘察的权利。</w:t>
      </w:r>
    </w:p>
    <w:p w14:paraId="0AF69717" w14:textId="77777777" w:rsidR="00CD5BAB" w:rsidRDefault="002A0A4C">
      <w:pPr>
        <w:pStyle w:val="ab"/>
        <w:numPr>
          <w:ilvl w:val="0"/>
          <w:numId w:val="0"/>
        </w:numPr>
      </w:pPr>
      <w:r>
        <w:rPr>
          <w:rFonts w:hint="eastAsia"/>
        </w:rPr>
        <w:t>第九条</w:t>
      </w:r>
      <w:r>
        <w:rPr>
          <w:rFonts w:hint="eastAsia"/>
        </w:rPr>
        <w:t xml:space="preserve"> </w:t>
      </w:r>
      <w:r>
        <w:rPr>
          <w:rFonts w:hint="eastAsia"/>
        </w:rPr>
        <w:t>甲方的责任</w:t>
      </w:r>
    </w:p>
    <w:p w14:paraId="310F12D1"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1.应当履行本合同约定的义务，如有违反则应当承担违约责任，赔偿给乙方造成的损失。</w:t>
      </w:r>
    </w:p>
    <w:p w14:paraId="2A519E04"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2.甲方向乙方提出赔偿要求不能成立时，则应补偿由于该赔偿或其他要求所导致乙方的各种费用的支出。</w:t>
      </w:r>
    </w:p>
    <w:p w14:paraId="1827BAE0" w14:textId="77777777" w:rsidR="00CD5BAB" w:rsidRDefault="002A0A4C">
      <w:pPr>
        <w:pStyle w:val="ab"/>
        <w:numPr>
          <w:ilvl w:val="0"/>
          <w:numId w:val="0"/>
        </w:numPr>
      </w:pPr>
      <w:r>
        <w:rPr>
          <w:rFonts w:hint="eastAsia"/>
        </w:rPr>
        <w:t>第十条</w:t>
      </w:r>
      <w:r>
        <w:rPr>
          <w:rFonts w:hint="eastAsia"/>
        </w:rPr>
        <w:t xml:space="preserve"> </w:t>
      </w:r>
      <w:r>
        <w:rPr>
          <w:rFonts w:hint="eastAsia"/>
        </w:rPr>
        <w:t>乙方的责任</w:t>
      </w:r>
    </w:p>
    <w:p w14:paraId="4738D86D"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1.乙方的责任期即本合同有效期。如因非乙方的责任造成进度的推迟或延误而超过约定的日期，双方应进一步约定相应延长合同有效期。</w:t>
      </w:r>
    </w:p>
    <w:p w14:paraId="6AD39826"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2.乙方的责任期内，应当履行本合同中约定的义务，因乙方的单方过失造成的经济损失，应当向甲方进行赔偿。</w:t>
      </w:r>
    </w:p>
    <w:p w14:paraId="5280DFBE"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3.乙方对甲方或第三方所提出的问题不能及时核对或答复，导致合同不能全部或部分履行，乙方应承担责任。</w:t>
      </w:r>
    </w:p>
    <w:p w14:paraId="35145244"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4.乙方向甲方提出赔偿要求不能成立时，则应补偿由于该赔偿或其他要求所导致甲方的各种费用的支出。</w:t>
      </w:r>
    </w:p>
    <w:p w14:paraId="67A4D72A" w14:textId="77777777" w:rsidR="00CD5BAB" w:rsidRDefault="002A0A4C">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第十一条 人员要求</w:t>
      </w:r>
    </w:p>
    <w:p w14:paraId="39DF45A4"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1.参加本项目试验的人员必须具有国家和有关部门规定的相应资质。</w:t>
      </w:r>
    </w:p>
    <w:p w14:paraId="457F872F"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2. 参加本项目的试验人员的配置必须与投标文件中的服务承诺书和试验服务组织实施方案一致。</w:t>
      </w:r>
    </w:p>
    <w:p w14:paraId="4871F169"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3.必须以直属试验人员参与本项目服务，不得使用挂靠队伍。</w:t>
      </w:r>
    </w:p>
    <w:p w14:paraId="56473318" w14:textId="77777777" w:rsidR="00CD5BAB" w:rsidRDefault="002A0A4C">
      <w:pPr>
        <w:pStyle w:val="ab"/>
        <w:numPr>
          <w:ilvl w:val="0"/>
          <w:numId w:val="0"/>
        </w:numPr>
      </w:pPr>
      <w:r>
        <w:rPr>
          <w:rFonts w:hint="eastAsia"/>
        </w:rPr>
        <w:t>第十二条</w:t>
      </w:r>
      <w:r>
        <w:rPr>
          <w:rFonts w:hint="eastAsia"/>
        </w:rPr>
        <w:t xml:space="preserve"> </w:t>
      </w:r>
      <w:r>
        <w:rPr>
          <w:rFonts w:hint="eastAsia"/>
        </w:rPr>
        <w:t>保密要求</w:t>
      </w:r>
    </w:p>
    <w:p w14:paraId="047FF36B"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w:t>
      </w:r>
      <w:r>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BA9FF3A"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2.乙方在履行合同过程中所获得或接触到的任何</w:t>
      </w:r>
      <w:r>
        <w:rPr>
          <w:rFonts w:cs="Times New Roman" w:hint="eastAsia"/>
          <w:kern w:val="2"/>
          <w:szCs w:val="21"/>
        </w:rPr>
        <w:t>内部数据资料，未经甲方同意，不得向第三方透露。</w:t>
      </w:r>
    </w:p>
    <w:p w14:paraId="03B1261F"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3.乙方</w:t>
      </w:r>
      <w:r>
        <w:rPr>
          <w:rFonts w:cs="Times New Roman" w:hint="eastAsia"/>
          <w:kern w:val="2"/>
          <w:szCs w:val="21"/>
        </w:rPr>
        <w:t>实施项目的一切程序都应符合国家安全、保密的有关规定和标准。</w:t>
      </w:r>
    </w:p>
    <w:p w14:paraId="3E1022C4"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4.乙方</w:t>
      </w:r>
      <w:r>
        <w:rPr>
          <w:rFonts w:cs="Times New Roman" w:hint="eastAsia"/>
          <w:kern w:val="2"/>
          <w:szCs w:val="21"/>
        </w:rPr>
        <w:t>参加项目的有关人员均需同甲方签订保密协议。</w:t>
      </w:r>
    </w:p>
    <w:p w14:paraId="0C129931" w14:textId="77777777" w:rsidR="00CD5BAB" w:rsidRDefault="002A0A4C">
      <w:pPr>
        <w:pStyle w:val="ab"/>
        <w:numPr>
          <w:ilvl w:val="0"/>
          <w:numId w:val="0"/>
        </w:numPr>
        <w:rPr>
          <w:b w:val="0"/>
          <w:bCs w:val="0"/>
          <w:highlight w:val="yellow"/>
        </w:rPr>
      </w:pPr>
      <w:r>
        <w:rPr>
          <w:rFonts w:hint="eastAsia"/>
          <w:highlight w:val="yellow"/>
        </w:rPr>
        <w:t>第十三条</w:t>
      </w:r>
      <w:r>
        <w:rPr>
          <w:rFonts w:hint="eastAsia"/>
          <w:highlight w:val="yellow"/>
        </w:rPr>
        <w:t xml:space="preserve"> </w:t>
      </w:r>
      <w:r>
        <w:rPr>
          <w:rFonts w:hint="eastAsia"/>
          <w:highlight w:val="yellow"/>
        </w:rPr>
        <w:t>验收条件</w:t>
      </w:r>
    </w:p>
    <w:p w14:paraId="408B9410"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下列文件的验收分为</w:t>
      </w:r>
      <w:r>
        <w:rPr>
          <w:rFonts w:cs="Times New Roman"/>
          <w:kern w:val="2"/>
          <w:szCs w:val="21"/>
        </w:rPr>
        <w:t>__________</w:t>
      </w:r>
      <w:r>
        <w:rPr>
          <w:rFonts w:cs="Times New Roman" w:hint="eastAsia"/>
          <w:kern w:val="2"/>
          <w:szCs w:val="21"/>
        </w:rPr>
        <w:t>共</w:t>
      </w:r>
      <w:r>
        <w:rPr>
          <w:rFonts w:cs="Times New Roman"/>
          <w:kern w:val="2"/>
          <w:szCs w:val="21"/>
        </w:rPr>
        <w:t>____</w:t>
      </w:r>
      <w:proofErr w:type="gramStart"/>
      <w:r>
        <w:rPr>
          <w:rFonts w:cs="Times New Roman" w:hint="eastAsia"/>
          <w:kern w:val="2"/>
          <w:szCs w:val="21"/>
        </w:rPr>
        <w:t>个</w:t>
      </w:r>
      <w:proofErr w:type="gramEnd"/>
      <w:r>
        <w:rPr>
          <w:rFonts w:cs="Times New Roman" w:hint="eastAsia"/>
          <w:kern w:val="2"/>
          <w:szCs w:val="21"/>
        </w:rPr>
        <w:t>阶段</w:t>
      </w:r>
      <w:r>
        <w:rPr>
          <w:rFonts w:cs="Times New Roman"/>
          <w:kern w:val="2"/>
          <w:szCs w:val="21"/>
        </w:rPr>
        <w:t>：</w:t>
      </w:r>
    </w:p>
    <w:p w14:paraId="45BC0A8B"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其余文件和工作由用户组织有关技术人员根据国家和行业有关规范、规程、标准和用户需求直接验收。</w:t>
      </w:r>
    </w:p>
    <w:p w14:paraId="59ED6371"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验收依据为</w:t>
      </w:r>
      <w:r>
        <w:rPr>
          <w:rFonts w:cs="Times New Roman"/>
          <w:kern w:val="2"/>
          <w:szCs w:val="21"/>
        </w:rPr>
        <w:t>______</w:t>
      </w:r>
      <w:r>
        <w:rPr>
          <w:rFonts w:cs="Times New Roman" w:hint="eastAsia"/>
          <w:kern w:val="2"/>
          <w:szCs w:val="21"/>
        </w:rPr>
        <w:t>项目招标文件、乙方投标文件，国家和行业有关规范、规程和标准。</w:t>
      </w:r>
    </w:p>
    <w:p w14:paraId="030CC3F1" w14:textId="77777777" w:rsidR="00CD5BAB" w:rsidRDefault="002A0A4C">
      <w:pPr>
        <w:pStyle w:val="ab"/>
        <w:numPr>
          <w:ilvl w:val="0"/>
          <w:numId w:val="0"/>
        </w:numPr>
        <w:rPr>
          <w:b w:val="0"/>
          <w:bCs w:val="0"/>
          <w:highlight w:val="yellow"/>
        </w:rPr>
      </w:pPr>
      <w:r>
        <w:rPr>
          <w:rFonts w:hint="eastAsia"/>
          <w:highlight w:val="yellow"/>
        </w:rPr>
        <w:t>第十四条</w:t>
      </w:r>
      <w:r>
        <w:rPr>
          <w:rFonts w:hint="eastAsia"/>
          <w:highlight w:val="yellow"/>
        </w:rPr>
        <w:t xml:space="preserve"> </w:t>
      </w:r>
      <w:r>
        <w:rPr>
          <w:rFonts w:hint="eastAsia"/>
          <w:highlight w:val="yellow"/>
        </w:rPr>
        <w:t>付款期限、方式</w:t>
      </w:r>
    </w:p>
    <w:p w14:paraId="1BC59885"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合同签订后</w:t>
      </w:r>
      <w:r>
        <w:rPr>
          <w:rFonts w:cs="Times New Roman"/>
          <w:kern w:val="2"/>
          <w:szCs w:val="21"/>
        </w:rPr>
        <w:t>_____</w:t>
      </w:r>
      <w:r>
        <w:rPr>
          <w:rFonts w:cs="Times New Roman" w:hint="eastAsia"/>
          <w:kern w:val="2"/>
          <w:szCs w:val="21"/>
        </w:rPr>
        <w:t>天内，甲方向乙方支付合同总价50</w:t>
      </w:r>
      <w:r>
        <w:rPr>
          <w:rFonts w:cs="Times New Roman"/>
          <w:kern w:val="2"/>
          <w:szCs w:val="21"/>
        </w:rPr>
        <w:t>%的款项。</w:t>
      </w:r>
    </w:p>
    <w:p w14:paraId="0678E0FE"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项目实施满半年后，甲方向乙方支付合同总价30</w:t>
      </w:r>
      <w:r>
        <w:rPr>
          <w:rFonts w:cs="Times New Roman"/>
          <w:kern w:val="2"/>
          <w:szCs w:val="21"/>
        </w:rPr>
        <w:t>%的款项。</w:t>
      </w:r>
    </w:p>
    <w:p w14:paraId="665C1D01"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维保项目到期经甲方验收合格后，甲方向乙方支付尾款</w:t>
      </w:r>
      <w:r>
        <w:rPr>
          <w:rFonts w:cs="Times New Roman"/>
          <w:kern w:val="2"/>
          <w:szCs w:val="21"/>
        </w:rPr>
        <w:t>。</w:t>
      </w:r>
    </w:p>
    <w:p w14:paraId="76D19A0F" w14:textId="77777777" w:rsidR="00CD5BAB" w:rsidRDefault="002A0A4C">
      <w:pPr>
        <w:pStyle w:val="ab"/>
        <w:numPr>
          <w:ilvl w:val="0"/>
          <w:numId w:val="0"/>
        </w:numPr>
        <w:rPr>
          <w:b w:val="0"/>
          <w:bCs w:val="0"/>
          <w:highlight w:val="yellow"/>
        </w:rPr>
      </w:pPr>
      <w:r>
        <w:rPr>
          <w:rFonts w:hint="eastAsia"/>
          <w:highlight w:val="yellow"/>
        </w:rPr>
        <w:t>第十五条</w:t>
      </w:r>
      <w:r>
        <w:rPr>
          <w:rFonts w:hint="eastAsia"/>
          <w:highlight w:val="yellow"/>
        </w:rPr>
        <w:t xml:space="preserve"> </w:t>
      </w:r>
      <w:r>
        <w:rPr>
          <w:rFonts w:hint="eastAsia"/>
          <w:highlight w:val="yellow"/>
        </w:rPr>
        <w:t>争议解决办法</w:t>
      </w:r>
    </w:p>
    <w:p w14:paraId="4766E71C"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bookmarkStart w:id="46" w:name="_Hlk57737700"/>
      <w:r>
        <w:rPr>
          <w:rFonts w:cs="Times New Roman" w:hint="eastAsia"/>
          <w:kern w:val="2"/>
          <w:szCs w:val="21"/>
        </w:rPr>
        <w:t>1</w:t>
      </w:r>
      <w:r>
        <w:rPr>
          <w:rFonts w:cs="Times New Roman"/>
          <w:kern w:val="2"/>
          <w:szCs w:val="21"/>
        </w:rPr>
        <w:t>.</w:t>
      </w:r>
      <w:r>
        <w:rPr>
          <w:rFonts w:cs="Times New Roman" w:hint="eastAsia"/>
          <w:kern w:val="2"/>
          <w:szCs w:val="21"/>
        </w:rPr>
        <w:t>在执行本合同中所发生的或与本合同有关的一切争执，首先应由甲方和乙方友好协商解决。</w:t>
      </w:r>
    </w:p>
    <w:p w14:paraId="51BCF211"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lastRenderedPageBreak/>
        <w:t>2</w:t>
      </w:r>
      <w:r>
        <w:rPr>
          <w:rFonts w:cs="Times New Roman"/>
          <w:kern w:val="2"/>
          <w:szCs w:val="21"/>
        </w:rPr>
        <w:t>.</w:t>
      </w:r>
      <w:r>
        <w:rPr>
          <w:rFonts w:cs="Times New Roman" w:hint="eastAsia"/>
          <w:kern w:val="2"/>
          <w:szCs w:val="21"/>
        </w:rPr>
        <w:t>如协商不成，双方均有权向</w:t>
      </w:r>
      <w:r>
        <w:rPr>
          <w:rFonts w:cs="Times New Roman"/>
          <w:kern w:val="2"/>
          <w:szCs w:val="21"/>
        </w:rPr>
        <w:t>甲方所在地人民法院进行诉讼</w:t>
      </w:r>
      <w:r>
        <w:rPr>
          <w:rFonts w:cs="Times New Roman" w:hint="eastAsia"/>
          <w:kern w:val="2"/>
          <w:szCs w:val="21"/>
        </w:rPr>
        <w:t>。</w:t>
      </w:r>
    </w:p>
    <w:bookmarkEnd w:id="46"/>
    <w:p w14:paraId="589F484C" w14:textId="77777777" w:rsidR="00CD5BAB" w:rsidRDefault="002A0A4C">
      <w:pPr>
        <w:pStyle w:val="ab"/>
        <w:numPr>
          <w:ilvl w:val="0"/>
          <w:numId w:val="0"/>
        </w:numPr>
        <w:rPr>
          <w:b w:val="0"/>
          <w:bCs w:val="0"/>
        </w:rPr>
      </w:pPr>
      <w:r>
        <w:rPr>
          <w:rFonts w:hint="eastAsia"/>
        </w:rPr>
        <w:t>第十六条</w:t>
      </w:r>
      <w:r>
        <w:rPr>
          <w:rFonts w:hint="eastAsia"/>
        </w:rPr>
        <w:t xml:space="preserve"> </w:t>
      </w:r>
      <w:r>
        <w:rPr>
          <w:rFonts w:hint="eastAsia"/>
        </w:rPr>
        <w:t>风险责任</w:t>
      </w:r>
    </w:p>
    <w:p w14:paraId="71A56871"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乙方应完全地按照</w:t>
      </w:r>
      <w:r>
        <w:rPr>
          <w:rFonts w:cs="Times New Roman"/>
          <w:kern w:val="2"/>
          <w:szCs w:val="21"/>
        </w:rPr>
        <w:t>______</w:t>
      </w:r>
      <w:r>
        <w:rPr>
          <w:rFonts w:cs="Times New Roman" w:hint="eastAsia"/>
          <w:kern w:val="2"/>
          <w:szCs w:val="21"/>
        </w:rPr>
        <w:t>项目招标文件的要求和乙方投标文件的承诺完成本项目，出于自身财务、技术、人力等原因导致项目失败的，应承担全部责任。</w:t>
      </w:r>
    </w:p>
    <w:p w14:paraId="71A4B946"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乙方在本项目服务履约过程中应对自身的安全生产负责，若由乙方原因发生的各种事故甲方不承担任何责任。</w:t>
      </w:r>
    </w:p>
    <w:p w14:paraId="5764A6F1" w14:textId="77777777" w:rsidR="00CD5BAB" w:rsidRDefault="002A0A4C">
      <w:pPr>
        <w:pStyle w:val="ab"/>
        <w:numPr>
          <w:ilvl w:val="0"/>
          <w:numId w:val="0"/>
        </w:numPr>
        <w:rPr>
          <w:b w:val="0"/>
          <w:bCs w:val="0"/>
          <w:highlight w:val="yellow"/>
        </w:rPr>
      </w:pPr>
      <w:r>
        <w:rPr>
          <w:rFonts w:hint="eastAsia"/>
          <w:highlight w:val="yellow"/>
        </w:rPr>
        <w:t>第十七条</w:t>
      </w:r>
      <w:r>
        <w:rPr>
          <w:rFonts w:hint="eastAsia"/>
          <w:highlight w:val="yellow"/>
        </w:rPr>
        <w:t xml:space="preserve"> </w:t>
      </w:r>
      <w:r>
        <w:rPr>
          <w:rFonts w:hint="eastAsia"/>
          <w:highlight w:val="yellow"/>
        </w:rPr>
        <w:t>违约责任</w:t>
      </w:r>
    </w:p>
    <w:p w14:paraId="4B6556C6"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因乙方原因，未能按规定时间完成有关工作的，每延误一天，甲方可在支付合同余款中扣除合同价款千分之</w:t>
      </w:r>
      <w:r>
        <w:rPr>
          <w:rFonts w:cs="Times New Roman"/>
          <w:kern w:val="2"/>
          <w:szCs w:val="21"/>
        </w:rPr>
        <w:t>____</w:t>
      </w:r>
      <w:r>
        <w:rPr>
          <w:rFonts w:cs="Times New Roman" w:hint="eastAsia"/>
          <w:kern w:val="2"/>
          <w:szCs w:val="21"/>
        </w:rPr>
        <w:t>。</w:t>
      </w:r>
    </w:p>
    <w:p w14:paraId="09BEC100"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由于乙方原因造成服务效果质量低劣，不能满足要求时，应继续完善服务成果，其费用由乙方承担。</w:t>
      </w:r>
    </w:p>
    <w:p w14:paraId="75FED305"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如乙方提供的服务成果文件不符合质量要求，必须在甲方提出要求后</w:t>
      </w:r>
      <w:r>
        <w:rPr>
          <w:rFonts w:cs="Times New Roman"/>
          <w:kern w:val="2"/>
          <w:szCs w:val="21"/>
        </w:rPr>
        <w:t>7天内无条件修改，其费用由乙方承担。</w:t>
      </w:r>
    </w:p>
    <w:p w14:paraId="4BF26598"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kern w:val="2"/>
          <w:szCs w:val="21"/>
        </w:rPr>
        <w:t>4.</w:t>
      </w:r>
      <w:r>
        <w:rPr>
          <w:rFonts w:cs="Times New Roman" w:hint="eastAsia"/>
          <w:kern w:val="2"/>
          <w:szCs w:val="21"/>
        </w:rPr>
        <w:t>若甲方发现乙方派出的服务人员或提供的设备不符合合同要求，乙方应在</w:t>
      </w:r>
      <w:r>
        <w:rPr>
          <w:rFonts w:cs="Times New Roman"/>
          <w:kern w:val="2"/>
          <w:szCs w:val="21"/>
        </w:rPr>
        <w:t>3天之内按要求派出人员或提供满足投标文件承诺的仪器设备，否则甲方有权终止合同，并保留追</w:t>
      </w:r>
      <w:r>
        <w:rPr>
          <w:rFonts w:cs="Times New Roman" w:hint="eastAsia"/>
          <w:kern w:val="2"/>
          <w:szCs w:val="21"/>
        </w:rPr>
        <w:t>究乙方责任及要求赔偿损失的权利。</w:t>
      </w:r>
    </w:p>
    <w:p w14:paraId="2D305EF2" w14:textId="77777777" w:rsidR="00CD5BAB" w:rsidRDefault="002A0A4C">
      <w:pPr>
        <w:pStyle w:val="ab"/>
        <w:numPr>
          <w:ilvl w:val="0"/>
          <w:numId w:val="0"/>
        </w:numPr>
      </w:pPr>
      <w:r>
        <w:rPr>
          <w:rFonts w:hint="eastAsia"/>
        </w:rPr>
        <w:t>第十八条</w:t>
      </w:r>
      <w:r>
        <w:rPr>
          <w:rFonts w:hint="eastAsia"/>
        </w:rPr>
        <w:t xml:space="preserve"> </w:t>
      </w:r>
      <w:r>
        <w:rPr>
          <w:rFonts w:hint="eastAsia"/>
        </w:rPr>
        <w:t>其他</w:t>
      </w:r>
    </w:p>
    <w:p w14:paraId="33B744E1"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1.本合同与</w:t>
      </w:r>
      <w:r>
        <w:rPr>
          <w:rFonts w:cs="Times New Roman" w:hint="eastAsia"/>
          <w:kern w:val="2"/>
          <w:szCs w:val="21"/>
          <w:u w:val="single"/>
        </w:rPr>
        <w:t>________</w:t>
      </w:r>
      <w:r>
        <w:rPr>
          <w:rFonts w:cs="Times New Roman" w:hint="eastAsia"/>
          <w:kern w:val="2"/>
          <w:szCs w:val="21"/>
        </w:rPr>
        <w:t>项目招标文件、乙方投标文件如有抵触之处，以本合同条款为准。</w:t>
      </w:r>
    </w:p>
    <w:p w14:paraId="18DA32D9"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2.下列文件均为本合同的组成部分：</w:t>
      </w:r>
    </w:p>
    <w:p w14:paraId="05DD70C6"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u w:val="single"/>
        </w:rPr>
        <w:t>_________</w:t>
      </w:r>
      <w:r>
        <w:rPr>
          <w:rFonts w:cs="Times New Roman" w:hint="eastAsia"/>
          <w:kern w:val="2"/>
          <w:szCs w:val="21"/>
        </w:rPr>
        <w:t>项目招标文件、答疑及补充通知；</w:t>
      </w:r>
    </w:p>
    <w:p w14:paraId="1B3C096A"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（2）投标文件；</w:t>
      </w:r>
    </w:p>
    <w:p w14:paraId="6941E4CC"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（3）本合同执行中共同签署的补充与修正文件。</w:t>
      </w:r>
    </w:p>
    <w:p w14:paraId="1FF35648"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本合同一式</w:t>
      </w:r>
      <w:r>
        <w:rPr>
          <w:rFonts w:cs="Times New Roman" w:hint="eastAsia"/>
          <w:kern w:val="2"/>
          <w:szCs w:val="21"/>
          <w:u w:val="single"/>
        </w:rPr>
        <w:t>_____</w:t>
      </w:r>
      <w:r>
        <w:rPr>
          <w:rFonts w:cs="Times New Roman" w:hint="eastAsia"/>
          <w:kern w:val="2"/>
          <w:szCs w:val="21"/>
        </w:rPr>
        <w:t>份，甲、乙方双方各执</w:t>
      </w:r>
      <w:r>
        <w:rPr>
          <w:rFonts w:cs="Times New Roman" w:hint="eastAsia"/>
          <w:kern w:val="2"/>
          <w:szCs w:val="21"/>
          <w:u w:val="single"/>
        </w:rPr>
        <w:t>_____</w:t>
      </w:r>
      <w:r>
        <w:rPr>
          <w:rFonts w:cs="Times New Roman" w:hint="eastAsia"/>
          <w:kern w:val="2"/>
          <w:szCs w:val="21"/>
        </w:rPr>
        <w:t>份，具有同等法律效力。本合同自双方法人代表签字（盖章）认可之日起生效。</w:t>
      </w:r>
    </w:p>
    <w:p w14:paraId="5541B869" w14:textId="77777777" w:rsidR="00CD5BAB" w:rsidRDefault="002A0A4C">
      <w:pPr>
        <w:widowControl w:val="0"/>
        <w:shd w:val="clear" w:color="auto" w:fill="auto"/>
        <w:tabs>
          <w:tab w:val="clear" w:pos="426"/>
        </w:tabs>
        <w:spacing w:line="240" w:lineRule="auto"/>
        <w:ind w:firstLineChars="200" w:firstLine="420"/>
        <w:rPr>
          <w:rFonts w:cs="Times New Roman"/>
          <w:kern w:val="2"/>
          <w:szCs w:val="21"/>
        </w:rPr>
      </w:pPr>
      <w:r>
        <w:rPr>
          <w:rFonts w:cs="Times New Roman" w:hint="eastAsia"/>
          <w:kern w:val="2"/>
          <w:szCs w:val="21"/>
        </w:rPr>
        <w:t>本合同未尽事宜，双方友好协商，达成解决方案，经双方签字后，可作为本合同的有效附件。</w:t>
      </w:r>
    </w:p>
    <w:p w14:paraId="554C6D15" w14:textId="77777777" w:rsidR="00CD5BAB" w:rsidRDefault="00CD5BAB">
      <w:pPr>
        <w:widowControl w:val="0"/>
        <w:shd w:val="clear" w:color="auto" w:fill="auto"/>
        <w:tabs>
          <w:tab w:val="clear" w:pos="426"/>
        </w:tabs>
        <w:spacing w:line="240" w:lineRule="auto"/>
        <w:ind w:firstLineChars="200" w:firstLine="420"/>
        <w:rPr>
          <w:rFonts w:cs="Times New Roman"/>
          <w:kern w:val="2"/>
          <w:szCs w:val="21"/>
        </w:rPr>
      </w:pPr>
    </w:p>
    <w:p w14:paraId="7001AFC5" w14:textId="77777777" w:rsidR="00CD5BAB" w:rsidRDefault="00CD5BAB">
      <w:pPr>
        <w:widowControl w:val="0"/>
        <w:shd w:val="clear" w:color="auto" w:fill="auto"/>
        <w:tabs>
          <w:tab w:val="clear" w:pos="426"/>
        </w:tabs>
        <w:spacing w:line="240" w:lineRule="auto"/>
        <w:ind w:firstLineChars="200" w:firstLine="420"/>
        <w:rPr>
          <w:rFonts w:cs="Times New Roman"/>
          <w:kern w:val="2"/>
          <w:szCs w:val="21"/>
        </w:rPr>
      </w:pPr>
    </w:p>
    <w:p w14:paraId="0BC0FD0C" w14:textId="77777777" w:rsidR="00CD5BAB" w:rsidRDefault="00CD5BAB">
      <w:pPr>
        <w:widowControl w:val="0"/>
        <w:shd w:val="clear" w:color="auto" w:fill="auto"/>
        <w:tabs>
          <w:tab w:val="clear" w:pos="426"/>
        </w:tabs>
        <w:spacing w:line="240" w:lineRule="auto"/>
        <w:ind w:firstLineChars="200" w:firstLine="420"/>
        <w:rPr>
          <w:rFonts w:cs="Times New Roman"/>
          <w:kern w:val="2"/>
          <w:szCs w:val="21"/>
        </w:rPr>
      </w:pPr>
    </w:p>
    <w:p w14:paraId="05B87F2B" w14:textId="77777777" w:rsidR="00CD5BAB" w:rsidRDefault="00CD5BAB">
      <w:pPr>
        <w:widowControl w:val="0"/>
        <w:shd w:val="clear" w:color="auto" w:fill="auto"/>
        <w:tabs>
          <w:tab w:val="clear" w:pos="426"/>
        </w:tabs>
        <w:spacing w:line="240" w:lineRule="auto"/>
        <w:ind w:firstLineChars="200" w:firstLine="420"/>
        <w:rPr>
          <w:rFonts w:cs="Times New Roman"/>
          <w:kern w:val="2"/>
          <w:szCs w:val="21"/>
        </w:rPr>
      </w:pPr>
    </w:p>
    <w:p w14:paraId="11F344E1" w14:textId="77777777" w:rsidR="00CD5BAB" w:rsidRDefault="002A0A4C">
      <w:pPr>
        <w:widowControl w:val="0"/>
        <w:shd w:val="clear" w:color="auto" w:fill="auto"/>
        <w:tabs>
          <w:tab w:val="clear" w:pos="426"/>
        </w:tabs>
        <w:spacing w:line="240" w:lineRule="auto"/>
        <w:ind w:leftChars="202" w:left="424"/>
        <w:rPr>
          <w:rFonts w:cs="Times New Roman"/>
          <w:kern w:val="2"/>
          <w:szCs w:val="21"/>
          <w:u w:val="single"/>
        </w:rPr>
      </w:pPr>
      <w:r>
        <w:rPr>
          <w:rFonts w:cs="Times New Roman" w:hint="eastAsia"/>
          <w:kern w:val="2"/>
          <w:szCs w:val="21"/>
        </w:rPr>
        <w:t>甲方：</w:t>
      </w:r>
      <w:r>
        <w:rPr>
          <w:rFonts w:cs="Times New Roman" w:hint="eastAsia"/>
          <w:kern w:val="2"/>
          <w:szCs w:val="21"/>
          <w:u w:val="single"/>
        </w:rPr>
        <w:t>________________________________</w:t>
      </w:r>
      <w:r>
        <w:rPr>
          <w:rFonts w:cs="Times New Roman" w:hint="eastAsia"/>
          <w:kern w:val="2"/>
          <w:szCs w:val="21"/>
        </w:rPr>
        <w:t xml:space="preserve">    乙方：</w:t>
      </w:r>
      <w:r>
        <w:rPr>
          <w:rFonts w:cs="Times New Roman" w:hint="eastAsia"/>
          <w:kern w:val="2"/>
          <w:szCs w:val="21"/>
          <w:u w:val="single"/>
        </w:rPr>
        <w:t>____________________________</w:t>
      </w:r>
    </w:p>
    <w:p w14:paraId="3CA61E51" w14:textId="77777777" w:rsidR="00CD5BAB" w:rsidRDefault="002A0A4C">
      <w:pPr>
        <w:widowControl w:val="0"/>
        <w:shd w:val="clear" w:color="auto" w:fill="auto"/>
        <w:tabs>
          <w:tab w:val="clear" w:pos="426"/>
        </w:tabs>
        <w:spacing w:line="240" w:lineRule="auto"/>
        <w:ind w:leftChars="202" w:left="424" w:firstLineChars="900" w:firstLine="1890"/>
        <w:rPr>
          <w:rFonts w:cs="Times New Roman"/>
          <w:kern w:val="2"/>
          <w:szCs w:val="21"/>
        </w:rPr>
      </w:pPr>
      <w:r>
        <w:rPr>
          <w:rFonts w:cs="Times New Roman" w:hint="eastAsia"/>
          <w:kern w:val="2"/>
          <w:szCs w:val="21"/>
        </w:rPr>
        <w:t xml:space="preserve">（签章）                 </w:t>
      </w:r>
      <w:r>
        <w:rPr>
          <w:rFonts w:cs="Times New Roman"/>
          <w:kern w:val="2"/>
          <w:szCs w:val="21"/>
        </w:rPr>
        <w:t xml:space="preserve">        </w:t>
      </w:r>
      <w:r>
        <w:rPr>
          <w:rFonts w:cs="Times New Roman" w:hint="eastAsia"/>
          <w:kern w:val="2"/>
          <w:szCs w:val="21"/>
        </w:rPr>
        <w:t xml:space="preserve">        （签章）</w:t>
      </w:r>
    </w:p>
    <w:p w14:paraId="4BE5D434" w14:textId="77777777" w:rsidR="00CD5BAB" w:rsidRDefault="002A0A4C">
      <w:pPr>
        <w:widowControl w:val="0"/>
        <w:shd w:val="clear" w:color="auto" w:fill="auto"/>
        <w:tabs>
          <w:tab w:val="clear" w:pos="426"/>
        </w:tabs>
        <w:spacing w:line="240" w:lineRule="auto"/>
        <w:ind w:leftChars="202" w:left="424" w:firstLineChars="1300" w:firstLine="2730"/>
        <w:rPr>
          <w:rFonts w:cs="Times New Roman"/>
          <w:kern w:val="2"/>
          <w:szCs w:val="21"/>
        </w:rPr>
      </w:pPr>
      <w:r>
        <w:rPr>
          <w:rFonts w:cs="Times New Roman" w:hint="eastAsia"/>
          <w:kern w:val="2"/>
          <w:szCs w:val="21"/>
        </w:rPr>
        <w:t xml:space="preserve">              </w:t>
      </w:r>
      <w:r>
        <w:rPr>
          <w:rFonts w:cs="Times New Roman"/>
          <w:kern w:val="2"/>
          <w:szCs w:val="21"/>
        </w:rPr>
        <w:t xml:space="preserve"> </w:t>
      </w:r>
    </w:p>
    <w:p w14:paraId="4B0AB35E" w14:textId="77777777" w:rsidR="00CD5BAB" w:rsidRDefault="002A0A4C">
      <w:pPr>
        <w:widowControl w:val="0"/>
        <w:shd w:val="clear" w:color="auto" w:fill="auto"/>
        <w:tabs>
          <w:tab w:val="clear" w:pos="426"/>
        </w:tabs>
        <w:spacing w:line="240" w:lineRule="auto"/>
        <w:ind w:leftChars="202" w:left="424" w:firstLine="2"/>
        <w:rPr>
          <w:rFonts w:cs="Times New Roman"/>
          <w:kern w:val="2"/>
          <w:szCs w:val="21"/>
        </w:rPr>
      </w:pP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r>
        <w:rPr>
          <w:rFonts w:cs="Times New Roman"/>
          <w:kern w:val="2"/>
          <w:szCs w:val="21"/>
        </w:rPr>
        <w:t xml:space="preserve">  </w:t>
      </w: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p>
    <w:p w14:paraId="74900D3D" w14:textId="77777777" w:rsidR="00CD5BAB" w:rsidRDefault="002A0A4C">
      <w:pPr>
        <w:widowControl w:val="0"/>
        <w:shd w:val="clear" w:color="auto" w:fill="auto"/>
        <w:tabs>
          <w:tab w:val="clear" w:pos="426"/>
        </w:tabs>
        <w:spacing w:line="240" w:lineRule="auto"/>
        <w:ind w:leftChars="202" w:left="424" w:firstLine="2"/>
        <w:rPr>
          <w:rFonts w:cs="Times New Roman"/>
          <w:kern w:val="2"/>
          <w:szCs w:val="21"/>
        </w:rPr>
      </w:pPr>
      <w:r>
        <w:rPr>
          <w:rFonts w:cs="Times New Roman" w:hint="eastAsia"/>
          <w:kern w:val="2"/>
          <w:szCs w:val="21"/>
        </w:rPr>
        <w:t>法定代表人：（签章）</w:t>
      </w:r>
      <w:r>
        <w:rPr>
          <w:rFonts w:cs="Times New Roman"/>
          <w:kern w:val="2"/>
          <w:szCs w:val="21"/>
          <w:u w:val="single"/>
        </w:rPr>
        <w:t>________</w:t>
      </w:r>
      <w:r>
        <w:rPr>
          <w:rFonts w:cs="Times New Roman" w:hint="eastAsia"/>
          <w:kern w:val="2"/>
          <w:szCs w:val="21"/>
          <w:u w:val="single"/>
        </w:rPr>
        <w:t>_________</w:t>
      </w:r>
      <w:r>
        <w:rPr>
          <w:rFonts w:cs="Times New Roman" w:hint="eastAsia"/>
          <w:kern w:val="2"/>
          <w:szCs w:val="21"/>
        </w:rPr>
        <w:t xml:space="preserve">  法定代表人：（签章）</w:t>
      </w:r>
      <w:r>
        <w:rPr>
          <w:rFonts w:cs="Times New Roman"/>
          <w:kern w:val="2"/>
          <w:szCs w:val="21"/>
          <w:u w:val="single"/>
        </w:rPr>
        <w:t>________</w:t>
      </w:r>
      <w:r>
        <w:rPr>
          <w:rFonts w:cs="Times New Roman" w:hint="eastAsia"/>
          <w:kern w:val="2"/>
          <w:szCs w:val="21"/>
          <w:u w:val="single"/>
        </w:rPr>
        <w:t>_________</w:t>
      </w:r>
    </w:p>
    <w:p w14:paraId="5558D32C" w14:textId="77777777" w:rsidR="00CD5BAB" w:rsidRDefault="002A0A4C">
      <w:pPr>
        <w:widowControl w:val="0"/>
        <w:shd w:val="clear" w:color="auto" w:fill="auto"/>
        <w:tabs>
          <w:tab w:val="clear" w:pos="426"/>
        </w:tabs>
        <w:spacing w:line="240" w:lineRule="auto"/>
        <w:ind w:leftChars="202" w:left="424" w:firstLine="2"/>
        <w:rPr>
          <w:rFonts w:cs="Times New Roman"/>
          <w:kern w:val="2"/>
          <w:szCs w:val="21"/>
        </w:rPr>
      </w:pPr>
      <w:r>
        <w:rPr>
          <w:rFonts w:cs="Times New Roman" w:hint="eastAsia"/>
          <w:kern w:val="2"/>
          <w:szCs w:val="21"/>
        </w:rPr>
        <w:t>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r>
        <w:rPr>
          <w:rFonts w:cs="Times New Roman" w:hint="eastAsia"/>
          <w:kern w:val="2"/>
          <w:szCs w:val="21"/>
        </w:rPr>
        <w:t xml:space="preserve">  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p>
    <w:p w14:paraId="4BAA1C1F" w14:textId="77777777" w:rsidR="00CD5BAB" w:rsidRDefault="002A0A4C">
      <w:pPr>
        <w:widowControl w:val="0"/>
        <w:shd w:val="clear" w:color="auto" w:fill="auto"/>
        <w:tabs>
          <w:tab w:val="clear" w:pos="426"/>
        </w:tabs>
        <w:spacing w:line="240" w:lineRule="auto"/>
        <w:ind w:leftChars="202" w:left="424" w:firstLine="2"/>
        <w:rPr>
          <w:rFonts w:cs="Times New Roman"/>
          <w:kern w:val="2"/>
          <w:szCs w:val="21"/>
        </w:rPr>
      </w:pPr>
      <w:r>
        <w:rPr>
          <w:rFonts w:cs="Times New Roman" w:hint="eastAsia"/>
          <w:kern w:val="2"/>
          <w:szCs w:val="21"/>
        </w:rPr>
        <w:t>人民币</w:t>
      </w:r>
      <w:proofErr w:type="gramStart"/>
      <w:r>
        <w:rPr>
          <w:rFonts w:cs="Times New Roman" w:hint="eastAsia"/>
          <w:kern w:val="2"/>
          <w:szCs w:val="21"/>
        </w:rPr>
        <w:t>帐号</w:t>
      </w:r>
      <w:proofErr w:type="gramEnd"/>
      <w:r>
        <w:rPr>
          <w:rFonts w:cs="Times New Roman" w:hint="eastAsia"/>
          <w:kern w:val="2"/>
          <w:szCs w:val="21"/>
        </w:rPr>
        <w:t>：</w:t>
      </w:r>
      <w:r>
        <w:rPr>
          <w:rFonts w:cs="Times New Roman"/>
          <w:kern w:val="2"/>
          <w:szCs w:val="21"/>
          <w:u w:val="single"/>
        </w:rPr>
        <w:t>________</w:t>
      </w:r>
      <w:r>
        <w:rPr>
          <w:rFonts w:cs="Times New Roman" w:hint="eastAsia"/>
          <w:kern w:val="2"/>
          <w:szCs w:val="21"/>
          <w:u w:val="single"/>
        </w:rPr>
        <w:t>________________</w:t>
      </w:r>
      <w:r>
        <w:rPr>
          <w:rFonts w:cs="Times New Roman" w:hint="eastAsia"/>
          <w:kern w:val="2"/>
          <w:szCs w:val="21"/>
        </w:rPr>
        <w:t xml:space="preserve">  人民币</w:t>
      </w:r>
      <w:proofErr w:type="gramStart"/>
      <w:r>
        <w:rPr>
          <w:rFonts w:cs="Times New Roman" w:hint="eastAsia"/>
          <w:kern w:val="2"/>
          <w:szCs w:val="21"/>
        </w:rPr>
        <w:t>帐号</w:t>
      </w:r>
      <w:proofErr w:type="gramEnd"/>
      <w:r>
        <w:rPr>
          <w:rFonts w:cs="Times New Roman" w:hint="eastAsia"/>
          <w:kern w:val="2"/>
          <w:szCs w:val="21"/>
        </w:rPr>
        <w:t>：</w:t>
      </w:r>
      <w:r>
        <w:rPr>
          <w:rFonts w:cs="Times New Roman"/>
          <w:kern w:val="2"/>
          <w:szCs w:val="21"/>
          <w:u w:val="single"/>
        </w:rPr>
        <w:t>________</w:t>
      </w:r>
      <w:r>
        <w:rPr>
          <w:rFonts w:cs="Times New Roman" w:hint="eastAsia"/>
          <w:kern w:val="2"/>
          <w:szCs w:val="21"/>
          <w:u w:val="single"/>
        </w:rPr>
        <w:t>________________</w:t>
      </w:r>
    </w:p>
    <w:p w14:paraId="5805A2A2" w14:textId="77777777" w:rsidR="00CD5BAB" w:rsidRDefault="002A0A4C">
      <w:pPr>
        <w:widowControl w:val="0"/>
        <w:shd w:val="clear" w:color="auto" w:fill="auto"/>
        <w:tabs>
          <w:tab w:val="clear" w:pos="426"/>
        </w:tabs>
        <w:spacing w:line="240" w:lineRule="auto"/>
        <w:ind w:leftChars="202" w:left="424" w:firstLine="2"/>
        <w:rPr>
          <w:rFonts w:cs="Times New Roman"/>
          <w:kern w:val="2"/>
          <w:szCs w:val="21"/>
        </w:rPr>
      </w:pPr>
      <w:r>
        <w:rPr>
          <w:rFonts w:cs="Times New Roman" w:hint="eastAsia"/>
          <w:kern w:val="2"/>
          <w:szCs w:val="21"/>
        </w:rPr>
        <w:t>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r>
        <w:rPr>
          <w:rFonts w:cs="Times New Roman" w:hint="eastAsia"/>
          <w:kern w:val="2"/>
          <w:szCs w:val="21"/>
        </w:rPr>
        <w:t xml:space="preserve">  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p>
    <w:p w14:paraId="6B3D04BB" w14:textId="77777777" w:rsidR="00CD5BAB" w:rsidRDefault="002A0A4C">
      <w:pPr>
        <w:widowControl w:val="0"/>
        <w:shd w:val="clear" w:color="auto" w:fill="auto"/>
        <w:tabs>
          <w:tab w:val="clear" w:pos="426"/>
        </w:tabs>
        <w:spacing w:line="240" w:lineRule="auto"/>
        <w:ind w:leftChars="202" w:left="424" w:firstLine="2"/>
        <w:rPr>
          <w:rFonts w:cs="Times New Roman"/>
          <w:kern w:val="2"/>
          <w:szCs w:val="21"/>
        </w:rPr>
      </w:pPr>
      <w:r>
        <w:rPr>
          <w:rFonts w:cs="Times New Roman" w:hint="eastAsia"/>
          <w:kern w:val="2"/>
          <w:szCs w:val="21"/>
        </w:rPr>
        <w:t>电话：</w:t>
      </w:r>
      <w:r>
        <w:rPr>
          <w:rFonts w:cs="Times New Roman" w:hint="eastAsia"/>
          <w:kern w:val="2"/>
          <w:szCs w:val="21"/>
          <w:u w:val="single"/>
        </w:rPr>
        <w:t>______________________</w:t>
      </w:r>
      <w:r>
        <w:rPr>
          <w:rFonts w:cs="Times New Roman"/>
          <w:kern w:val="2"/>
          <w:szCs w:val="21"/>
          <w:u w:val="single"/>
        </w:rPr>
        <w:t>________</w:t>
      </w:r>
      <w:r>
        <w:rPr>
          <w:rFonts w:cs="Times New Roman" w:hint="eastAsia"/>
          <w:kern w:val="2"/>
          <w:szCs w:val="21"/>
        </w:rPr>
        <w:t xml:space="preserve">  电话：</w:t>
      </w:r>
      <w:r>
        <w:rPr>
          <w:rFonts w:cs="Times New Roman" w:hint="eastAsia"/>
          <w:kern w:val="2"/>
          <w:szCs w:val="21"/>
          <w:u w:val="single"/>
        </w:rPr>
        <w:t>______________________</w:t>
      </w:r>
      <w:r>
        <w:rPr>
          <w:rFonts w:cs="Times New Roman"/>
          <w:kern w:val="2"/>
          <w:szCs w:val="21"/>
          <w:u w:val="single"/>
        </w:rPr>
        <w:t>________</w:t>
      </w:r>
    </w:p>
    <w:p w14:paraId="1EEB58A5" w14:textId="77777777" w:rsidR="00CD5BAB" w:rsidRDefault="002A0A4C">
      <w:pPr>
        <w:widowControl w:val="0"/>
        <w:shd w:val="clear" w:color="auto" w:fill="auto"/>
        <w:tabs>
          <w:tab w:val="clear" w:pos="426"/>
        </w:tabs>
        <w:spacing w:line="240" w:lineRule="auto"/>
        <w:ind w:leftChars="202" w:left="424" w:firstLine="2"/>
        <w:rPr>
          <w:rFonts w:cs="Times New Roman"/>
          <w:kern w:val="2"/>
          <w:szCs w:val="21"/>
          <w:u w:val="single"/>
        </w:rPr>
      </w:pPr>
      <w:r>
        <w:rPr>
          <w:rFonts w:cs="Times New Roman" w:hint="eastAsia"/>
          <w:kern w:val="2"/>
          <w:szCs w:val="21"/>
        </w:rPr>
        <w:t>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r>
        <w:rPr>
          <w:rFonts w:cs="Times New Roman" w:hint="eastAsia"/>
          <w:kern w:val="2"/>
          <w:szCs w:val="21"/>
        </w:rPr>
        <w:t xml:space="preserve">  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p>
    <w:p w14:paraId="45B47C32" w14:textId="77777777" w:rsidR="00CD5BAB" w:rsidRDefault="00CD5BAB">
      <w:pPr>
        <w:widowControl w:val="0"/>
        <w:shd w:val="clear" w:color="auto" w:fill="auto"/>
        <w:tabs>
          <w:tab w:val="clear" w:pos="426"/>
        </w:tabs>
        <w:spacing w:line="240" w:lineRule="auto"/>
        <w:ind w:leftChars="202" w:left="424" w:firstLine="2"/>
        <w:rPr>
          <w:rFonts w:cs="Times New Roman"/>
          <w:kern w:val="2"/>
          <w:szCs w:val="21"/>
        </w:rPr>
      </w:pPr>
    </w:p>
    <w:p w14:paraId="380D643B" w14:textId="77777777" w:rsidR="00CD5BAB" w:rsidRDefault="00CD5BAB">
      <w:pPr>
        <w:widowControl w:val="0"/>
        <w:shd w:val="clear" w:color="auto" w:fill="auto"/>
        <w:tabs>
          <w:tab w:val="clear" w:pos="426"/>
        </w:tabs>
        <w:spacing w:line="240" w:lineRule="auto"/>
        <w:ind w:leftChars="202" w:left="424" w:firstLine="2"/>
        <w:rPr>
          <w:rFonts w:cs="Times New Roman"/>
          <w:kern w:val="2"/>
          <w:szCs w:val="21"/>
        </w:rPr>
      </w:pPr>
    </w:p>
    <w:p w14:paraId="74CAEBA5" w14:textId="77777777" w:rsidR="00CD5BAB" w:rsidRDefault="00CD5BAB">
      <w:pPr>
        <w:widowControl w:val="0"/>
        <w:shd w:val="clear" w:color="auto" w:fill="auto"/>
        <w:tabs>
          <w:tab w:val="clear" w:pos="426"/>
        </w:tabs>
        <w:spacing w:line="240" w:lineRule="auto"/>
        <w:ind w:leftChars="202" w:left="424" w:firstLine="2"/>
        <w:rPr>
          <w:rFonts w:cs="Times New Roman"/>
          <w:kern w:val="2"/>
          <w:szCs w:val="21"/>
        </w:rPr>
      </w:pPr>
    </w:p>
    <w:p w14:paraId="27BF0C55" w14:textId="77777777" w:rsidR="00CD5BAB" w:rsidRDefault="00CD5BAB">
      <w:pPr>
        <w:widowControl w:val="0"/>
        <w:shd w:val="clear" w:color="auto" w:fill="auto"/>
        <w:tabs>
          <w:tab w:val="clear" w:pos="426"/>
        </w:tabs>
        <w:spacing w:line="240" w:lineRule="auto"/>
        <w:ind w:leftChars="202" w:left="424" w:firstLine="2"/>
        <w:rPr>
          <w:rFonts w:cs="Times New Roman"/>
          <w:kern w:val="2"/>
          <w:szCs w:val="21"/>
        </w:rPr>
      </w:pPr>
    </w:p>
    <w:p w14:paraId="0F47416F" w14:textId="77777777" w:rsidR="00CD5BAB" w:rsidRDefault="00CD5BAB">
      <w:pPr>
        <w:tabs>
          <w:tab w:val="clear" w:pos="426"/>
        </w:tabs>
        <w:jc w:val="center"/>
        <w:rPr>
          <w:b/>
          <w:sz w:val="24"/>
        </w:rPr>
        <w:sectPr w:rsidR="00CD5BAB">
          <w:headerReference w:type="default" r:id="rId18"/>
          <w:footerReference w:type="default" r:id="rId19"/>
          <w:headerReference w:type="first" r:id="rId20"/>
          <w:footerReference w:type="first" r:id="rId21"/>
          <w:pgSz w:w="11906" w:h="16838"/>
          <w:pgMar w:top="1134" w:right="1134" w:bottom="1134" w:left="1418" w:header="851" w:footer="992" w:gutter="0"/>
          <w:cols w:space="425"/>
          <w:titlePg/>
          <w:docGrid w:type="lines" w:linePitch="462"/>
        </w:sectPr>
      </w:pPr>
    </w:p>
    <w:p w14:paraId="3BA5E5FD" w14:textId="77777777" w:rsidR="00CD5BAB" w:rsidRDefault="002A0A4C">
      <w:pPr>
        <w:tabs>
          <w:tab w:val="clear" w:pos="426"/>
        </w:tabs>
        <w:jc w:val="center"/>
        <w:rPr>
          <w:b/>
          <w:sz w:val="24"/>
        </w:rPr>
      </w:pPr>
      <w:r>
        <w:rPr>
          <w:rFonts w:hint="eastAsia"/>
          <w:b/>
          <w:sz w:val="24"/>
        </w:rPr>
        <w:lastRenderedPageBreak/>
        <w:t>三、履约担保</w:t>
      </w:r>
    </w:p>
    <w:p w14:paraId="6674EA42" w14:textId="77777777" w:rsidR="00CD5BAB" w:rsidRDefault="00CD5BAB">
      <w:pPr>
        <w:tabs>
          <w:tab w:val="clear" w:pos="426"/>
        </w:tabs>
        <w:ind w:leftChars="2902" w:left="6094"/>
        <w:rPr>
          <w:sz w:val="22"/>
          <w:szCs w:val="22"/>
        </w:rPr>
      </w:pPr>
    </w:p>
    <w:p w14:paraId="2E4BCD87" w14:textId="77777777" w:rsidR="00CD5BAB" w:rsidRDefault="002A0A4C">
      <w:pPr>
        <w:tabs>
          <w:tab w:val="clear" w:pos="426"/>
        </w:tabs>
        <w:ind w:leftChars="2902" w:left="6094"/>
        <w:rPr>
          <w:u w:val="single"/>
        </w:rPr>
      </w:pPr>
      <w:r>
        <w:rPr>
          <w:rFonts w:hint="eastAsia"/>
          <w:sz w:val="22"/>
          <w:szCs w:val="22"/>
        </w:rPr>
        <w:t>保函编号：</w:t>
      </w:r>
      <w:r>
        <w:rPr>
          <w:rFonts w:hint="eastAsia"/>
          <w:sz w:val="22"/>
          <w:szCs w:val="22"/>
          <w:u w:val="single"/>
        </w:rPr>
        <w:t xml:space="preserve">                   </w:t>
      </w:r>
    </w:p>
    <w:p w14:paraId="2D188EEF" w14:textId="77777777" w:rsidR="00CD5BAB" w:rsidRDefault="002A0A4C">
      <w:pPr>
        <w:tabs>
          <w:tab w:val="clear" w:pos="426"/>
        </w:tabs>
        <w:rPr>
          <w:sz w:val="22"/>
          <w:szCs w:val="22"/>
        </w:rPr>
      </w:pPr>
      <w:r>
        <w:rPr>
          <w:rFonts w:hint="eastAsia"/>
          <w:sz w:val="22"/>
          <w:szCs w:val="22"/>
        </w:rPr>
        <w:t>致：</w:t>
      </w:r>
      <w:r>
        <w:rPr>
          <w:rFonts w:hint="eastAsia"/>
          <w:sz w:val="22"/>
          <w:szCs w:val="22"/>
          <w:u w:val="single"/>
        </w:rPr>
        <w:t xml:space="preserve">                </w:t>
      </w:r>
      <w:r>
        <w:rPr>
          <w:rFonts w:hint="eastAsia"/>
          <w:sz w:val="22"/>
          <w:szCs w:val="22"/>
        </w:rPr>
        <w:t xml:space="preserve">: </w:t>
      </w:r>
    </w:p>
    <w:p w14:paraId="223026F7" w14:textId="77777777" w:rsidR="00CD5BAB" w:rsidRDefault="002A0A4C">
      <w:pPr>
        <w:tabs>
          <w:tab w:val="clear" w:pos="426"/>
        </w:tabs>
      </w:pPr>
      <w:r>
        <w:rPr>
          <w:rFonts w:hint="eastAsia"/>
        </w:rPr>
        <w:t xml:space="preserve">鉴于 </w:t>
      </w:r>
      <w:r>
        <w:rPr>
          <w:rFonts w:hint="eastAsia"/>
          <w:u w:val="single"/>
        </w:rPr>
        <w:t xml:space="preserve">           （被保护人          </w:t>
      </w:r>
      <w:r>
        <w:rPr>
          <w:rFonts w:hint="eastAsia"/>
        </w:rPr>
        <w:t>已于贵方签订了</w:t>
      </w:r>
      <w:r>
        <w:rPr>
          <w:rFonts w:hint="eastAsia"/>
          <w:u w:val="single"/>
        </w:rPr>
        <w:t xml:space="preserve">           （项目名称）（招标项目编号：        ）     </w:t>
      </w:r>
      <w:r>
        <w:rPr>
          <w:rFonts w:hint="eastAsia"/>
        </w:rPr>
        <w:t>的</w:t>
      </w:r>
      <w:r>
        <w:rPr>
          <w:rFonts w:hint="eastAsia"/>
          <w:u w:val="single"/>
        </w:rPr>
        <w:t xml:space="preserve">      （采购合同名称）       </w:t>
      </w:r>
      <w:r>
        <w:rPr>
          <w:rFonts w:hint="eastAsia"/>
        </w:rPr>
        <w:t>采购合同（下</w:t>
      </w:r>
      <w:proofErr w:type="gramStart"/>
      <w:r>
        <w:rPr>
          <w:rFonts w:hint="eastAsia"/>
        </w:rPr>
        <w:t>称合同</w:t>
      </w:r>
      <w:proofErr w:type="gramEnd"/>
      <w:r>
        <w:rPr>
          <w:rFonts w:hint="eastAsia"/>
        </w:rPr>
        <w:t>)，工期自</w:t>
      </w:r>
      <w:r>
        <w:rPr>
          <w:rFonts w:hint="eastAsia"/>
          <w:u w:val="single"/>
        </w:rPr>
        <w:t xml:space="preserve">     年      月    日</w:t>
      </w:r>
      <w:r>
        <w:rPr>
          <w:rFonts w:hint="eastAsia"/>
        </w:rPr>
        <w:t>至</w:t>
      </w:r>
      <w:r>
        <w:rPr>
          <w:rFonts w:hint="eastAsia"/>
          <w:u w:val="single"/>
        </w:rPr>
        <w:t xml:space="preserve">    年    月     日</w:t>
      </w:r>
      <w:r>
        <w:rPr>
          <w:rFonts w:hint="eastAsia"/>
        </w:rPr>
        <w:t>。我方接受被保证人的委托，在此向受益人提供不可撤销的履约保函：</w:t>
      </w:r>
    </w:p>
    <w:p w14:paraId="2C5397CA" w14:textId="77777777" w:rsidR="00CD5BAB" w:rsidRDefault="002A0A4C">
      <w:pPr>
        <w:tabs>
          <w:tab w:val="clear" w:pos="426"/>
        </w:tabs>
      </w:pPr>
      <w:r>
        <w:rPr>
          <w:rFonts w:hint="eastAsia"/>
        </w:rPr>
        <w:t>1．</w:t>
      </w:r>
      <w:proofErr w:type="gramStart"/>
      <w:r>
        <w:rPr>
          <w:rFonts w:hint="eastAsia"/>
        </w:rPr>
        <w:t>本保证</w:t>
      </w:r>
      <w:proofErr w:type="gramEnd"/>
      <w:r>
        <w:rPr>
          <w:rFonts w:hint="eastAsia"/>
        </w:rPr>
        <w:t>担保的最高担保金额为人民币</w:t>
      </w:r>
      <w:r>
        <w:rPr>
          <w:rFonts w:hint="eastAsia"/>
          <w:u w:val="single"/>
        </w:rPr>
        <w:t xml:space="preserve">      （小写)    </w:t>
      </w:r>
      <w:r>
        <w:rPr>
          <w:rFonts w:hint="eastAsia"/>
        </w:rPr>
        <w:t>元（</w:t>
      </w:r>
      <w:r>
        <w:rPr>
          <w:rFonts w:hint="eastAsia"/>
          <w:u w:val="single"/>
        </w:rPr>
        <w:t xml:space="preserve">      （大写)      </w:t>
      </w:r>
      <w:r>
        <w:rPr>
          <w:rFonts w:hint="eastAsia"/>
        </w:rPr>
        <w:t>元）。</w:t>
      </w:r>
    </w:p>
    <w:p w14:paraId="1DF2F3DB" w14:textId="77777777" w:rsidR="00CD5BAB" w:rsidRDefault="002A0A4C">
      <w:pPr>
        <w:tabs>
          <w:tab w:val="clear" w:pos="426"/>
        </w:tabs>
      </w:pPr>
      <w:r>
        <w:rPr>
          <w:rFonts w:hint="eastAsia"/>
        </w:rPr>
        <w:t>2．</w:t>
      </w:r>
      <w:proofErr w:type="gramStart"/>
      <w:r>
        <w:rPr>
          <w:rFonts w:hint="eastAsia"/>
        </w:rPr>
        <w:t>本保证</w:t>
      </w:r>
      <w:proofErr w:type="gramEnd"/>
      <w:r>
        <w:rPr>
          <w:rFonts w:hint="eastAsia"/>
        </w:rPr>
        <w:t>担保的保证期间自</w:t>
      </w:r>
      <w:r>
        <w:rPr>
          <w:rFonts w:hint="eastAsia"/>
          <w:u w:val="single"/>
        </w:rPr>
        <w:t xml:space="preserve">       年     月      日</w:t>
      </w:r>
      <w:r>
        <w:rPr>
          <w:rFonts w:hint="eastAsia"/>
        </w:rPr>
        <w:t>至</w:t>
      </w:r>
      <w:r>
        <w:rPr>
          <w:rFonts w:hint="eastAsia"/>
          <w:u w:val="single"/>
        </w:rPr>
        <w:t xml:space="preserve">        年       月       日</w:t>
      </w:r>
      <w:r>
        <w:rPr>
          <w:rFonts w:hint="eastAsia"/>
        </w:rPr>
        <w:t>。</w:t>
      </w:r>
    </w:p>
    <w:p w14:paraId="0C81D960" w14:textId="77777777" w:rsidR="00CD5BAB" w:rsidRDefault="002A0A4C">
      <w:pPr>
        <w:tabs>
          <w:tab w:val="clear" w:pos="426"/>
        </w:tabs>
      </w:pPr>
      <w:r>
        <w:rPr>
          <w:rFonts w:hint="eastAsia"/>
        </w:rPr>
        <w:t>3．在</w:t>
      </w:r>
      <w:proofErr w:type="gramStart"/>
      <w:r>
        <w:rPr>
          <w:rFonts w:hint="eastAsia"/>
        </w:rPr>
        <w:t>本保证</w:t>
      </w:r>
      <w:proofErr w:type="gramEnd"/>
      <w:r>
        <w:rPr>
          <w:rFonts w:hint="eastAsia"/>
        </w:rPr>
        <w:t>担保的保证期间内，我方将在收到</w:t>
      </w:r>
      <w:r>
        <w:rPr>
          <w:rFonts w:hint="eastAsia"/>
          <w:u w:val="single"/>
        </w:rPr>
        <w:t xml:space="preserve">      （受益人）    </w:t>
      </w:r>
      <w:r>
        <w:rPr>
          <w:rFonts w:hint="eastAsia"/>
        </w:rPr>
        <w:t>法定代表人或其授权委托代理人签字确认并加盖公章的书面索赔通知后</w:t>
      </w:r>
      <w:r>
        <w:rPr>
          <w:rFonts w:hint="eastAsia"/>
          <w:u w:val="single"/>
        </w:rPr>
        <w:t xml:space="preserve">    </w:t>
      </w:r>
      <w:proofErr w:type="gramStart"/>
      <w:r>
        <w:rPr>
          <w:rFonts w:hint="eastAsia"/>
        </w:rPr>
        <w:t>个</w:t>
      </w:r>
      <w:proofErr w:type="gramEnd"/>
      <w:r>
        <w:rPr>
          <w:rFonts w:hint="eastAsia"/>
        </w:rPr>
        <w:t>工作日内，不争辩、不挑剔、不可撤销地向受益人支付索赔款，直至</w:t>
      </w:r>
      <w:proofErr w:type="gramStart"/>
      <w:r>
        <w:rPr>
          <w:rFonts w:hint="eastAsia"/>
        </w:rPr>
        <w:t>本保证</w:t>
      </w:r>
      <w:proofErr w:type="gramEnd"/>
      <w:r>
        <w:rPr>
          <w:rFonts w:hint="eastAsia"/>
        </w:rPr>
        <w:t>的最高担保金额。</w:t>
      </w:r>
    </w:p>
    <w:p w14:paraId="6C7CEFEB" w14:textId="77777777" w:rsidR="00CD5BAB" w:rsidRDefault="002A0A4C">
      <w:pPr>
        <w:tabs>
          <w:tab w:val="clear" w:pos="426"/>
        </w:tabs>
      </w:pPr>
      <w:r>
        <w:rPr>
          <w:rFonts w:hint="eastAsia"/>
        </w:rPr>
        <w:t>4．索赔通知应当说明索赔理由、索赔款额的计算方法，并必须在</w:t>
      </w:r>
      <w:proofErr w:type="gramStart"/>
      <w:r>
        <w:rPr>
          <w:rFonts w:hint="eastAsia"/>
        </w:rPr>
        <w:t>本保证</w:t>
      </w:r>
      <w:proofErr w:type="gramEnd"/>
      <w:r>
        <w:rPr>
          <w:rFonts w:hint="eastAsia"/>
        </w:rPr>
        <w:t>担保的保证期间内送达我方。</w:t>
      </w:r>
    </w:p>
    <w:p w14:paraId="100D057B" w14:textId="77777777" w:rsidR="00CD5BAB" w:rsidRDefault="002A0A4C">
      <w:pPr>
        <w:tabs>
          <w:tab w:val="clear" w:pos="426"/>
        </w:tabs>
      </w:pPr>
      <w:r>
        <w:rPr>
          <w:rFonts w:hint="eastAsia"/>
        </w:rPr>
        <w:t>5．</w:t>
      </w:r>
      <w:proofErr w:type="gramStart"/>
      <w:r>
        <w:rPr>
          <w:rFonts w:hint="eastAsia"/>
        </w:rPr>
        <w:t>本保证</w:t>
      </w:r>
      <w:proofErr w:type="gramEnd"/>
      <w:r>
        <w:rPr>
          <w:rFonts w:hint="eastAsia"/>
        </w:rPr>
        <w:t>担保项下的权利不得转让。</w:t>
      </w:r>
    </w:p>
    <w:p w14:paraId="5E9803F1" w14:textId="77777777" w:rsidR="00CD5BAB" w:rsidRDefault="002A0A4C">
      <w:pPr>
        <w:tabs>
          <w:tab w:val="clear" w:pos="426"/>
        </w:tabs>
      </w:pPr>
      <w:r>
        <w:rPr>
          <w:rFonts w:hint="eastAsia"/>
        </w:rPr>
        <w:t>6．我方提供</w:t>
      </w:r>
      <w:proofErr w:type="gramStart"/>
      <w:r>
        <w:rPr>
          <w:rFonts w:hint="eastAsia"/>
        </w:rPr>
        <w:t>本保证</w:t>
      </w:r>
      <w:proofErr w:type="gramEnd"/>
      <w:r>
        <w:rPr>
          <w:rFonts w:hint="eastAsia"/>
        </w:rPr>
        <w:t>担保后，受益人与被保证人对合同进行修订的，应当将修订后的合同原件送我方备案。</w:t>
      </w:r>
    </w:p>
    <w:p w14:paraId="08DC209A" w14:textId="77777777" w:rsidR="00CD5BAB" w:rsidRDefault="002A0A4C">
      <w:pPr>
        <w:tabs>
          <w:tab w:val="clear" w:pos="426"/>
        </w:tabs>
      </w:pPr>
      <w:r>
        <w:rPr>
          <w:rFonts w:hint="eastAsia"/>
        </w:rPr>
        <w:t>7．</w:t>
      </w:r>
      <w:proofErr w:type="gramStart"/>
      <w:r>
        <w:rPr>
          <w:rFonts w:hint="eastAsia"/>
        </w:rPr>
        <w:t>本保证</w:t>
      </w:r>
      <w:proofErr w:type="gramEnd"/>
      <w:r>
        <w:rPr>
          <w:rFonts w:hint="eastAsia"/>
        </w:rPr>
        <w:t>担保的保证期间届满，或我方向受益人支付的索赔款已达</w:t>
      </w:r>
      <w:proofErr w:type="gramStart"/>
      <w:r>
        <w:rPr>
          <w:rFonts w:hint="eastAsia"/>
        </w:rPr>
        <w:t>本保证</w:t>
      </w:r>
      <w:proofErr w:type="gramEnd"/>
      <w:r>
        <w:rPr>
          <w:rFonts w:hint="eastAsia"/>
        </w:rPr>
        <w:t>担保的最高担保金额，我方的保证责任免除。</w:t>
      </w:r>
    </w:p>
    <w:p w14:paraId="7FDB6492" w14:textId="77777777" w:rsidR="00CD5BAB" w:rsidRDefault="002A0A4C">
      <w:pPr>
        <w:tabs>
          <w:tab w:val="clear" w:pos="426"/>
        </w:tabs>
      </w:pPr>
      <w:r>
        <w:rPr>
          <w:rFonts w:hint="eastAsia"/>
        </w:rPr>
        <w:t>8．</w:t>
      </w:r>
      <w:proofErr w:type="gramStart"/>
      <w:r>
        <w:rPr>
          <w:rFonts w:hint="eastAsia"/>
        </w:rPr>
        <w:t>本保证</w:t>
      </w:r>
      <w:proofErr w:type="gramEnd"/>
      <w:r>
        <w:rPr>
          <w:rFonts w:hint="eastAsia"/>
        </w:rPr>
        <w:t>担保适用中华人民共和国法律。</w:t>
      </w:r>
    </w:p>
    <w:p w14:paraId="1EAE30D3" w14:textId="77777777" w:rsidR="00CD5BAB" w:rsidRDefault="002A0A4C">
      <w:pPr>
        <w:tabs>
          <w:tab w:val="clear" w:pos="426"/>
        </w:tabs>
      </w:pPr>
      <w:r>
        <w:rPr>
          <w:rFonts w:hint="eastAsia"/>
        </w:rPr>
        <w:t>9．</w:t>
      </w:r>
      <w:proofErr w:type="gramStart"/>
      <w:r>
        <w:rPr>
          <w:rFonts w:hint="eastAsia"/>
        </w:rPr>
        <w:t>本保证</w:t>
      </w:r>
      <w:proofErr w:type="gramEnd"/>
      <w:r>
        <w:rPr>
          <w:rFonts w:hint="eastAsia"/>
        </w:rPr>
        <w:t>担保以中文文本为准，涂改无效。</w:t>
      </w:r>
    </w:p>
    <w:p w14:paraId="1B93C4D4" w14:textId="77777777" w:rsidR="00CD5BAB" w:rsidRDefault="00CD5BAB">
      <w:pPr>
        <w:tabs>
          <w:tab w:val="clear" w:pos="426"/>
        </w:tabs>
      </w:pPr>
    </w:p>
    <w:p w14:paraId="0EF2B902" w14:textId="77777777" w:rsidR="00CD5BAB" w:rsidRDefault="002A0A4C">
      <w:pPr>
        <w:tabs>
          <w:tab w:val="clear" w:pos="426"/>
        </w:tabs>
      </w:pPr>
      <w:r>
        <w:rPr>
          <w:rFonts w:hint="eastAsia"/>
        </w:rPr>
        <w:t>（本保函失效后，请将原件退回我方注销)</w:t>
      </w:r>
    </w:p>
    <w:p w14:paraId="10B039DA" w14:textId="77777777" w:rsidR="00CD5BAB" w:rsidRDefault="00CD5BAB">
      <w:pPr>
        <w:tabs>
          <w:tab w:val="clear" w:pos="426"/>
        </w:tabs>
      </w:pPr>
    </w:p>
    <w:p w14:paraId="53A8158B" w14:textId="77777777" w:rsidR="00CD5BAB" w:rsidRDefault="002A0A4C">
      <w:pPr>
        <w:tabs>
          <w:tab w:val="clear" w:pos="426"/>
        </w:tabs>
        <w:rPr>
          <w:u w:val="single"/>
        </w:rPr>
      </w:pPr>
      <w:r>
        <w:rPr>
          <w:rFonts w:hint="eastAsia"/>
        </w:rPr>
        <w:t>保证人名称（公章)：</w:t>
      </w:r>
      <w:r>
        <w:rPr>
          <w:rFonts w:hint="eastAsia"/>
          <w:u w:val="single"/>
        </w:rPr>
        <w:t xml:space="preserve">                                    </w:t>
      </w:r>
    </w:p>
    <w:p w14:paraId="724F5BEC" w14:textId="77777777" w:rsidR="00CD5BAB" w:rsidRDefault="002A0A4C">
      <w:pPr>
        <w:tabs>
          <w:tab w:val="clear" w:pos="426"/>
        </w:tabs>
      </w:pPr>
      <w:r>
        <w:rPr>
          <w:rFonts w:hint="eastAsia"/>
        </w:rPr>
        <w:t>法定代表人或委托代理人（签字)：</w:t>
      </w:r>
      <w:r>
        <w:rPr>
          <w:rFonts w:hint="eastAsia"/>
          <w:u w:val="single"/>
        </w:rPr>
        <w:t xml:space="preserve">                        </w:t>
      </w:r>
      <w:r>
        <w:rPr>
          <w:rFonts w:hint="eastAsia"/>
        </w:rPr>
        <w:t xml:space="preserve"> </w:t>
      </w:r>
    </w:p>
    <w:p w14:paraId="6986522F" w14:textId="77777777" w:rsidR="00CD5BAB" w:rsidRDefault="002A0A4C">
      <w:pPr>
        <w:tabs>
          <w:tab w:val="clear" w:pos="426"/>
        </w:tabs>
        <w:rPr>
          <w:u w:val="single"/>
        </w:rPr>
      </w:pPr>
      <w:r>
        <w:rPr>
          <w:rFonts w:hint="eastAsia"/>
        </w:rPr>
        <w:t>单位地址：</w:t>
      </w:r>
      <w:r>
        <w:rPr>
          <w:rFonts w:hint="eastAsia"/>
          <w:u w:val="single"/>
        </w:rPr>
        <w:t xml:space="preserve">                                             </w:t>
      </w:r>
    </w:p>
    <w:p w14:paraId="610BD32D" w14:textId="77777777" w:rsidR="00CD5BAB" w:rsidRDefault="002A0A4C">
      <w:pPr>
        <w:tabs>
          <w:tab w:val="clear" w:pos="426"/>
        </w:tabs>
        <w:rPr>
          <w:u w:val="single"/>
        </w:rPr>
      </w:pPr>
      <w:r>
        <w:rPr>
          <w:rFonts w:hint="eastAsia"/>
        </w:rPr>
        <w:t>电话：</w:t>
      </w:r>
      <w:r>
        <w:rPr>
          <w:rFonts w:hint="eastAsia"/>
          <w:u w:val="single"/>
        </w:rPr>
        <w:t xml:space="preserve">                      </w:t>
      </w:r>
      <w:r>
        <w:rPr>
          <w:rFonts w:hint="eastAsia"/>
        </w:rPr>
        <w:t xml:space="preserve"> 传真：</w:t>
      </w:r>
      <w:r>
        <w:rPr>
          <w:rFonts w:hint="eastAsia"/>
          <w:u w:val="single"/>
        </w:rPr>
        <w:t xml:space="preserve">                     </w:t>
      </w:r>
    </w:p>
    <w:p w14:paraId="1DB15A17" w14:textId="77777777" w:rsidR="00CD5BAB" w:rsidRDefault="002A0A4C">
      <w:pPr>
        <w:tabs>
          <w:tab w:val="clear" w:pos="426"/>
        </w:tabs>
        <w:rPr>
          <w:u w:val="single"/>
        </w:rPr>
      </w:pPr>
      <w:r>
        <w:rPr>
          <w:rFonts w:hint="eastAsia"/>
        </w:rPr>
        <w:t>日期：</w:t>
      </w:r>
      <w:r>
        <w:rPr>
          <w:rFonts w:hint="eastAsia"/>
          <w:u w:val="single"/>
        </w:rPr>
        <w:t xml:space="preserve">                                                  </w:t>
      </w:r>
    </w:p>
    <w:p w14:paraId="37D9D7AF" w14:textId="77777777" w:rsidR="00CD5BAB" w:rsidRDefault="002A0A4C">
      <w:pPr>
        <w:tabs>
          <w:tab w:val="clear" w:pos="426"/>
        </w:tabs>
      </w:pPr>
      <w:r>
        <w:rPr>
          <w:rFonts w:hint="eastAsia"/>
          <w:highlight w:val="yellow"/>
        </w:rPr>
        <w:t>说明：《履约担保》为中标后提交履约保函时所用，投标文件中无需提供《履约担保》。</w:t>
      </w:r>
    </w:p>
    <w:p w14:paraId="3B34184F" w14:textId="77777777" w:rsidR="00CD5BAB" w:rsidRDefault="00CD5BAB">
      <w:pPr>
        <w:widowControl w:val="0"/>
        <w:shd w:val="clear" w:color="auto" w:fill="auto"/>
        <w:tabs>
          <w:tab w:val="clear" w:pos="426"/>
        </w:tabs>
        <w:adjustRightInd/>
        <w:snapToGrid/>
        <w:spacing w:line="240" w:lineRule="auto"/>
        <w:ind w:leftChars="202" w:left="424" w:firstLine="2"/>
        <w:rPr>
          <w:rFonts w:cs="Times New Roman"/>
          <w:kern w:val="2"/>
          <w:szCs w:val="21"/>
        </w:rPr>
      </w:pPr>
    </w:p>
    <w:p w14:paraId="58957054" w14:textId="77777777" w:rsidR="00CD5BAB" w:rsidRDefault="002A0A4C">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14:paraId="78033A5A" w14:textId="77777777" w:rsidR="00CD5BAB" w:rsidRDefault="00CD5BAB">
      <w:pPr>
        <w:widowControl w:val="0"/>
        <w:shd w:val="clear" w:color="auto" w:fill="auto"/>
        <w:tabs>
          <w:tab w:val="clear" w:pos="426"/>
        </w:tabs>
        <w:adjustRightInd/>
        <w:snapToGrid/>
        <w:spacing w:line="240" w:lineRule="auto"/>
        <w:ind w:leftChars="202" w:left="424" w:firstLine="2"/>
        <w:rPr>
          <w:rFonts w:cs="Times New Roman"/>
          <w:b/>
          <w:kern w:val="2"/>
          <w:szCs w:val="21"/>
        </w:rPr>
      </w:pPr>
    </w:p>
    <w:p w14:paraId="2EE287DB" w14:textId="77777777" w:rsidR="00CD5BAB" w:rsidRDefault="002A0A4C">
      <w:pPr>
        <w:tabs>
          <w:tab w:val="clear" w:pos="426"/>
        </w:tabs>
        <w:jc w:val="center"/>
        <w:rPr>
          <w:b/>
          <w:sz w:val="24"/>
        </w:rPr>
      </w:pPr>
      <w:r>
        <w:rPr>
          <w:rFonts w:hint="eastAsia"/>
          <w:b/>
          <w:sz w:val="24"/>
        </w:rPr>
        <w:t>四、政府采购履约情况反馈表</w:t>
      </w:r>
    </w:p>
    <w:tbl>
      <w:tblPr>
        <w:tblW w:w="9570" w:type="dxa"/>
        <w:tblLayout w:type="fixed"/>
        <w:tblLook w:val="04A0" w:firstRow="1" w:lastRow="0" w:firstColumn="1" w:lastColumn="0" w:noHBand="0" w:noVBand="1"/>
      </w:tblPr>
      <w:tblGrid>
        <w:gridCol w:w="1796"/>
        <w:gridCol w:w="1748"/>
        <w:gridCol w:w="1020"/>
        <w:gridCol w:w="1947"/>
        <w:gridCol w:w="43"/>
        <w:gridCol w:w="3016"/>
      </w:tblGrid>
      <w:tr w:rsidR="00CD5BAB" w14:paraId="0810ACED" w14:textId="77777777">
        <w:trPr>
          <w:trHeight w:val="975"/>
        </w:trPr>
        <w:tc>
          <w:tcPr>
            <w:tcW w:w="9570" w:type="dxa"/>
            <w:gridSpan w:val="6"/>
            <w:tcBorders>
              <w:top w:val="nil"/>
              <w:left w:val="nil"/>
              <w:bottom w:val="nil"/>
              <w:right w:val="nil"/>
            </w:tcBorders>
            <w:shd w:val="clear" w:color="auto" w:fill="auto"/>
            <w:vAlign w:val="center"/>
          </w:tcPr>
          <w:p w14:paraId="4382AB75" w14:textId="77777777" w:rsidR="00CD5BAB" w:rsidRDefault="002A0A4C">
            <w:pPr>
              <w:shd w:val="clear" w:color="auto" w:fill="auto"/>
              <w:tabs>
                <w:tab w:val="clear" w:pos="426"/>
              </w:tabs>
              <w:adjustRightInd/>
              <w:snapToGrid/>
              <w:spacing w:line="240" w:lineRule="atLeast"/>
              <w:ind w:leftChars="-2" w:left="2" w:hanging="6"/>
              <w:jc w:val="center"/>
              <w:rPr>
                <w:b/>
                <w:bCs/>
                <w:sz w:val="40"/>
                <w:szCs w:val="40"/>
              </w:rPr>
            </w:pPr>
            <w:r>
              <w:rPr>
                <w:rFonts w:hint="eastAsia"/>
                <w:b/>
                <w:bCs/>
                <w:sz w:val="40"/>
                <w:szCs w:val="40"/>
              </w:rPr>
              <w:t>龙岗区政府采购项目合同履约情况反馈表</w:t>
            </w:r>
          </w:p>
          <w:p w14:paraId="06F88B9D" w14:textId="77777777" w:rsidR="00CD5BAB" w:rsidRDefault="002A0A4C">
            <w:pPr>
              <w:shd w:val="clear" w:color="auto" w:fill="auto"/>
              <w:tabs>
                <w:tab w:val="clear" w:pos="426"/>
              </w:tabs>
              <w:adjustRightInd/>
              <w:snapToGrid/>
              <w:spacing w:line="240" w:lineRule="atLeast"/>
              <w:ind w:leftChars="-2" w:left="2" w:hanging="6"/>
              <w:jc w:val="center"/>
              <w:rPr>
                <w:b/>
                <w:bCs/>
                <w:sz w:val="40"/>
                <w:szCs w:val="40"/>
              </w:rPr>
            </w:pPr>
            <w:r>
              <w:rPr>
                <w:rFonts w:hint="eastAsia"/>
                <w:sz w:val="40"/>
                <w:szCs w:val="40"/>
              </w:rPr>
              <w:t>（采购单位）</w:t>
            </w:r>
          </w:p>
        </w:tc>
      </w:tr>
      <w:tr w:rsidR="00CD5BAB" w14:paraId="1D736E1A" w14:textId="77777777">
        <w:trPr>
          <w:trHeight w:val="1350"/>
        </w:trPr>
        <w:tc>
          <w:tcPr>
            <w:tcW w:w="9570" w:type="dxa"/>
            <w:gridSpan w:val="6"/>
            <w:tcBorders>
              <w:top w:val="nil"/>
              <w:left w:val="nil"/>
              <w:bottom w:val="nil"/>
              <w:right w:val="nil"/>
            </w:tcBorders>
            <w:shd w:val="clear" w:color="auto" w:fill="auto"/>
            <w:vAlign w:val="center"/>
          </w:tcPr>
          <w:p w14:paraId="02C6BDFE" w14:textId="77777777" w:rsidR="00CD5BAB" w:rsidRDefault="002A0A4C">
            <w:pPr>
              <w:shd w:val="clear" w:color="auto" w:fill="auto"/>
              <w:tabs>
                <w:tab w:val="clear" w:pos="426"/>
              </w:tabs>
              <w:adjustRightInd/>
              <w:snapToGrid/>
              <w:spacing w:line="240" w:lineRule="exact"/>
              <w:ind w:firstLineChars="200" w:firstLine="480"/>
              <w:jc w:val="left"/>
              <w:rPr>
                <w:sz w:val="24"/>
              </w:rPr>
            </w:pPr>
            <w:r>
              <w:rPr>
                <w:rFonts w:hint="eastAsia"/>
                <w:sz w:val="24"/>
              </w:rPr>
              <w:t>为更好地服务采购单位，促进政府采购工作的开展，根据《深圳经济特区政府采购条例》第三十九条规定，请采购单位根据采购项目实施情况认真填写此表，对中标（成交）供应商履约情况</w:t>
            </w:r>
            <w:proofErr w:type="gramStart"/>
            <w:r>
              <w:rPr>
                <w:rFonts w:hint="eastAsia"/>
                <w:sz w:val="24"/>
              </w:rPr>
              <w:t>作出</w:t>
            </w:r>
            <w:proofErr w:type="gramEnd"/>
            <w:r>
              <w:rPr>
                <w:rFonts w:hint="eastAsia"/>
                <w:sz w:val="24"/>
              </w:rPr>
              <w:t>客观评价，并于采购合同履行完毕三十日内将此表送龙岗区政府采购中心监督科（或传真至89552733），感谢合作！</w:t>
            </w:r>
          </w:p>
        </w:tc>
      </w:tr>
      <w:tr w:rsidR="00CD5BAB" w14:paraId="50F238A8" w14:textId="77777777">
        <w:trPr>
          <w:trHeight w:val="570"/>
        </w:trPr>
        <w:tc>
          <w:tcPr>
            <w:tcW w:w="9570" w:type="dxa"/>
            <w:gridSpan w:val="6"/>
            <w:tcBorders>
              <w:top w:val="nil"/>
              <w:left w:val="nil"/>
              <w:bottom w:val="nil"/>
              <w:right w:val="nil"/>
            </w:tcBorders>
            <w:shd w:val="clear" w:color="auto" w:fill="auto"/>
            <w:vAlign w:val="center"/>
          </w:tcPr>
          <w:p w14:paraId="70539118" w14:textId="77777777" w:rsidR="00CD5BAB" w:rsidRDefault="002A0A4C">
            <w:pPr>
              <w:shd w:val="clear" w:color="auto" w:fill="auto"/>
              <w:tabs>
                <w:tab w:val="clear" w:pos="426"/>
              </w:tabs>
              <w:adjustRightInd/>
              <w:snapToGrid/>
              <w:spacing w:line="240" w:lineRule="exact"/>
              <w:jc w:val="left"/>
              <w:rPr>
                <w:sz w:val="24"/>
              </w:rPr>
            </w:pPr>
            <w:r>
              <w:rPr>
                <w:rFonts w:hint="eastAsia"/>
                <w:sz w:val="24"/>
              </w:rPr>
              <w:t>采购单位名称（盖章）：                          反馈日期：     年    月    日</w:t>
            </w:r>
          </w:p>
        </w:tc>
      </w:tr>
      <w:tr w:rsidR="00CD5BAB" w14:paraId="068240B9" w14:textId="77777777">
        <w:trPr>
          <w:trHeight w:val="585"/>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47772" w14:textId="77777777" w:rsidR="00CD5BAB" w:rsidRDefault="002A0A4C">
            <w:pPr>
              <w:shd w:val="clear" w:color="auto" w:fill="auto"/>
              <w:tabs>
                <w:tab w:val="clear" w:pos="426"/>
              </w:tabs>
              <w:adjustRightInd/>
              <w:snapToGrid/>
              <w:spacing w:line="240" w:lineRule="exact"/>
              <w:jc w:val="center"/>
              <w:rPr>
                <w:sz w:val="24"/>
              </w:rPr>
            </w:pPr>
            <w:r>
              <w:rPr>
                <w:rFonts w:hint="eastAsia"/>
                <w:sz w:val="24"/>
              </w:rPr>
              <w:t>采购项目名称</w:t>
            </w:r>
          </w:p>
        </w:tc>
        <w:tc>
          <w:tcPr>
            <w:tcW w:w="1020" w:type="dxa"/>
            <w:tcBorders>
              <w:top w:val="single" w:sz="4" w:space="0" w:color="auto"/>
              <w:left w:val="nil"/>
              <w:bottom w:val="single" w:sz="4" w:space="0" w:color="auto"/>
              <w:right w:val="single" w:sz="4" w:space="0" w:color="auto"/>
            </w:tcBorders>
            <w:shd w:val="clear" w:color="auto" w:fill="auto"/>
            <w:vAlign w:val="center"/>
          </w:tcPr>
          <w:p w14:paraId="4A173844" w14:textId="77777777" w:rsidR="00CD5BAB" w:rsidRDefault="00CD5BAB">
            <w:pPr>
              <w:shd w:val="clear" w:color="auto" w:fill="auto"/>
              <w:tabs>
                <w:tab w:val="clear" w:pos="426"/>
              </w:tabs>
              <w:adjustRightInd/>
              <w:snapToGrid/>
              <w:spacing w:line="240" w:lineRule="exact"/>
              <w:jc w:val="left"/>
              <w:rPr>
                <w:sz w:val="24"/>
              </w:rPr>
            </w:pPr>
          </w:p>
        </w:tc>
        <w:tc>
          <w:tcPr>
            <w:tcW w:w="1990" w:type="dxa"/>
            <w:gridSpan w:val="2"/>
            <w:tcBorders>
              <w:top w:val="single" w:sz="4" w:space="0" w:color="auto"/>
              <w:left w:val="nil"/>
              <w:bottom w:val="single" w:sz="4" w:space="0" w:color="auto"/>
              <w:right w:val="single" w:sz="4" w:space="0" w:color="auto"/>
            </w:tcBorders>
            <w:shd w:val="clear" w:color="auto" w:fill="auto"/>
            <w:vAlign w:val="center"/>
          </w:tcPr>
          <w:p w14:paraId="77D6593F"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项目编号</w:t>
            </w:r>
          </w:p>
        </w:tc>
        <w:tc>
          <w:tcPr>
            <w:tcW w:w="3016" w:type="dxa"/>
            <w:tcBorders>
              <w:top w:val="single" w:sz="4" w:space="0" w:color="auto"/>
              <w:left w:val="nil"/>
              <w:bottom w:val="single" w:sz="4" w:space="0" w:color="auto"/>
              <w:right w:val="single" w:sz="4" w:space="0" w:color="auto"/>
            </w:tcBorders>
            <w:shd w:val="clear" w:color="auto" w:fill="auto"/>
            <w:vAlign w:val="center"/>
          </w:tcPr>
          <w:p w14:paraId="752AD034" w14:textId="77777777" w:rsidR="00CD5BAB" w:rsidRDefault="00CD5BAB">
            <w:pPr>
              <w:shd w:val="clear" w:color="auto" w:fill="auto"/>
              <w:tabs>
                <w:tab w:val="clear" w:pos="426"/>
              </w:tabs>
              <w:adjustRightInd/>
              <w:snapToGrid/>
              <w:spacing w:line="240" w:lineRule="exact"/>
              <w:rPr>
                <w:sz w:val="24"/>
              </w:rPr>
            </w:pPr>
          </w:p>
        </w:tc>
      </w:tr>
      <w:tr w:rsidR="00CD5BAB" w14:paraId="1B47A266" w14:textId="77777777">
        <w:trPr>
          <w:trHeight w:val="66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A6FD" w14:textId="77777777" w:rsidR="00CD5BAB" w:rsidRDefault="002A0A4C">
            <w:pPr>
              <w:shd w:val="clear" w:color="auto" w:fill="auto"/>
              <w:tabs>
                <w:tab w:val="clear" w:pos="426"/>
              </w:tabs>
              <w:adjustRightInd/>
              <w:snapToGrid/>
              <w:spacing w:line="240" w:lineRule="exact"/>
              <w:rPr>
                <w:kern w:val="2"/>
                <w:sz w:val="24"/>
              </w:rPr>
            </w:pPr>
            <w:r>
              <w:rPr>
                <w:rFonts w:hint="eastAsia"/>
                <w:sz w:val="24"/>
              </w:rPr>
              <w:t>中标(成交)供应商名称</w:t>
            </w:r>
          </w:p>
        </w:tc>
        <w:tc>
          <w:tcPr>
            <w:tcW w:w="1020" w:type="dxa"/>
            <w:tcBorders>
              <w:top w:val="nil"/>
              <w:left w:val="nil"/>
              <w:bottom w:val="single" w:sz="4" w:space="0" w:color="auto"/>
              <w:right w:val="single" w:sz="4" w:space="0" w:color="auto"/>
            </w:tcBorders>
            <w:shd w:val="clear" w:color="auto" w:fill="auto"/>
            <w:vAlign w:val="center"/>
          </w:tcPr>
          <w:p w14:paraId="7D881112" w14:textId="77777777" w:rsidR="00CD5BAB" w:rsidRDefault="00CD5BAB">
            <w:pPr>
              <w:shd w:val="clear" w:color="auto" w:fill="auto"/>
              <w:tabs>
                <w:tab w:val="clear" w:pos="426"/>
              </w:tabs>
              <w:adjustRightInd/>
              <w:snapToGrid/>
              <w:spacing w:line="240" w:lineRule="exact"/>
              <w:jc w:val="left"/>
              <w:rPr>
                <w:sz w:val="24"/>
              </w:rPr>
            </w:pPr>
          </w:p>
        </w:tc>
        <w:tc>
          <w:tcPr>
            <w:tcW w:w="1990" w:type="dxa"/>
            <w:gridSpan w:val="2"/>
            <w:tcBorders>
              <w:top w:val="nil"/>
              <w:left w:val="nil"/>
              <w:bottom w:val="single" w:sz="4" w:space="0" w:color="auto"/>
              <w:right w:val="single" w:sz="4" w:space="0" w:color="auto"/>
            </w:tcBorders>
            <w:shd w:val="clear" w:color="auto" w:fill="auto"/>
            <w:vAlign w:val="center"/>
          </w:tcPr>
          <w:p w14:paraId="6803E595"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供应商联系人及电话</w:t>
            </w:r>
          </w:p>
        </w:tc>
        <w:tc>
          <w:tcPr>
            <w:tcW w:w="3016" w:type="dxa"/>
            <w:tcBorders>
              <w:top w:val="single" w:sz="4" w:space="0" w:color="auto"/>
              <w:left w:val="nil"/>
              <w:bottom w:val="single" w:sz="4" w:space="0" w:color="auto"/>
              <w:right w:val="single" w:sz="4" w:space="0" w:color="auto"/>
            </w:tcBorders>
            <w:shd w:val="clear" w:color="auto" w:fill="auto"/>
            <w:vAlign w:val="center"/>
          </w:tcPr>
          <w:p w14:paraId="788B83AE" w14:textId="77777777" w:rsidR="00CD5BAB" w:rsidRDefault="00CD5BAB">
            <w:pPr>
              <w:shd w:val="clear" w:color="auto" w:fill="auto"/>
              <w:tabs>
                <w:tab w:val="clear" w:pos="426"/>
              </w:tabs>
              <w:adjustRightInd/>
              <w:snapToGrid/>
              <w:spacing w:line="240" w:lineRule="exact"/>
              <w:rPr>
                <w:sz w:val="24"/>
              </w:rPr>
            </w:pPr>
          </w:p>
        </w:tc>
      </w:tr>
      <w:tr w:rsidR="00CD5BAB" w14:paraId="3B289A26" w14:textId="77777777">
        <w:trPr>
          <w:trHeight w:val="60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DE405" w14:textId="77777777" w:rsidR="00CD5BAB" w:rsidRDefault="002A0A4C">
            <w:pPr>
              <w:shd w:val="clear" w:color="auto" w:fill="auto"/>
              <w:tabs>
                <w:tab w:val="clear" w:pos="426"/>
              </w:tabs>
              <w:adjustRightInd/>
              <w:snapToGrid/>
              <w:spacing w:line="240" w:lineRule="exact"/>
              <w:rPr>
                <w:kern w:val="2"/>
                <w:sz w:val="24"/>
              </w:rPr>
            </w:pPr>
            <w:r>
              <w:rPr>
                <w:rFonts w:hint="eastAsia"/>
                <w:sz w:val="24"/>
              </w:rPr>
              <w:t>中标（成交）金额</w:t>
            </w:r>
          </w:p>
        </w:tc>
        <w:tc>
          <w:tcPr>
            <w:tcW w:w="1020" w:type="dxa"/>
            <w:tcBorders>
              <w:top w:val="nil"/>
              <w:left w:val="nil"/>
              <w:bottom w:val="single" w:sz="4" w:space="0" w:color="auto"/>
              <w:right w:val="single" w:sz="4" w:space="0" w:color="auto"/>
            </w:tcBorders>
            <w:shd w:val="clear" w:color="auto" w:fill="auto"/>
            <w:vAlign w:val="center"/>
          </w:tcPr>
          <w:p w14:paraId="499159CD" w14:textId="77777777" w:rsidR="00CD5BAB" w:rsidRDefault="00CD5BAB">
            <w:pPr>
              <w:shd w:val="clear" w:color="auto" w:fill="auto"/>
              <w:tabs>
                <w:tab w:val="clear" w:pos="426"/>
              </w:tabs>
              <w:adjustRightInd/>
              <w:snapToGrid/>
              <w:spacing w:line="240" w:lineRule="exact"/>
              <w:jc w:val="left"/>
              <w:rPr>
                <w:sz w:val="24"/>
              </w:rPr>
            </w:pPr>
          </w:p>
        </w:tc>
        <w:tc>
          <w:tcPr>
            <w:tcW w:w="1990" w:type="dxa"/>
            <w:gridSpan w:val="2"/>
            <w:tcBorders>
              <w:top w:val="nil"/>
              <w:left w:val="nil"/>
              <w:bottom w:val="single" w:sz="4" w:space="0" w:color="auto"/>
              <w:right w:val="single" w:sz="4" w:space="0" w:color="auto"/>
            </w:tcBorders>
            <w:shd w:val="clear" w:color="auto" w:fill="auto"/>
            <w:vAlign w:val="center"/>
          </w:tcPr>
          <w:p w14:paraId="682ED9F9"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合同签订时间</w:t>
            </w:r>
          </w:p>
        </w:tc>
        <w:tc>
          <w:tcPr>
            <w:tcW w:w="3016" w:type="dxa"/>
            <w:tcBorders>
              <w:top w:val="single" w:sz="4" w:space="0" w:color="auto"/>
              <w:left w:val="nil"/>
              <w:bottom w:val="single" w:sz="4" w:space="0" w:color="auto"/>
              <w:right w:val="single" w:sz="4" w:space="0" w:color="auto"/>
            </w:tcBorders>
            <w:shd w:val="clear" w:color="auto" w:fill="auto"/>
            <w:vAlign w:val="center"/>
          </w:tcPr>
          <w:p w14:paraId="686D10C1" w14:textId="77777777" w:rsidR="00CD5BAB" w:rsidRDefault="00CD5BAB">
            <w:pPr>
              <w:shd w:val="clear" w:color="auto" w:fill="auto"/>
              <w:tabs>
                <w:tab w:val="clear" w:pos="426"/>
              </w:tabs>
              <w:adjustRightInd/>
              <w:snapToGrid/>
              <w:spacing w:line="240" w:lineRule="exact"/>
              <w:jc w:val="left"/>
              <w:rPr>
                <w:sz w:val="24"/>
              </w:rPr>
            </w:pPr>
          </w:p>
        </w:tc>
      </w:tr>
      <w:tr w:rsidR="00CD5BAB" w14:paraId="73EC54B8" w14:textId="77777777">
        <w:trPr>
          <w:trHeight w:val="600"/>
        </w:trPr>
        <w:tc>
          <w:tcPr>
            <w:tcW w:w="354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FAE7C13" w14:textId="77777777" w:rsidR="00CD5BAB" w:rsidRDefault="002A0A4C">
            <w:pPr>
              <w:shd w:val="clear" w:color="auto" w:fill="auto"/>
              <w:tabs>
                <w:tab w:val="clear" w:pos="426"/>
              </w:tabs>
              <w:adjustRightInd/>
              <w:snapToGrid/>
              <w:spacing w:line="240" w:lineRule="exact"/>
              <w:ind w:left="252" w:firstLine="480"/>
              <w:jc w:val="center"/>
              <w:rPr>
                <w:kern w:val="2"/>
                <w:sz w:val="24"/>
              </w:rPr>
            </w:pPr>
            <w:r>
              <w:rPr>
                <w:rFonts w:hint="eastAsia"/>
                <w:sz w:val="24"/>
              </w:rPr>
              <w:t>合同履行时间</w:t>
            </w:r>
          </w:p>
        </w:tc>
        <w:tc>
          <w:tcPr>
            <w:tcW w:w="6026" w:type="dxa"/>
            <w:gridSpan w:val="4"/>
            <w:tcBorders>
              <w:top w:val="single" w:sz="4" w:space="0" w:color="auto"/>
              <w:left w:val="nil"/>
              <w:bottom w:val="single" w:sz="4" w:space="0" w:color="auto"/>
              <w:right w:val="single" w:sz="4" w:space="0" w:color="000000"/>
            </w:tcBorders>
            <w:shd w:val="clear" w:color="auto" w:fill="auto"/>
            <w:vAlign w:val="center"/>
          </w:tcPr>
          <w:p w14:paraId="03DA9755" w14:textId="77777777" w:rsidR="00CD5BAB" w:rsidRDefault="002A0A4C">
            <w:pPr>
              <w:shd w:val="clear" w:color="auto" w:fill="auto"/>
              <w:tabs>
                <w:tab w:val="clear" w:pos="426"/>
              </w:tabs>
              <w:adjustRightInd/>
              <w:snapToGrid/>
              <w:spacing w:line="240" w:lineRule="exact"/>
              <w:ind w:left="252" w:firstLine="480"/>
              <w:jc w:val="left"/>
              <w:rPr>
                <w:kern w:val="2"/>
                <w:sz w:val="24"/>
              </w:rPr>
            </w:pPr>
            <w:r>
              <w:rPr>
                <w:rFonts w:hint="eastAsia"/>
                <w:sz w:val="24"/>
              </w:rPr>
              <w:t xml:space="preserve">自                           至 </w:t>
            </w:r>
          </w:p>
        </w:tc>
      </w:tr>
      <w:tr w:rsidR="00CD5BAB" w14:paraId="668987C2" w14:textId="77777777">
        <w:trPr>
          <w:trHeight w:val="570"/>
        </w:trPr>
        <w:tc>
          <w:tcPr>
            <w:tcW w:w="1796" w:type="dxa"/>
            <w:vMerge w:val="restart"/>
            <w:tcBorders>
              <w:top w:val="nil"/>
              <w:left w:val="single" w:sz="4" w:space="0" w:color="auto"/>
              <w:bottom w:val="single" w:sz="4" w:space="0" w:color="auto"/>
              <w:right w:val="single" w:sz="4" w:space="0" w:color="auto"/>
            </w:tcBorders>
            <w:shd w:val="clear" w:color="auto" w:fill="auto"/>
            <w:vAlign w:val="center"/>
          </w:tcPr>
          <w:p w14:paraId="4C7B0390" w14:textId="77777777" w:rsidR="00CD5BAB" w:rsidRDefault="002A0A4C">
            <w:pPr>
              <w:shd w:val="clear" w:color="auto" w:fill="auto"/>
              <w:tabs>
                <w:tab w:val="clear" w:pos="426"/>
              </w:tabs>
              <w:adjustRightInd/>
              <w:snapToGrid/>
              <w:spacing w:line="240" w:lineRule="exact"/>
              <w:jc w:val="center"/>
              <w:rPr>
                <w:sz w:val="24"/>
              </w:rPr>
            </w:pPr>
            <w:r>
              <w:rPr>
                <w:rFonts w:hint="eastAsia"/>
                <w:sz w:val="24"/>
              </w:rPr>
              <w:t>供应商履约情况评价</w:t>
            </w:r>
          </w:p>
        </w:tc>
        <w:tc>
          <w:tcPr>
            <w:tcW w:w="1748" w:type="dxa"/>
            <w:vMerge w:val="restart"/>
            <w:tcBorders>
              <w:top w:val="nil"/>
              <w:left w:val="single" w:sz="4" w:space="0" w:color="auto"/>
              <w:bottom w:val="single" w:sz="4" w:space="0" w:color="auto"/>
              <w:right w:val="single" w:sz="4" w:space="0" w:color="auto"/>
            </w:tcBorders>
            <w:shd w:val="clear" w:color="auto" w:fill="auto"/>
            <w:vAlign w:val="center"/>
          </w:tcPr>
          <w:p w14:paraId="26449ABC" w14:textId="77777777" w:rsidR="00CD5BAB" w:rsidRDefault="002A0A4C">
            <w:pPr>
              <w:shd w:val="clear" w:color="auto" w:fill="auto"/>
              <w:tabs>
                <w:tab w:val="clear" w:pos="426"/>
              </w:tabs>
              <w:adjustRightInd/>
              <w:snapToGrid/>
              <w:spacing w:line="240" w:lineRule="exact"/>
              <w:ind w:firstLineChars="100" w:firstLine="240"/>
              <w:rPr>
                <w:kern w:val="2"/>
                <w:sz w:val="24"/>
              </w:rPr>
            </w:pPr>
            <w:r>
              <w:rPr>
                <w:rFonts w:hint="eastAsia"/>
                <w:sz w:val="24"/>
              </w:rPr>
              <w:t>分项反馈</w:t>
            </w:r>
          </w:p>
        </w:tc>
        <w:tc>
          <w:tcPr>
            <w:tcW w:w="2967" w:type="dxa"/>
            <w:gridSpan w:val="2"/>
            <w:tcBorders>
              <w:top w:val="nil"/>
              <w:left w:val="nil"/>
              <w:bottom w:val="single" w:sz="4" w:space="0" w:color="auto"/>
              <w:right w:val="single" w:sz="4" w:space="0" w:color="auto"/>
            </w:tcBorders>
            <w:shd w:val="clear" w:color="auto" w:fill="auto"/>
            <w:vAlign w:val="center"/>
          </w:tcPr>
          <w:p w14:paraId="30F0D598" w14:textId="77777777" w:rsidR="00CD5BAB" w:rsidRDefault="002A0A4C">
            <w:pPr>
              <w:shd w:val="clear" w:color="auto" w:fill="auto"/>
              <w:tabs>
                <w:tab w:val="clear" w:pos="426"/>
              </w:tabs>
              <w:adjustRightInd/>
              <w:snapToGrid/>
              <w:spacing w:line="240" w:lineRule="exact"/>
              <w:rPr>
                <w:kern w:val="2"/>
                <w:sz w:val="24"/>
              </w:rPr>
            </w:pPr>
            <w:r>
              <w:rPr>
                <w:rFonts w:hint="eastAsia"/>
                <w:sz w:val="24"/>
              </w:rPr>
              <w:t>是否按时签订合同</w:t>
            </w:r>
          </w:p>
        </w:tc>
        <w:tc>
          <w:tcPr>
            <w:tcW w:w="3059" w:type="dxa"/>
            <w:gridSpan w:val="2"/>
            <w:tcBorders>
              <w:top w:val="single" w:sz="4" w:space="0" w:color="auto"/>
              <w:left w:val="nil"/>
              <w:bottom w:val="single" w:sz="4" w:space="0" w:color="auto"/>
              <w:right w:val="single" w:sz="4" w:space="0" w:color="auto"/>
            </w:tcBorders>
            <w:shd w:val="clear" w:color="auto" w:fill="auto"/>
            <w:vAlign w:val="center"/>
          </w:tcPr>
          <w:p w14:paraId="223F0402" w14:textId="77777777" w:rsidR="00CD5BAB" w:rsidRDefault="002A0A4C">
            <w:pPr>
              <w:shd w:val="clear" w:color="auto" w:fill="auto"/>
              <w:tabs>
                <w:tab w:val="clear" w:pos="426"/>
              </w:tabs>
              <w:adjustRightInd/>
              <w:snapToGrid/>
              <w:spacing w:line="240" w:lineRule="exact"/>
              <w:ind w:left="252"/>
              <w:jc w:val="left"/>
              <w:rPr>
                <w:kern w:val="2"/>
                <w:sz w:val="24"/>
              </w:rPr>
            </w:pPr>
            <w:r>
              <w:rPr>
                <w:rFonts w:hint="eastAsia"/>
                <w:sz w:val="24"/>
              </w:rPr>
              <w:t xml:space="preserve">□是            □否 </w:t>
            </w:r>
          </w:p>
        </w:tc>
      </w:tr>
      <w:tr w:rsidR="00CD5BAB" w14:paraId="3B8FCF99" w14:textId="77777777">
        <w:trPr>
          <w:trHeight w:val="720"/>
        </w:trPr>
        <w:tc>
          <w:tcPr>
            <w:tcW w:w="1796" w:type="dxa"/>
            <w:vMerge/>
            <w:tcBorders>
              <w:top w:val="nil"/>
              <w:left w:val="single" w:sz="4" w:space="0" w:color="auto"/>
              <w:bottom w:val="single" w:sz="4" w:space="0" w:color="auto"/>
              <w:right w:val="single" w:sz="4" w:space="0" w:color="auto"/>
            </w:tcBorders>
            <w:vAlign w:val="center"/>
          </w:tcPr>
          <w:p w14:paraId="4529FECF" w14:textId="77777777" w:rsidR="00CD5BAB" w:rsidRDefault="00CD5BAB">
            <w:pPr>
              <w:shd w:val="clear" w:color="auto" w:fill="auto"/>
              <w:tabs>
                <w:tab w:val="clear" w:pos="426"/>
              </w:tabs>
              <w:adjustRightInd/>
              <w:snapToGrid/>
              <w:spacing w:line="240" w:lineRule="exact"/>
              <w:jc w:val="left"/>
              <w:rPr>
                <w:sz w:val="24"/>
              </w:rPr>
            </w:pPr>
          </w:p>
        </w:tc>
        <w:tc>
          <w:tcPr>
            <w:tcW w:w="1748" w:type="dxa"/>
            <w:vMerge/>
            <w:tcBorders>
              <w:top w:val="nil"/>
              <w:left w:val="single" w:sz="4" w:space="0" w:color="auto"/>
              <w:bottom w:val="single" w:sz="4" w:space="0" w:color="auto"/>
              <w:right w:val="single" w:sz="4" w:space="0" w:color="auto"/>
            </w:tcBorders>
            <w:vAlign w:val="center"/>
          </w:tcPr>
          <w:p w14:paraId="77212329" w14:textId="77777777" w:rsidR="00CD5BAB" w:rsidRDefault="00CD5BAB">
            <w:pPr>
              <w:shd w:val="clear" w:color="auto" w:fill="auto"/>
              <w:tabs>
                <w:tab w:val="clear" w:pos="426"/>
              </w:tabs>
              <w:adjustRightInd/>
              <w:snapToGrid/>
              <w:spacing w:line="240" w:lineRule="exact"/>
              <w:rPr>
                <w:sz w:val="24"/>
              </w:rPr>
            </w:pPr>
          </w:p>
        </w:tc>
        <w:tc>
          <w:tcPr>
            <w:tcW w:w="2967" w:type="dxa"/>
            <w:gridSpan w:val="2"/>
            <w:tcBorders>
              <w:top w:val="nil"/>
              <w:left w:val="nil"/>
              <w:bottom w:val="single" w:sz="4" w:space="0" w:color="auto"/>
              <w:right w:val="single" w:sz="4" w:space="0" w:color="auto"/>
            </w:tcBorders>
            <w:shd w:val="clear" w:color="auto" w:fill="auto"/>
            <w:vAlign w:val="center"/>
          </w:tcPr>
          <w:p w14:paraId="4D4EE58A" w14:textId="77777777" w:rsidR="00CD5BAB" w:rsidRDefault="002A0A4C">
            <w:pPr>
              <w:shd w:val="clear" w:color="auto" w:fill="auto"/>
              <w:tabs>
                <w:tab w:val="clear" w:pos="426"/>
              </w:tabs>
              <w:adjustRightInd/>
              <w:snapToGrid/>
              <w:spacing w:line="240" w:lineRule="exact"/>
              <w:rPr>
                <w:kern w:val="2"/>
                <w:sz w:val="24"/>
              </w:rPr>
            </w:pPr>
            <w:r>
              <w:rPr>
                <w:rFonts w:hint="eastAsia"/>
                <w:sz w:val="24"/>
              </w:rPr>
              <w:t>提供的货物、服务或工程是否与采购文件确定的需求及合同约定一致</w:t>
            </w:r>
          </w:p>
        </w:tc>
        <w:tc>
          <w:tcPr>
            <w:tcW w:w="3059" w:type="dxa"/>
            <w:gridSpan w:val="2"/>
            <w:tcBorders>
              <w:top w:val="single" w:sz="4" w:space="0" w:color="auto"/>
              <w:left w:val="nil"/>
              <w:bottom w:val="single" w:sz="4" w:space="0" w:color="auto"/>
              <w:right w:val="single" w:sz="4" w:space="0" w:color="auto"/>
            </w:tcBorders>
            <w:shd w:val="clear" w:color="auto" w:fill="auto"/>
            <w:vAlign w:val="center"/>
          </w:tcPr>
          <w:p w14:paraId="66C8AC88" w14:textId="77777777" w:rsidR="00CD5BAB" w:rsidRDefault="002A0A4C">
            <w:pPr>
              <w:shd w:val="clear" w:color="auto" w:fill="auto"/>
              <w:tabs>
                <w:tab w:val="clear" w:pos="426"/>
              </w:tabs>
              <w:adjustRightInd/>
              <w:snapToGrid/>
              <w:spacing w:line="240" w:lineRule="exact"/>
              <w:ind w:left="252"/>
              <w:jc w:val="left"/>
              <w:rPr>
                <w:kern w:val="2"/>
                <w:sz w:val="24"/>
              </w:rPr>
            </w:pPr>
            <w:r>
              <w:rPr>
                <w:rFonts w:hint="eastAsia"/>
                <w:sz w:val="24"/>
              </w:rPr>
              <w:t xml:space="preserve">□是            □否 </w:t>
            </w:r>
          </w:p>
        </w:tc>
      </w:tr>
      <w:tr w:rsidR="00CD5BAB" w14:paraId="019FCEED" w14:textId="77777777">
        <w:trPr>
          <w:trHeight w:val="630"/>
        </w:trPr>
        <w:tc>
          <w:tcPr>
            <w:tcW w:w="1796" w:type="dxa"/>
            <w:vMerge/>
            <w:tcBorders>
              <w:top w:val="nil"/>
              <w:left w:val="single" w:sz="4" w:space="0" w:color="auto"/>
              <w:bottom w:val="single" w:sz="4" w:space="0" w:color="auto"/>
              <w:right w:val="single" w:sz="4" w:space="0" w:color="auto"/>
            </w:tcBorders>
            <w:vAlign w:val="center"/>
          </w:tcPr>
          <w:p w14:paraId="171BF388" w14:textId="77777777" w:rsidR="00CD5BAB" w:rsidRDefault="00CD5BAB">
            <w:pPr>
              <w:shd w:val="clear" w:color="auto" w:fill="auto"/>
              <w:tabs>
                <w:tab w:val="clear" w:pos="426"/>
              </w:tabs>
              <w:adjustRightInd/>
              <w:snapToGrid/>
              <w:spacing w:line="240" w:lineRule="exact"/>
              <w:jc w:val="left"/>
              <w:rPr>
                <w:sz w:val="24"/>
              </w:rPr>
            </w:pPr>
          </w:p>
        </w:tc>
        <w:tc>
          <w:tcPr>
            <w:tcW w:w="1748" w:type="dxa"/>
            <w:vMerge/>
            <w:tcBorders>
              <w:top w:val="nil"/>
              <w:left w:val="single" w:sz="4" w:space="0" w:color="auto"/>
              <w:bottom w:val="single" w:sz="4" w:space="0" w:color="auto"/>
              <w:right w:val="single" w:sz="4" w:space="0" w:color="auto"/>
            </w:tcBorders>
            <w:vAlign w:val="center"/>
          </w:tcPr>
          <w:p w14:paraId="265A5ECE" w14:textId="77777777" w:rsidR="00CD5BAB" w:rsidRDefault="00CD5BAB">
            <w:pPr>
              <w:shd w:val="clear" w:color="auto" w:fill="auto"/>
              <w:tabs>
                <w:tab w:val="clear" w:pos="426"/>
              </w:tabs>
              <w:adjustRightInd/>
              <w:snapToGrid/>
              <w:spacing w:line="240" w:lineRule="exact"/>
              <w:rPr>
                <w:sz w:val="24"/>
              </w:rPr>
            </w:pPr>
          </w:p>
        </w:tc>
        <w:tc>
          <w:tcPr>
            <w:tcW w:w="2967" w:type="dxa"/>
            <w:gridSpan w:val="2"/>
            <w:tcBorders>
              <w:top w:val="nil"/>
              <w:left w:val="nil"/>
              <w:bottom w:val="single" w:sz="4" w:space="0" w:color="auto"/>
              <w:right w:val="single" w:sz="4" w:space="0" w:color="auto"/>
            </w:tcBorders>
            <w:shd w:val="clear" w:color="auto" w:fill="auto"/>
            <w:vAlign w:val="center"/>
          </w:tcPr>
          <w:p w14:paraId="73F3D9BA" w14:textId="77777777" w:rsidR="00CD5BAB" w:rsidRDefault="002A0A4C">
            <w:pPr>
              <w:shd w:val="clear" w:color="auto" w:fill="auto"/>
              <w:tabs>
                <w:tab w:val="clear" w:pos="426"/>
              </w:tabs>
              <w:adjustRightInd/>
              <w:snapToGrid/>
              <w:spacing w:line="240" w:lineRule="exact"/>
              <w:rPr>
                <w:kern w:val="2"/>
                <w:sz w:val="24"/>
              </w:rPr>
            </w:pPr>
            <w:r>
              <w:rPr>
                <w:rFonts w:hint="eastAsia"/>
                <w:sz w:val="24"/>
              </w:rPr>
              <w:t>货物、服务或工程质量是否达到采购要求</w:t>
            </w:r>
          </w:p>
        </w:tc>
        <w:tc>
          <w:tcPr>
            <w:tcW w:w="3059" w:type="dxa"/>
            <w:gridSpan w:val="2"/>
            <w:tcBorders>
              <w:top w:val="single" w:sz="4" w:space="0" w:color="auto"/>
              <w:left w:val="nil"/>
              <w:bottom w:val="single" w:sz="4" w:space="0" w:color="auto"/>
              <w:right w:val="single" w:sz="4" w:space="0" w:color="auto"/>
            </w:tcBorders>
            <w:shd w:val="clear" w:color="auto" w:fill="auto"/>
            <w:vAlign w:val="center"/>
          </w:tcPr>
          <w:p w14:paraId="6CF4AD0D" w14:textId="77777777" w:rsidR="00CD5BAB" w:rsidRDefault="002A0A4C">
            <w:pPr>
              <w:shd w:val="clear" w:color="auto" w:fill="auto"/>
              <w:tabs>
                <w:tab w:val="clear" w:pos="426"/>
              </w:tabs>
              <w:adjustRightInd/>
              <w:snapToGrid/>
              <w:spacing w:line="240" w:lineRule="exact"/>
              <w:ind w:left="252"/>
              <w:jc w:val="left"/>
              <w:rPr>
                <w:kern w:val="2"/>
                <w:sz w:val="24"/>
              </w:rPr>
            </w:pPr>
            <w:r>
              <w:rPr>
                <w:rFonts w:hint="eastAsia"/>
                <w:sz w:val="24"/>
              </w:rPr>
              <w:t xml:space="preserve">□是            □否 </w:t>
            </w:r>
          </w:p>
        </w:tc>
      </w:tr>
      <w:tr w:rsidR="00CD5BAB" w14:paraId="2D1ACA34" w14:textId="77777777">
        <w:trPr>
          <w:trHeight w:val="645"/>
        </w:trPr>
        <w:tc>
          <w:tcPr>
            <w:tcW w:w="1796" w:type="dxa"/>
            <w:vMerge/>
            <w:tcBorders>
              <w:top w:val="nil"/>
              <w:left w:val="single" w:sz="4" w:space="0" w:color="auto"/>
              <w:bottom w:val="single" w:sz="4" w:space="0" w:color="auto"/>
              <w:right w:val="single" w:sz="4" w:space="0" w:color="auto"/>
            </w:tcBorders>
            <w:vAlign w:val="center"/>
          </w:tcPr>
          <w:p w14:paraId="6AD20FAB" w14:textId="77777777" w:rsidR="00CD5BAB" w:rsidRDefault="00CD5BAB">
            <w:pPr>
              <w:shd w:val="clear" w:color="auto" w:fill="auto"/>
              <w:tabs>
                <w:tab w:val="clear" w:pos="426"/>
              </w:tabs>
              <w:adjustRightInd/>
              <w:snapToGrid/>
              <w:spacing w:line="240" w:lineRule="exact"/>
              <w:jc w:val="left"/>
              <w:rPr>
                <w:sz w:val="24"/>
              </w:rPr>
            </w:pPr>
          </w:p>
        </w:tc>
        <w:tc>
          <w:tcPr>
            <w:tcW w:w="1748" w:type="dxa"/>
            <w:vMerge/>
            <w:tcBorders>
              <w:top w:val="nil"/>
              <w:left w:val="single" w:sz="4" w:space="0" w:color="auto"/>
              <w:bottom w:val="single" w:sz="4" w:space="0" w:color="auto"/>
              <w:right w:val="single" w:sz="4" w:space="0" w:color="auto"/>
            </w:tcBorders>
            <w:vAlign w:val="center"/>
          </w:tcPr>
          <w:p w14:paraId="17B00E75" w14:textId="77777777" w:rsidR="00CD5BAB" w:rsidRDefault="00CD5BAB">
            <w:pPr>
              <w:shd w:val="clear" w:color="auto" w:fill="auto"/>
              <w:tabs>
                <w:tab w:val="clear" w:pos="426"/>
              </w:tabs>
              <w:adjustRightInd/>
              <w:snapToGrid/>
              <w:spacing w:line="240" w:lineRule="exact"/>
              <w:rPr>
                <w:sz w:val="24"/>
              </w:rPr>
            </w:pPr>
          </w:p>
        </w:tc>
        <w:tc>
          <w:tcPr>
            <w:tcW w:w="2967" w:type="dxa"/>
            <w:gridSpan w:val="2"/>
            <w:tcBorders>
              <w:top w:val="nil"/>
              <w:left w:val="nil"/>
              <w:bottom w:val="single" w:sz="4" w:space="0" w:color="auto"/>
              <w:right w:val="single" w:sz="4" w:space="0" w:color="auto"/>
            </w:tcBorders>
            <w:shd w:val="clear" w:color="auto" w:fill="auto"/>
            <w:vAlign w:val="center"/>
          </w:tcPr>
          <w:p w14:paraId="58275CC5" w14:textId="77777777" w:rsidR="00CD5BAB" w:rsidRDefault="002A0A4C">
            <w:pPr>
              <w:shd w:val="clear" w:color="auto" w:fill="auto"/>
              <w:tabs>
                <w:tab w:val="clear" w:pos="426"/>
              </w:tabs>
              <w:adjustRightInd/>
              <w:snapToGrid/>
              <w:spacing w:line="240" w:lineRule="exact"/>
              <w:rPr>
                <w:kern w:val="2"/>
                <w:sz w:val="24"/>
              </w:rPr>
            </w:pPr>
            <w:r>
              <w:rPr>
                <w:rFonts w:hint="eastAsia"/>
                <w:sz w:val="24"/>
              </w:rPr>
              <w:t>是否按合同约定时间提供货物、服务、工程</w:t>
            </w:r>
          </w:p>
        </w:tc>
        <w:tc>
          <w:tcPr>
            <w:tcW w:w="3059" w:type="dxa"/>
            <w:gridSpan w:val="2"/>
            <w:tcBorders>
              <w:top w:val="single" w:sz="4" w:space="0" w:color="auto"/>
              <w:left w:val="nil"/>
              <w:bottom w:val="single" w:sz="4" w:space="0" w:color="auto"/>
              <w:right w:val="single" w:sz="4" w:space="0" w:color="auto"/>
            </w:tcBorders>
            <w:shd w:val="clear" w:color="auto" w:fill="auto"/>
            <w:vAlign w:val="center"/>
          </w:tcPr>
          <w:p w14:paraId="791EC93B" w14:textId="77777777" w:rsidR="00CD5BAB" w:rsidRDefault="002A0A4C">
            <w:pPr>
              <w:shd w:val="clear" w:color="auto" w:fill="auto"/>
              <w:tabs>
                <w:tab w:val="clear" w:pos="426"/>
              </w:tabs>
              <w:adjustRightInd/>
              <w:snapToGrid/>
              <w:spacing w:line="240" w:lineRule="exact"/>
              <w:ind w:left="252"/>
              <w:jc w:val="left"/>
              <w:rPr>
                <w:kern w:val="2"/>
                <w:sz w:val="24"/>
              </w:rPr>
            </w:pPr>
            <w:r>
              <w:rPr>
                <w:rFonts w:hint="eastAsia"/>
                <w:sz w:val="24"/>
              </w:rPr>
              <w:t xml:space="preserve">□是            □否 </w:t>
            </w:r>
          </w:p>
        </w:tc>
      </w:tr>
      <w:tr w:rsidR="00CD5BAB" w14:paraId="27687871" w14:textId="77777777">
        <w:trPr>
          <w:trHeight w:val="675"/>
        </w:trPr>
        <w:tc>
          <w:tcPr>
            <w:tcW w:w="1796" w:type="dxa"/>
            <w:vMerge/>
            <w:tcBorders>
              <w:top w:val="nil"/>
              <w:left w:val="single" w:sz="4" w:space="0" w:color="auto"/>
              <w:bottom w:val="single" w:sz="4" w:space="0" w:color="auto"/>
              <w:right w:val="single" w:sz="4" w:space="0" w:color="auto"/>
            </w:tcBorders>
            <w:vAlign w:val="center"/>
          </w:tcPr>
          <w:p w14:paraId="77CC0AC6" w14:textId="77777777" w:rsidR="00CD5BAB" w:rsidRDefault="00CD5BAB">
            <w:pPr>
              <w:shd w:val="clear" w:color="auto" w:fill="auto"/>
              <w:tabs>
                <w:tab w:val="clear" w:pos="426"/>
              </w:tabs>
              <w:adjustRightInd/>
              <w:snapToGrid/>
              <w:spacing w:line="240" w:lineRule="exact"/>
              <w:jc w:val="left"/>
              <w:rPr>
                <w:sz w:val="24"/>
              </w:rPr>
            </w:pPr>
          </w:p>
        </w:tc>
        <w:tc>
          <w:tcPr>
            <w:tcW w:w="1748" w:type="dxa"/>
            <w:vMerge/>
            <w:tcBorders>
              <w:top w:val="nil"/>
              <w:left w:val="single" w:sz="4" w:space="0" w:color="auto"/>
              <w:bottom w:val="single" w:sz="4" w:space="0" w:color="auto"/>
              <w:right w:val="single" w:sz="4" w:space="0" w:color="auto"/>
            </w:tcBorders>
            <w:vAlign w:val="center"/>
          </w:tcPr>
          <w:p w14:paraId="69C63E9F" w14:textId="77777777" w:rsidR="00CD5BAB" w:rsidRDefault="00CD5BAB">
            <w:pPr>
              <w:shd w:val="clear" w:color="auto" w:fill="auto"/>
              <w:tabs>
                <w:tab w:val="clear" w:pos="426"/>
              </w:tabs>
              <w:adjustRightInd/>
              <w:snapToGrid/>
              <w:spacing w:line="240" w:lineRule="exact"/>
              <w:rPr>
                <w:sz w:val="24"/>
              </w:rPr>
            </w:pPr>
          </w:p>
        </w:tc>
        <w:tc>
          <w:tcPr>
            <w:tcW w:w="2967" w:type="dxa"/>
            <w:gridSpan w:val="2"/>
            <w:tcBorders>
              <w:top w:val="nil"/>
              <w:left w:val="nil"/>
              <w:bottom w:val="single" w:sz="4" w:space="0" w:color="auto"/>
              <w:right w:val="single" w:sz="4" w:space="0" w:color="auto"/>
            </w:tcBorders>
            <w:shd w:val="clear" w:color="auto" w:fill="auto"/>
            <w:vAlign w:val="center"/>
          </w:tcPr>
          <w:p w14:paraId="755D3ACA" w14:textId="77777777" w:rsidR="00CD5BAB" w:rsidRDefault="002A0A4C">
            <w:pPr>
              <w:shd w:val="clear" w:color="auto" w:fill="auto"/>
              <w:tabs>
                <w:tab w:val="clear" w:pos="426"/>
              </w:tabs>
              <w:adjustRightInd/>
              <w:snapToGrid/>
              <w:spacing w:line="240" w:lineRule="exact"/>
              <w:rPr>
                <w:kern w:val="2"/>
                <w:sz w:val="24"/>
              </w:rPr>
            </w:pPr>
            <w:r>
              <w:rPr>
                <w:rFonts w:hint="eastAsia"/>
                <w:sz w:val="24"/>
              </w:rPr>
              <w:t>是否按采购文件要求及合同约定提供有关证件或技术资料</w:t>
            </w:r>
          </w:p>
        </w:tc>
        <w:tc>
          <w:tcPr>
            <w:tcW w:w="3059" w:type="dxa"/>
            <w:gridSpan w:val="2"/>
            <w:tcBorders>
              <w:top w:val="single" w:sz="4" w:space="0" w:color="auto"/>
              <w:left w:val="nil"/>
              <w:bottom w:val="single" w:sz="4" w:space="0" w:color="auto"/>
              <w:right w:val="single" w:sz="4" w:space="0" w:color="auto"/>
            </w:tcBorders>
            <w:shd w:val="clear" w:color="auto" w:fill="auto"/>
            <w:vAlign w:val="center"/>
          </w:tcPr>
          <w:p w14:paraId="14A56034" w14:textId="77777777" w:rsidR="00CD5BAB" w:rsidRDefault="002A0A4C">
            <w:pPr>
              <w:shd w:val="clear" w:color="auto" w:fill="auto"/>
              <w:tabs>
                <w:tab w:val="clear" w:pos="426"/>
              </w:tabs>
              <w:adjustRightInd/>
              <w:snapToGrid/>
              <w:spacing w:line="240" w:lineRule="exact"/>
              <w:ind w:left="252"/>
              <w:jc w:val="left"/>
              <w:rPr>
                <w:kern w:val="2"/>
                <w:sz w:val="24"/>
              </w:rPr>
            </w:pPr>
            <w:r>
              <w:rPr>
                <w:rFonts w:hint="eastAsia"/>
                <w:sz w:val="24"/>
              </w:rPr>
              <w:t xml:space="preserve">□是            □否 </w:t>
            </w:r>
          </w:p>
        </w:tc>
      </w:tr>
      <w:tr w:rsidR="00CD5BAB" w14:paraId="5978973B" w14:textId="77777777">
        <w:trPr>
          <w:trHeight w:val="660"/>
        </w:trPr>
        <w:tc>
          <w:tcPr>
            <w:tcW w:w="1796" w:type="dxa"/>
            <w:vMerge/>
            <w:tcBorders>
              <w:top w:val="nil"/>
              <w:left w:val="single" w:sz="4" w:space="0" w:color="auto"/>
              <w:bottom w:val="single" w:sz="4" w:space="0" w:color="auto"/>
              <w:right w:val="single" w:sz="4" w:space="0" w:color="auto"/>
            </w:tcBorders>
            <w:vAlign w:val="center"/>
          </w:tcPr>
          <w:p w14:paraId="6DE160D0" w14:textId="77777777" w:rsidR="00CD5BAB" w:rsidRDefault="00CD5BAB">
            <w:pPr>
              <w:shd w:val="clear" w:color="auto" w:fill="auto"/>
              <w:tabs>
                <w:tab w:val="clear" w:pos="426"/>
              </w:tabs>
              <w:adjustRightInd/>
              <w:snapToGrid/>
              <w:spacing w:line="240" w:lineRule="exact"/>
              <w:jc w:val="left"/>
              <w:rPr>
                <w:sz w:val="24"/>
              </w:rPr>
            </w:pPr>
          </w:p>
        </w:tc>
        <w:tc>
          <w:tcPr>
            <w:tcW w:w="1748" w:type="dxa"/>
            <w:vMerge/>
            <w:tcBorders>
              <w:top w:val="nil"/>
              <w:left w:val="single" w:sz="4" w:space="0" w:color="auto"/>
              <w:bottom w:val="single" w:sz="4" w:space="0" w:color="auto"/>
              <w:right w:val="single" w:sz="4" w:space="0" w:color="auto"/>
            </w:tcBorders>
            <w:vAlign w:val="center"/>
          </w:tcPr>
          <w:p w14:paraId="7A4BFCA0" w14:textId="77777777" w:rsidR="00CD5BAB" w:rsidRDefault="00CD5BAB">
            <w:pPr>
              <w:shd w:val="clear" w:color="auto" w:fill="auto"/>
              <w:tabs>
                <w:tab w:val="clear" w:pos="426"/>
              </w:tabs>
              <w:adjustRightInd/>
              <w:snapToGrid/>
              <w:spacing w:line="240" w:lineRule="exact"/>
              <w:rPr>
                <w:sz w:val="24"/>
              </w:rPr>
            </w:pPr>
          </w:p>
        </w:tc>
        <w:tc>
          <w:tcPr>
            <w:tcW w:w="2967" w:type="dxa"/>
            <w:gridSpan w:val="2"/>
            <w:tcBorders>
              <w:top w:val="nil"/>
              <w:left w:val="nil"/>
              <w:bottom w:val="single" w:sz="4" w:space="0" w:color="auto"/>
              <w:right w:val="single" w:sz="4" w:space="0" w:color="auto"/>
            </w:tcBorders>
            <w:shd w:val="clear" w:color="auto" w:fill="auto"/>
            <w:vAlign w:val="center"/>
          </w:tcPr>
          <w:p w14:paraId="50278A13" w14:textId="77777777" w:rsidR="00CD5BAB" w:rsidRDefault="002A0A4C">
            <w:pPr>
              <w:shd w:val="clear" w:color="auto" w:fill="auto"/>
              <w:tabs>
                <w:tab w:val="clear" w:pos="426"/>
              </w:tabs>
              <w:adjustRightInd/>
              <w:snapToGrid/>
              <w:spacing w:line="240" w:lineRule="exact"/>
              <w:rPr>
                <w:kern w:val="2"/>
                <w:sz w:val="24"/>
              </w:rPr>
            </w:pPr>
            <w:r>
              <w:rPr>
                <w:rFonts w:hint="eastAsia"/>
                <w:sz w:val="24"/>
              </w:rPr>
              <w:t>售后服务态度</w:t>
            </w:r>
          </w:p>
        </w:tc>
        <w:tc>
          <w:tcPr>
            <w:tcW w:w="3059" w:type="dxa"/>
            <w:gridSpan w:val="2"/>
            <w:tcBorders>
              <w:top w:val="single" w:sz="4" w:space="0" w:color="auto"/>
              <w:left w:val="nil"/>
              <w:bottom w:val="single" w:sz="4" w:space="0" w:color="auto"/>
              <w:right w:val="single" w:sz="4" w:space="0" w:color="auto"/>
            </w:tcBorders>
            <w:shd w:val="clear" w:color="auto" w:fill="auto"/>
            <w:vAlign w:val="center"/>
          </w:tcPr>
          <w:p w14:paraId="17E8CFCD" w14:textId="77777777" w:rsidR="00CD5BAB" w:rsidRDefault="002A0A4C">
            <w:pPr>
              <w:shd w:val="clear" w:color="auto" w:fill="auto"/>
              <w:tabs>
                <w:tab w:val="clear" w:pos="426"/>
              </w:tabs>
              <w:adjustRightInd/>
              <w:snapToGrid/>
              <w:spacing w:line="240" w:lineRule="exact"/>
              <w:ind w:left="252"/>
              <w:jc w:val="left"/>
              <w:rPr>
                <w:kern w:val="2"/>
                <w:sz w:val="24"/>
              </w:rPr>
            </w:pPr>
            <w:r>
              <w:rPr>
                <w:rFonts w:hint="eastAsia"/>
                <w:sz w:val="24"/>
              </w:rPr>
              <w:t xml:space="preserve">□好 </w:t>
            </w:r>
            <w:r>
              <w:rPr>
                <w:sz w:val="24"/>
              </w:rPr>
              <w:t xml:space="preserve"> </w:t>
            </w:r>
            <w:r>
              <w:rPr>
                <w:rFonts w:hint="eastAsia"/>
                <w:sz w:val="24"/>
              </w:rPr>
              <w:t xml:space="preserve"> □一般   □差</w:t>
            </w:r>
          </w:p>
        </w:tc>
      </w:tr>
      <w:tr w:rsidR="00CD5BAB" w14:paraId="28EB4815" w14:textId="77777777">
        <w:trPr>
          <w:trHeight w:val="585"/>
        </w:trPr>
        <w:tc>
          <w:tcPr>
            <w:tcW w:w="1796" w:type="dxa"/>
            <w:vMerge/>
            <w:tcBorders>
              <w:top w:val="nil"/>
              <w:left w:val="single" w:sz="4" w:space="0" w:color="auto"/>
              <w:bottom w:val="single" w:sz="4" w:space="0" w:color="auto"/>
              <w:right w:val="single" w:sz="4" w:space="0" w:color="auto"/>
            </w:tcBorders>
            <w:vAlign w:val="center"/>
          </w:tcPr>
          <w:p w14:paraId="024E8F46" w14:textId="77777777" w:rsidR="00CD5BAB" w:rsidRDefault="00CD5BAB">
            <w:pPr>
              <w:shd w:val="clear" w:color="auto" w:fill="auto"/>
              <w:tabs>
                <w:tab w:val="clear" w:pos="426"/>
              </w:tabs>
              <w:adjustRightInd/>
              <w:snapToGrid/>
              <w:spacing w:line="240" w:lineRule="exact"/>
              <w:jc w:val="left"/>
              <w:rPr>
                <w:sz w:val="24"/>
              </w:rPr>
            </w:pPr>
          </w:p>
        </w:tc>
        <w:tc>
          <w:tcPr>
            <w:tcW w:w="1748" w:type="dxa"/>
            <w:tcBorders>
              <w:top w:val="nil"/>
              <w:left w:val="nil"/>
              <w:bottom w:val="single" w:sz="4" w:space="0" w:color="auto"/>
              <w:right w:val="single" w:sz="4" w:space="0" w:color="auto"/>
            </w:tcBorders>
            <w:shd w:val="clear" w:color="auto" w:fill="auto"/>
            <w:vAlign w:val="center"/>
          </w:tcPr>
          <w:p w14:paraId="1ADB25EE" w14:textId="77777777" w:rsidR="00CD5BAB" w:rsidRDefault="002A0A4C">
            <w:pPr>
              <w:shd w:val="clear" w:color="auto" w:fill="auto"/>
              <w:tabs>
                <w:tab w:val="clear" w:pos="426"/>
              </w:tabs>
              <w:adjustRightInd/>
              <w:snapToGrid/>
              <w:spacing w:line="240" w:lineRule="exact"/>
              <w:ind w:firstLineChars="100" w:firstLine="240"/>
              <w:rPr>
                <w:kern w:val="2"/>
                <w:sz w:val="24"/>
              </w:rPr>
            </w:pPr>
            <w:r>
              <w:rPr>
                <w:rFonts w:hint="eastAsia"/>
                <w:sz w:val="24"/>
              </w:rPr>
              <w:t>总体系评价</w:t>
            </w:r>
          </w:p>
        </w:tc>
        <w:tc>
          <w:tcPr>
            <w:tcW w:w="6026" w:type="dxa"/>
            <w:gridSpan w:val="4"/>
            <w:tcBorders>
              <w:top w:val="single" w:sz="4" w:space="0" w:color="auto"/>
              <w:left w:val="nil"/>
              <w:bottom w:val="single" w:sz="4" w:space="0" w:color="auto"/>
              <w:right w:val="single" w:sz="4" w:space="0" w:color="auto"/>
            </w:tcBorders>
            <w:shd w:val="clear" w:color="auto" w:fill="auto"/>
            <w:vAlign w:val="center"/>
          </w:tcPr>
          <w:p w14:paraId="644AE976" w14:textId="77777777" w:rsidR="00CD5BAB" w:rsidRDefault="002A0A4C">
            <w:pPr>
              <w:shd w:val="clear" w:color="auto" w:fill="auto"/>
              <w:tabs>
                <w:tab w:val="clear" w:pos="426"/>
              </w:tabs>
              <w:adjustRightInd/>
              <w:snapToGrid/>
              <w:spacing w:line="240" w:lineRule="exact"/>
              <w:ind w:left="252"/>
              <w:rPr>
                <w:kern w:val="2"/>
                <w:sz w:val="24"/>
              </w:rPr>
            </w:pPr>
            <w:r>
              <w:rPr>
                <w:rFonts w:hint="eastAsia"/>
                <w:sz w:val="24"/>
              </w:rPr>
              <w:t xml:space="preserve">□优      □良         □中        □差 </w:t>
            </w:r>
          </w:p>
        </w:tc>
      </w:tr>
      <w:tr w:rsidR="00CD5BAB" w14:paraId="0F97CF83" w14:textId="77777777">
        <w:trPr>
          <w:trHeight w:val="53"/>
        </w:trPr>
        <w:tc>
          <w:tcPr>
            <w:tcW w:w="1796" w:type="dxa"/>
            <w:tcBorders>
              <w:top w:val="nil"/>
              <w:left w:val="single" w:sz="4" w:space="0" w:color="auto"/>
              <w:bottom w:val="single" w:sz="4" w:space="0" w:color="auto"/>
              <w:right w:val="single" w:sz="4" w:space="0" w:color="auto"/>
            </w:tcBorders>
            <w:shd w:val="clear" w:color="auto" w:fill="auto"/>
            <w:vAlign w:val="center"/>
          </w:tcPr>
          <w:p w14:paraId="65391CE7"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履约异常情况具体描述</w:t>
            </w:r>
            <w:r>
              <w:rPr>
                <w:rFonts w:hint="eastAsia"/>
                <w:sz w:val="20"/>
                <w:szCs w:val="20"/>
              </w:rPr>
              <w:t>（如无异常情况，此栏填写“无”）</w:t>
            </w:r>
          </w:p>
        </w:tc>
        <w:tc>
          <w:tcPr>
            <w:tcW w:w="7774" w:type="dxa"/>
            <w:gridSpan w:val="5"/>
            <w:tcBorders>
              <w:top w:val="single" w:sz="4" w:space="0" w:color="auto"/>
              <w:left w:val="nil"/>
              <w:bottom w:val="single" w:sz="4" w:space="0" w:color="auto"/>
              <w:right w:val="single" w:sz="4" w:space="0" w:color="auto"/>
            </w:tcBorders>
            <w:shd w:val="clear" w:color="auto" w:fill="auto"/>
            <w:vAlign w:val="center"/>
          </w:tcPr>
          <w:p w14:paraId="5B16AA80" w14:textId="77777777" w:rsidR="00CD5BAB" w:rsidRDefault="00CD5BAB">
            <w:pPr>
              <w:shd w:val="clear" w:color="auto" w:fill="auto"/>
              <w:tabs>
                <w:tab w:val="clear" w:pos="426"/>
              </w:tabs>
              <w:adjustRightInd/>
              <w:snapToGrid/>
              <w:spacing w:line="240" w:lineRule="exact"/>
              <w:rPr>
                <w:sz w:val="24"/>
              </w:rPr>
            </w:pPr>
          </w:p>
        </w:tc>
      </w:tr>
      <w:tr w:rsidR="00CD5BAB" w14:paraId="777EC54A" w14:textId="77777777">
        <w:trPr>
          <w:trHeight w:val="751"/>
        </w:trPr>
        <w:tc>
          <w:tcPr>
            <w:tcW w:w="1796" w:type="dxa"/>
            <w:tcBorders>
              <w:top w:val="nil"/>
              <w:left w:val="single" w:sz="4" w:space="0" w:color="auto"/>
              <w:bottom w:val="single" w:sz="4" w:space="0" w:color="auto"/>
              <w:right w:val="single" w:sz="4" w:space="0" w:color="auto"/>
            </w:tcBorders>
            <w:shd w:val="clear" w:color="auto" w:fill="auto"/>
            <w:vAlign w:val="center"/>
          </w:tcPr>
          <w:p w14:paraId="4E00945A" w14:textId="77777777" w:rsidR="00CD5BAB" w:rsidRDefault="002A0A4C">
            <w:pPr>
              <w:shd w:val="clear" w:color="auto" w:fill="auto"/>
              <w:tabs>
                <w:tab w:val="clear" w:pos="426"/>
              </w:tabs>
              <w:adjustRightInd/>
              <w:snapToGrid/>
              <w:spacing w:line="240" w:lineRule="exact"/>
              <w:jc w:val="left"/>
              <w:rPr>
                <w:sz w:val="24"/>
              </w:rPr>
            </w:pPr>
            <w:r>
              <w:rPr>
                <w:rFonts w:hint="eastAsia"/>
                <w:sz w:val="24"/>
              </w:rPr>
              <w:t>其他意见或建议</w:t>
            </w:r>
          </w:p>
        </w:tc>
        <w:tc>
          <w:tcPr>
            <w:tcW w:w="7774" w:type="dxa"/>
            <w:gridSpan w:val="5"/>
            <w:tcBorders>
              <w:top w:val="single" w:sz="4" w:space="0" w:color="auto"/>
              <w:left w:val="nil"/>
              <w:bottom w:val="single" w:sz="4" w:space="0" w:color="auto"/>
              <w:right w:val="single" w:sz="4" w:space="0" w:color="auto"/>
            </w:tcBorders>
            <w:shd w:val="clear" w:color="auto" w:fill="auto"/>
            <w:vAlign w:val="center"/>
          </w:tcPr>
          <w:p w14:paraId="074830A4" w14:textId="77777777" w:rsidR="00CD5BAB" w:rsidRDefault="002A0A4C">
            <w:pPr>
              <w:shd w:val="clear" w:color="auto" w:fill="auto"/>
              <w:tabs>
                <w:tab w:val="clear" w:pos="426"/>
              </w:tabs>
              <w:adjustRightInd/>
              <w:snapToGrid/>
              <w:spacing w:line="240" w:lineRule="exact"/>
              <w:ind w:firstLine="480"/>
              <w:rPr>
                <w:kern w:val="2"/>
                <w:sz w:val="24"/>
              </w:rPr>
            </w:pPr>
            <w:r>
              <w:rPr>
                <w:rFonts w:hint="eastAsia"/>
                <w:sz w:val="24"/>
              </w:rPr>
              <w:t xml:space="preserve">　</w:t>
            </w:r>
          </w:p>
        </w:tc>
      </w:tr>
      <w:tr w:rsidR="00CD5BAB" w14:paraId="672C3417" w14:textId="77777777">
        <w:trPr>
          <w:trHeight w:val="630"/>
        </w:trPr>
        <w:tc>
          <w:tcPr>
            <w:tcW w:w="9570" w:type="dxa"/>
            <w:gridSpan w:val="6"/>
            <w:tcBorders>
              <w:top w:val="nil"/>
              <w:left w:val="nil"/>
              <w:bottom w:val="nil"/>
              <w:right w:val="nil"/>
            </w:tcBorders>
            <w:shd w:val="clear" w:color="auto" w:fill="auto"/>
            <w:vAlign w:val="center"/>
          </w:tcPr>
          <w:p w14:paraId="55638D2F" w14:textId="77777777" w:rsidR="00CD5BAB" w:rsidRDefault="002A0A4C">
            <w:pPr>
              <w:shd w:val="clear" w:color="auto" w:fill="auto"/>
              <w:tabs>
                <w:tab w:val="clear" w:pos="426"/>
              </w:tabs>
              <w:adjustRightInd/>
              <w:snapToGrid/>
              <w:spacing w:line="240" w:lineRule="exact"/>
              <w:ind w:leftChars="120" w:left="258" w:hanging="6"/>
              <w:jc w:val="left"/>
              <w:rPr>
                <w:sz w:val="24"/>
              </w:rPr>
            </w:pPr>
            <w:r>
              <w:rPr>
                <w:rFonts w:hint="eastAsia"/>
                <w:sz w:val="24"/>
              </w:rPr>
              <w:t xml:space="preserve">单位负责人签字：               经办人签字：               联系电话：            </w:t>
            </w:r>
          </w:p>
        </w:tc>
      </w:tr>
    </w:tbl>
    <w:p w14:paraId="25D74567" w14:textId="77777777" w:rsidR="00CD5BAB" w:rsidRDefault="00CD5BAB"/>
    <w:tbl>
      <w:tblPr>
        <w:tblW w:w="9570" w:type="dxa"/>
        <w:tblLayout w:type="fixed"/>
        <w:tblLook w:val="04A0" w:firstRow="1" w:lastRow="0" w:firstColumn="1" w:lastColumn="0" w:noHBand="0" w:noVBand="1"/>
      </w:tblPr>
      <w:tblGrid>
        <w:gridCol w:w="1809"/>
        <w:gridCol w:w="1310"/>
        <w:gridCol w:w="2660"/>
        <w:gridCol w:w="1843"/>
        <w:gridCol w:w="1948"/>
      </w:tblGrid>
      <w:tr w:rsidR="00CD5BAB" w14:paraId="41835D31" w14:textId="77777777">
        <w:trPr>
          <w:trHeight w:val="975"/>
        </w:trPr>
        <w:tc>
          <w:tcPr>
            <w:tcW w:w="9570" w:type="dxa"/>
            <w:gridSpan w:val="5"/>
            <w:tcBorders>
              <w:top w:val="nil"/>
              <w:left w:val="nil"/>
              <w:bottom w:val="nil"/>
              <w:right w:val="nil"/>
            </w:tcBorders>
            <w:shd w:val="clear" w:color="auto" w:fill="auto"/>
            <w:vAlign w:val="center"/>
          </w:tcPr>
          <w:p w14:paraId="4E8E3B3C" w14:textId="77777777" w:rsidR="00CD5BAB" w:rsidRDefault="002A0A4C">
            <w:pPr>
              <w:shd w:val="clear" w:color="auto" w:fill="auto"/>
              <w:tabs>
                <w:tab w:val="clear" w:pos="426"/>
              </w:tabs>
              <w:adjustRightInd/>
              <w:snapToGrid/>
              <w:spacing w:line="240" w:lineRule="auto"/>
              <w:jc w:val="center"/>
              <w:rPr>
                <w:b/>
                <w:bCs/>
                <w:sz w:val="40"/>
                <w:szCs w:val="40"/>
              </w:rPr>
            </w:pPr>
            <w:r>
              <w:rPr>
                <w:rFonts w:hint="eastAsia"/>
                <w:b/>
                <w:bCs/>
                <w:sz w:val="40"/>
                <w:szCs w:val="40"/>
              </w:rPr>
              <w:t>龙岗区政府采购项目合同履约情况反馈表</w:t>
            </w:r>
            <w:r>
              <w:rPr>
                <w:rFonts w:hint="eastAsia"/>
                <w:sz w:val="40"/>
                <w:szCs w:val="40"/>
              </w:rPr>
              <w:t xml:space="preserve">                   （中标或成交供应商）</w:t>
            </w:r>
          </w:p>
        </w:tc>
      </w:tr>
      <w:tr w:rsidR="00CD5BAB" w14:paraId="3C74DAF2" w14:textId="77777777">
        <w:trPr>
          <w:trHeight w:val="1350"/>
        </w:trPr>
        <w:tc>
          <w:tcPr>
            <w:tcW w:w="9570" w:type="dxa"/>
            <w:gridSpan w:val="5"/>
            <w:tcBorders>
              <w:top w:val="nil"/>
              <w:left w:val="nil"/>
              <w:bottom w:val="nil"/>
              <w:right w:val="nil"/>
            </w:tcBorders>
            <w:shd w:val="clear" w:color="auto" w:fill="auto"/>
            <w:vAlign w:val="center"/>
          </w:tcPr>
          <w:p w14:paraId="679AE5F5" w14:textId="77777777" w:rsidR="00CD5BAB" w:rsidRDefault="002A0A4C">
            <w:pPr>
              <w:shd w:val="clear" w:color="auto" w:fill="auto"/>
              <w:tabs>
                <w:tab w:val="clear" w:pos="426"/>
              </w:tabs>
              <w:adjustRightInd/>
              <w:snapToGrid/>
              <w:spacing w:line="240" w:lineRule="exact"/>
              <w:ind w:firstLineChars="177" w:firstLine="425"/>
              <w:jc w:val="left"/>
              <w:rPr>
                <w:sz w:val="24"/>
              </w:rPr>
            </w:pPr>
            <w:r>
              <w:rPr>
                <w:rFonts w:hint="eastAsia"/>
                <w:sz w:val="24"/>
              </w:rPr>
              <w:t>为切实维护供应商的合法权益，促进政府采购工作的开展，根据《深圳经济特区政府采购条例》第三十九条规定，请中标（成交）供应商根据采购项目实施情况认真填写此表，对采购单位配合履约情况</w:t>
            </w:r>
            <w:proofErr w:type="gramStart"/>
            <w:r>
              <w:rPr>
                <w:rFonts w:hint="eastAsia"/>
                <w:sz w:val="24"/>
              </w:rPr>
              <w:t>作出</w:t>
            </w:r>
            <w:proofErr w:type="gramEnd"/>
            <w:r>
              <w:rPr>
                <w:rFonts w:hint="eastAsia"/>
                <w:sz w:val="24"/>
              </w:rPr>
              <w:t>客观评价，并于采购合同履行完毕三十日内将此表送龙岗区政府采购中心监督科（或传真至89552733），感谢合作！</w:t>
            </w:r>
          </w:p>
        </w:tc>
      </w:tr>
      <w:tr w:rsidR="00CD5BAB" w14:paraId="26E9C8D7" w14:textId="77777777">
        <w:trPr>
          <w:trHeight w:val="795"/>
        </w:trPr>
        <w:tc>
          <w:tcPr>
            <w:tcW w:w="9570" w:type="dxa"/>
            <w:gridSpan w:val="5"/>
            <w:tcBorders>
              <w:top w:val="nil"/>
              <w:left w:val="nil"/>
              <w:bottom w:val="nil"/>
              <w:right w:val="nil"/>
            </w:tcBorders>
            <w:shd w:val="clear" w:color="auto" w:fill="auto"/>
            <w:vAlign w:val="center"/>
          </w:tcPr>
          <w:p w14:paraId="6A0041D0" w14:textId="77777777" w:rsidR="00CD5BAB" w:rsidRDefault="002A0A4C">
            <w:pPr>
              <w:shd w:val="clear" w:color="auto" w:fill="auto"/>
              <w:tabs>
                <w:tab w:val="clear" w:pos="426"/>
              </w:tabs>
              <w:adjustRightInd/>
              <w:snapToGrid/>
              <w:spacing w:line="240" w:lineRule="exact"/>
              <w:jc w:val="left"/>
              <w:rPr>
                <w:sz w:val="24"/>
              </w:rPr>
            </w:pPr>
            <w:r>
              <w:rPr>
                <w:rFonts w:hint="eastAsia"/>
                <w:sz w:val="24"/>
              </w:rPr>
              <w:t>中标（成交）供应商（盖章）：                          反馈日期：     年    月    日</w:t>
            </w:r>
          </w:p>
        </w:tc>
      </w:tr>
      <w:tr w:rsidR="00CD5BAB" w14:paraId="7165D925" w14:textId="77777777">
        <w:trPr>
          <w:trHeight w:val="58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AB8BE" w14:textId="77777777" w:rsidR="00CD5BAB" w:rsidRDefault="002A0A4C">
            <w:pPr>
              <w:shd w:val="clear" w:color="auto" w:fill="auto"/>
              <w:tabs>
                <w:tab w:val="clear" w:pos="426"/>
              </w:tabs>
              <w:adjustRightInd/>
              <w:snapToGrid/>
              <w:spacing w:line="240" w:lineRule="exact"/>
              <w:jc w:val="center"/>
              <w:rPr>
                <w:sz w:val="24"/>
              </w:rPr>
            </w:pPr>
            <w:r>
              <w:rPr>
                <w:rFonts w:hint="eastAsia"/>
                <w:sz w:val="24"/>
              </w:rPr>
              <w:t>采购项目名称</w:t>
            </w:r>
          </w:p>
        </w:tc>
        <w:tc>
          <w:tcPr>
            <w:tcW w:w="2660" w:type="dxa"/>
            <w:tcBorders>
              <w:top w:val="single" w:sz="4" w:space="0" w:color="auto"/>
              <w:left w:val="nil"/>
              <w:bottom w:val="single" w:sz="4" w:space="0" w:color="auto"/>
              <w:right w:val="single" w:sz="4" w:space="0" w:color="auto"/>
            </w:tcBorders>
            <w:shd w:val="clear" w:color="auto" w:fill="auto"/>
            <w:vAlign w:val="center"/>
          </w:tcPr>
          <w:p w14:paraId="091E4CA9" w14:textId="77777777" w:rsidR="00CD5BAB" w:rsidRDefault="002A0A4C">
            <w:pPr>
              <w:shd w:val="clear" w:color="auto" w:fill="auto"/>
              <w:tabs>
                <w:tab w:val="clear" w:pos="426"/>
              </w:tabs>
              <w:adjustRightInd/>
              <w:snapToGrid/>
              <w:spacing w:line="240" w:lineRule="exact"/>
              <w:ind w:firstLine="480"/>
              <w:jc w:val="left"/>
              <w:rPr>
                <w:kern w:val="2"/>
                <w:sz w:val="24"/>
              </w:rPr>
            </w:pPr>
            <w:r>
              <w:rPr>
                <w:rFonts w:hint="eastAsia"/>
                <w:sz w:val="24"/>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6F97C7" w14:textId="77777777" w:rsidR="00CD5BAB" w:rsidRDefault="002A0A4C">
            <w:pPr>
              <w:shd w:val="clear" w:color="auto" w:fill="auto"/>
              <w:tabs>
                <w:tab w:val="clear" w:pos="426"/>
              </w:tabs>
              <w:adjustRightInd/>
              <w:snapToGrid/>
              <w:spacing w:line="240" w:lineRule="exact"/>
              <w:jc w:val="left"/>
              <w:rPr>
                <w:sz w:val="24"/>
              </w:rPr>
            </w:pPr>
            <w:r>
              <w:rPr>
                <w:rFonts w:hint="eastAsia"/>
                <w:sz w:val="24"/>
              </w:rPr>
              <w:t>项目编号</w:t>
            </w:r>
          </w:p>
        </w:tc>
        <w:tc>
          <w:tcPr>
            <w:tcW w:w="1948" w:type="dxa"/>
            <w:tcBorders>
              <w:top w:val="single" w:sz="4" w:space="0" w:color="auto"/>
              <w:left w:val="nil"/>
              <w:bottom w:val="single" w:sz="4" w:space="0" w:color="auto"/>
              <w:right w:val="single" w:sz="4" w:space="0" w:color="auto"/>
            </w:tcBorders>
            <w:shd w:val="clear" w:color="auto" w:fill="auto"/>
            <w:vAlign w:val="center"/>
          </w:tcPr>
          <w:p w14:paraId="561EA9D3" w14:textId="77777777" w:rsidR="00CD5BAB" w:rsidRDefault="002A0A4C">
            <w:pPr>
              <w:shd w:val="clear" w:color="auto" w:fill="auto"/>
              <w:tabs>
                <w:tab w:val="clear" w:pos="426"/>
              </w:tabs>
              <w:adjustRightInd/>
              <w:snapToGrid/>
              <w:spacing w:line="240" w:lineRule="exact"/>
              <w:jc w:val="center"/>
              <w:rPr>
                <w:sz w:val="24"/>
              </w:rPr>
            </w:pPr>
            <w:r>
              <w:rPr>
                <w:rFonts w:hint="eastAsia"/>
                <w:sz w:val="24"/>
              </w:rPr>
              <w:t xml:space="preserve">　</w:t>
            </w:r>
          </w:p>
        </w:tc>
      </w:tr>
      <w:tr w:rsidR="00CD5BAB" w14:paraId="3811CBF9" w14:textId="77777777">
        <w:trPr>
          <w:trHeight w:val="73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843F2" w14:textId="77777777" w:rsidR="00CD5BAB" w:rsidRDefault="002A0A4C">
            <w:pPr>
              <w:shd w:val="clear" w:color="auto" w:fill="auto"/>
              <w:tabs>
                <w:tab w:val="clear" w:pos="426"/>
              </w:tabs>
              <w:adjustRightInd/>
              <w:snapToGrid/>
              <w:spacing w:line="240" w:lineRule="exact"/>
              <w:jc w:val="center"/>
              <w:rPr>
                <w:sz w:val="24"/>
              </w:rPr>
            </w:pPr>
            <w:r>
              <w:rPr>
                <w:rFonts w:hint="eastAsia"/>
                <w:sz w:val="24"/>
              </w:rPr>
              <w:t>服务的采购单位名称</w:t>
            </w:r>
          </w:p>
        </w:tc>
        <w:tc>
          <w:tcPr>
            <w:tcW w:w="2660" w:type="dxa"/>
            <w:tcBorders>
              <w:top w:val="nil"/>
              <w:left w:val="nil"/>
              <w:bottom w:val="single" w:sz="4" w:space="0" w:color="auto"/>
              <w:right w:val="single" w:sz="4" w:space="0" w:color="auto"/>
            </w:tcBorders>
            <w:shd w:val="clear" w:color="auto" w:fill="auto"/>
            <w:vAlign w:val="center"/>
          </w:tcPr>
          <w:p w14:paraId="4E637D25" w14:textId="77777777" w:rsidR="00CD5BAB" w:rsidRDefault="002A0A4C">
            <w:pPr>
              <w:shd w:val="clear" w:color="auto" w:fill="auto"/>
              <w:tabs>
                <w:tab w:val="clear" w:pos="426"/>
              </w:tabs>
              <w:adjustRightInd/>
              <w:snapToGrid/>
              <w:spacing w:line="240" w:lineRule="exact"/>
              <w:ind w:firstLine="480"/>
              <w:jc w:val="left"/>
              <w:rPr>
                <w:kern w:val="2"/>
                <w:sz w:val="24"/>
              </w:rPr>
            </w:pPr>
            <w:r>
              <w:rPr>
                <w:rFonts w:hint="eastAsia"/>
                <w:sz w:val="24"/>
              </w:rPr>
              <w:t xml:space="preserve">　</w:t>
            </w:r>
          </w:p>
        </w:tc>
        <w:tc>
          <w:tcPr>
            <w:tcW w:w="1843" w:type="dxa"/>
            <w:tcBorders>
              <w:top w:val="nil"/>
              <w:left w:val="nil"/>
              <w:bottom w:val="single" w:sz="4" w:space="0" w:color="auto"/>
              <w:right w:val="single" w:sz="4" w:space="0" w:color="auto"/>
            </w:tcBorders>
            <w:shd w:val="clear" w:color="auto" w:fill="auto"/>
            <w:vAlign w:val="center"/>
          </w:tcPr>
          <w:p w14:paraId="59C4D360"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采购单位经办人及联系电话</w:t>
            </w:r>
          </w:p>
        </w:tc>
        <w:tc>
          <w:tcPr>
            <w:tcW w:w="1948" w:type="dxa"/>
            <w:tcBorders>
              <w:top w:val="single" w:sz="4" w:space="0" w:color="auto"/>
              <w:left w:val="nil"/>
              <w:bottom w:val="single" w:sz="4" w:space="0" w:color="auto"/>
              <w:right w:val="single" w:sz="4" w:space="0" w:color="auto"/>
            </w:tcBorders>
            <w:shd w:val="clear" w:color="auto" w:fill="auto"/>
            <w:vAlign w:val="center"/>
          </w:tcPr>
          <w:p w14:paraId="6EEDE908" w14:textId="77777777" w:rsidR="00CD5BAB" w:rsidRDefault="002A0A4C">
            <w:pPr>
              <w:shd w:val="clear" w:color="auto" w:fill="auto"/>
              <w:tabs>
                <w:tab w:val="clear" w:pos="426"/>
              </w:tabs>
              <w:adjustRightInd/>
              <w:snapToGrid/>
              <w:spacing w:line="240" w:lineRule="exact"/>
              <w:ind w:firstLine="480"/>
              <w:jc w:val="center"/>
              <w:rPr>
                <w:kern w:val="2"/>
                <w:sz w:val="24"/>
              </w:rPr>
            </w:pPr>
            <w:r>
              <w:rPr>
                <w:rFonts w:hint="eastAsia"/>
                <w:sz w:val="24"/>
              </w:rPr>
              <w:t xml:space="preserve">　</w:t>
            </w:r>
          </w:p>
        </w:tc>
      </w:tr>
      <w:tr w:rsidR="00CD5BAB" w14:paraId="15881774" w14:textId="77777777">
        <w:trPr>
          <w:trHeight w:val="67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AD0DF" w14:textId="77777777" w:rsidR="00CD5BAB" w:rsidRDefault="002A0A4C">
            <w:pPr>
              <w:shd w:val="clear" w:color="auto" w:fill="auto"/>
              <w:tabs>
                <w:tab w:val="clear" w:pos="426"/>
              </w:tabs>
              <w:adjustRightInd/>
              <w:snapToGrid/>
              <w:spacing w:line="240" w:lineRule="exact"/>
              <w:jc w:val="center"/>
              <w:rPr>
                <w:sz w:val="24"/>
              </w:rPr>
            </w:pPr>
            <w:r>
              <w:rPr>
                <w:rFonts w:hint="eastAsia"/>
                <w:sz w:val="24"/>
              </w:rPr>
              <w:t>中标（成交）金额</w:t>
            </w:r>
          </w:p>
        </w:tc>
        <w:tc>
          <w:tcPr>
            <w:tcW w:w="2660" w:type="dxa"/>
            <w:tcBorders>
              <w:top w:val="nil"/>
              <w:left w:val="nil"/>
              <w:bottom w:val="single" w:sz="4" w:space="0" w:color="auto"/>
              <w:right w:val="single" w:sz="4" w:space="0" w:color="auto"/>
            </w:tcBorders>
            <w:shd w:val="clear" w:color="auto" w:fill="auto"/>
            <w:vAlign w:val="center"/>
          </w:tcPr>
          <w:p w14:paraId="08BBC472" w14:textId="77777777" w:rsidR="00CD5BAB" w:rsidRDefault="002A0A4C">
            <w:pPr>
              <w:shd w:val="clear" w:color="auto" w:fill="auto"/>
              <w:tabs>
                <w:tab w:val="clear" w:pos="426"/>
              </w:tabs>
              <w:adjustRightInd/>
              <w:snapToGrid/>
              <w:spacing w:line="240" w:lineRule="exact"/>
              <w:ind w:firstLine="480"/>
              <w:jc w:val="left"/>
              <w:rPr>
                <w:kern w:val="2"/>
                <w:sz w:val="24"/>
              </w:rPr>
            </w:pPr>
            <w:r>
              <w:rPr>
                <w:rFonts w:hint="eastAsia"/>
                <w:sz w:val="24"/>
              </w:rPr>
              <w:t xml:space="preserve">　</w:t>
            </w:r>
          </w:p>
        </w:tc>
        <w:tc>
          <w:tcPr>
            <w:tcW w:w="1843" w:type="dxa"/>
            <w:tcBorders>
              <w:top w:val="nil"/>
              <w:left w:val="nil"/>
              <w:bottom w:val="single" w:sz="4" w:space="0" w:color="auto"/>
              <w:right w:val="single" w:sz="4" w:space="0" w:color="auto"/>
            </w:tcBorders>
            <w:shd w:val="clear" w:color="auto" w:fill="auto"/>
            <w:vAlign w:val="center"/>
          </w:tcPr>
          <w:p w14:paraId="266BFD31"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合同签订时间</w:t>
            </w:r>
          </w:p>
        </w:tc>
        <w:tc>
          <w:tcPr>
            <w:tcW w:w="1948" w:type="dxa"/>
            <w:tcBorders>
              <w:top w:val="single" w:sz="4" w:space="0" w:color="auto"/>
              <w:left w:val="nil"/>
              <w:bottom w:val="single" w:sz="4" w:space="0" w:color="auto"/>
              <w:right w:val="single" w:sz="4" w:space="0" w:color="auto"/>
            </w:tcBorders>
            <w:shd w:val="clear" w:color="auto" w:fill="auto"/>
            <w:vAlign w:val="center"/>
          </w:tcPr>
          <w:p w14:paraId="17DD07FC" w14:textId="77777777" w:rsidR="00CD5BAB" w:rsidRDefault="002A0A4C">
            <w:pPr>
              <w:shd w:val="clear" w:color="auto" w:fill="auto"/>
              <w:tabs>
                <w:tab w:val="clear" w:pos="426"/>
              </w:tabs>
              <w:adjustRightInd/>
              <w:snapToGrid/>
              <w:spacing w:line="240" w:lineRule="exact"/>
              <w:ind w:firstLine="480"/>
              <w:jc w:val="left"/>
              <w:rPr>
                <w:kern w:val="2"/>
                <w:sz w:val="24"/>
              </w:rPr>
            </w:pPr>
            <w:r>
              <w:rPr>
                <w:rFonts w:hint="eastAsia"/>
                <w:sz w:val="24"/>
              </w:rPr>
              <w:t xml:space="preserve">　</w:t>
            </w:r>
          </w:p>
        </w:tc>
      </w:tr>
      <w:tr w:rsidR="00CD5BAB" w14:paraId="259D8FB6" w14:textId="77777777">
        <w:trPr>
          <w:trHeight w:val="735"/>
        </w:trPr>
        <w:tc>
          <w:tcPr>
            <w:tcW w:w="311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0F88CDE" w14:textId="77777777" w:rsidR="00CD5BAB" w:rsidRDefault="002A0A4C">
            <w:pPr>
              <w:shd w:val="clear" w:color="auto" w:fill="auto"/>
              <w:tabs>
                <w:tab w:val="clear" w:pos="426"/>
              </w:tabs>
              <w:adjustRightInd/>
              <w:snapToGrid/>
              <w:spacing w:line="240" w:lineRule="exact"/>
              <w:jc w:val="center"/>
              <w:rPr>
                <w:sz w:val="24"/>
              </w:rPr>
            </w:pPr>
            <w:r>
              <w:rPr>
                <w:rFonts w:hint="eastAsia"/>
                <w:sz w:val="24"/>
              </w:rPr>
              <w:t>合同履行时间</w:t>
            </w:r>
          </w:p>
        </w:tc>
        <w:tc>
          <w:tcPr>
            <w:tcW w:w="6451" w:type="dxa"/>
            <w:gridSpan w:val="3"/>
            <w:tcBorders>
              <w:top w:val="single" w:sz="4" w:space="0" w:color="auto"/>
              <w:left w:val="nil"/>
              <w:bottom w:val="single" w:sz="4" w:space="0" w:color="auto"/>
              <w:right w:val="single" w:sz="4" w:space="0" w:color="000000"/>
            </w:tcBorders>
            <w:shd w:val="clear" w:color="auto" w:fill="auto"/>
            <w:vAlign w:val="center"/>
          </w:tcPr>
          <w:p w14:paraId="7A40DE50" w14:textId="77777777" w:rsidR="00CD5BAB" w:rsidRDefault="002A0A4C">
            <w:pPr>
              <w:shd w:val="clear" w:color="auto" w:fill="auto"/>
              <w:tabs>
                <w:tab w:val="clear" w:pos="426"/>
              </w:tabs>
              <w:adjustRightInd/>
              <w:snapToGrid/>
              <w:spacing w:line="240" w:lineRule="exact"/>
              <w:ind w:firstLine="480"/>
              <w:jc w:val="left"/>
              <w:rPr>
                <w:kern w:val="2"/>
                <w:sz w:val="24"/>
              </w:rPr>
            </w:pPr>
            <w:r>
              <w:rPr>
                <w:rFonts w:hint="eastAsia"/>
                <w:sz w:val="24"/>
              </w:rPr>
              <w:t xml:space="preserve">自                           至 </w:t>
            </w:r>
          </w:p>
        </w:tc>
      </w:tr>
      <w:tr w:rsidR="00CD5BAB" w14:paraId="6D6C630F" w14:textId="77777777">
        <w:trPr>
          <w:trHeight w:val="645"/>
        </w:trPr>
        <w:tc>
          <w:tcPr>
            <w:tcW w:w="1809" w:type="dxa"/>
            <w:vMerge w:val="restart"/>
            <w:tcBorders>
              <w:top w:val="nil"/>
              <w:left w:val="single" w:sz="4" w:space="0" w:color="auto"/>
              <w:bottom w:val="single" w:sz="4" w:space="0" w:color="auto"/>
              <w:right w:val="single" w:sz="4" w:space="0" w:color="auto"/>
            </w:tcBorders>
            <w:shd w:val="clear" w:color="auto" w:fill="auto"/>
            <w:vAlign w:val="center"/>
          </w:tcPr>
          <w:p w14:paraId="289EFB48" w14:textId="77777777" w:rsidR="00CD5BAB" w:rsidRDefault="002A0A4C">
            <w:pPr>
              <w:shd w:val="clear" w:color="auto" w:fill="auto"/>
              <w:tabs>
                <w:tab w:val="clear" w:pos="426"/>
              </w:tabs>
              <w:adjustRightInd/>
              <w:snapToGrid/>
              <w:spacing w:line="240" w:lineRule="exact"/>
              <w:jc w:val="center"/>
              <w:rPr>
                <w:sz w:val="24"/>
              </w:rPr>
            </w:pPr>
            <w:r>
              <w:rPr>
                <w:rFonts w:hint="eastAsia"/>
                <w:sz w:val="24"/>
              </w:rPr>
              <w:t>采购单位配合履约情况评价</w:t>
            </w:r>
          </w:p>
        </w:tc>
        <w:tc>
          <w:tcPr>
            <w:tcW w:w="1310" w:type="dxa"/>
            <w:vMerge w:val="restart"/>
            <w:tcBorders>
              <w:top w:val="nil"/>
              <w:left w:val="single" w:sz="4" w:space="0" w:color="auto"/>
              <w:bottom w:val="single" w:sz="4" w:space="0" w:color="auto"/>
              <w:right w:val="single" w:sz="4" w:space="0" w:color="auto"/>
            </w:tcBorders>
            <w:shd w:val="clear" w:color="auto" w:fill="auto"/>
            <w:vAlign w:val="center"/>
          </w:tcPr>
          <w:p w14:paraId="761ABB8A" w14:textId="77777777" w:rsidR="00CD5BAB" w:rsidRDefault="002A0A4C">
            <w:pPr>
              <w:shd w:val="clear" w:color="auto" w:fill="auto"/>
              <w:tabs>
                <w:tab w:val="clear" w:pos="426"/>
              </w:tabs>
              <w:adjustRightInd/>
              <w:snapToGrid/>
              <w:spacing w:line="240" w:lineRule="exact"/>
              <w:rPr>
                <w:kern w:val="2"/>
                <w:sz w:val="24"/>
              </w:rPr>
            </w:pPr>
            <w:r>
              <w:rPr>
                <w:rFonts w:hint="eastAsia"/>
                <w:sz w:val="24"/>
              </w:rPr>
              <w:t>分项评价</w:t>
            </w:r>
          </w:p>
        </w:tc>
        <w:tc>
          <w:tcPr>
            <w:tcW w:w="2660" w:type="dxa"/>
            <w:tcBorders>
              <w:top w:val="nil"/>
              <w:left w:val="nil"/>
              <w:bottom w:val="single" w:sz="4" w:space="0" w:color="auto"/>
              <w:right w:val="single" w:sz="4" w:space="0" w:color="auto"/>
            </w:tcBorders>
            <w:shd w:val="clear" w:color="auto" w:fill="auto"/>
            <w:vAlign w:val="center"/>
          </w:tcPr>
          <w:p w14:paraId="7A999AC9"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采购单位是否与你方及时签订合同</w:t>
            </w:r>
          </w:p>
        </w:tc>
        <w:tc>
          <w:tcPr>
            <w:tcW w:w="3791" w:type="dxa"/>
            <w:gridSpan w:val="2"/>
            <w:tcBorders>
              <w:top w:val="single" w:sz="4" w:space="0" w:color="auto"/>
              <w:left w:val="nil"/>
              <w:bottom w:val="single" w:sz="4" w:space="0" w:color="auto"/>
              <w:right w:val="single" w:sz="4" w:space="0" w:color="auto"/>
            </w:tcBorders>
            <w:shd w:val="clear" w:color="auto" w:fill="auto"/>
            <w:vAlign w:val="center"/>
          </w:tcPr>
          <w:p w14:paraId="71D40262" w14:textId="77777777" w:rsidR="00CD5BAB" w:rsidRDefault="002A0A4C">
            <w:pPr>
              <w:shd w:val="clear" w:color="auto" w:fill="auto"/>
              <w:tabs>
                <w:tab w:val="clear" w:pos="426"/>
              </w:tabs>
              <w:adjustRightInd/>
              <w:snapToGrid/>
              <w:spacing w:line="240" w:lineRule="exact"/>
              <w:ind w:firstLine="480"/>
              <w:jc w:val="left"/>
              <w:rPr>
                <w:kern w:val="2"/>
                <w:sz w:val="24"/>
              </w:rPr>
            </w:pPr>
            <w:r>
              <w:rPr>
                <w:rFonts w:hint="eastAsia"/>
                <w:sz w:val="24"/>
              </w:rPr>
              <w:t xml:space="preserve">□是            □否 </w:t>
            </w:r>
          </w:p>
        </w:tc>
      </w:tr>
      <w:tr w:rsidR="00CD5BAB" w14:paraId="04B41C79" w14:textId="77777777">
        <w:trPr>
          <w:trHeight w:val="750"/>
        </w:trPr>
        <w:tc>
          <w:tcPr>
            <w:tcW w:w="1809" w:type="dxa"/>
            <w:vMerge/>
            <w:tcBorders>
              <w:top w:val="nil"/>
              <w:left w:val="single" w:sz="4" w:space="0" w:color="auto"/>
              <w:bottom w:val="single" w:sz="4" w:space="0" w:color="auto"/>
              <w:right w:val="single" w:sz="4" w:space="0" w:color="auto"/>
            </w:tcBorders>
            <w:vAlign w:val="center"/>
          </w:tcPr>
          <w:p w14:paraId="72212138" w14:textId="77777777" w:rsidR="00CD5BAB" w:rsidRDefault="00CD5BAB">
            <w:pPr>
              <w:shd w:val="clear" w:color="auto" w:fill="auto"/>
              <w:tabs>
                <w:tab w:val="clear" w:pos="426"/>
              </w:tabs>
              <w:adjustRightInd/>
              <w:snapToGrid/>
              <w:spacing w:line="240" w:lineRule="exact"/>
              <w:jc w:val="left"/>
              <w:rPr>
                <w:sz w:val="24"/>
              </w:rPr>
            </w:pPr>
          </w:p>
        </w:tc>
        <w:tc>
          <w:tcPr>
            <w:tcW w:w="1310" w:type="dxa"/>
            <w:vMerge/>
            <w:tcBorders>
              <w:top w:val="nil"/>
              <w:left w:val="single" w:sz="4" w:space="0" w:color="auto"/>
              <w:bottom w:val="single" w:sz="4" w:space="0" w:color="auto"/>
              <w:right w:val="single" w:sz="4" w:space="0" w:color="auto"/>
            </w:tcBorders>
            <w:vAlign w:val="center"/>
          </w:tcPr>
          <w:p w14:paraId="7C045B66" w14:textId="77777777" w:rsidR="00CD5BAB" w:rsidRDefault="00CD5BAB">
            <w:pPr>
              <w:shd w:val="clear" w:color="auto" w:fill="auto"/>
              <w:tabs>
                <w:tab w:val="clear" w:pos="426"/>
              </w:tabs>
              <w:adjustRightInd/>
              <w:snapToGrid/>
              <w:spacing w:line="240" w:lineRule="exact"/>
              <w:jc w:val="center"/>
              <w:rPr>
                <w:sz w:val="24"/>
              </w:rPr>
            </w:pPr>
          </w:p>
        </w:tc>
        <w:tc>
          <w:tcPr>
            <w:tcW w:w="2660" w:type="dxa"/>
            <w:tcBorders>
              <w:top w:val="nil"/>
              <w:left w:val="nil"/>
              <w:bottom w:val="single" w:sz="4" w:space="0" w:color="auto"/>
              <w:right w:val="single" w:sz="4" w:space="0" w:color="auto"/>
            </w:tcBorders>
            <w:shd w:val="clear" w:color="auto" w:fill="auto"/>
            <w:vAlign w:val="center"/>
          </w:tcPr>
          <w:p w14:paraId="4E335436"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采购单位是否提出超越本项目的不合理要求</w:t>
            </w:r>
          </w:p>
        </w:tc>
        <w:tc>
          <w:tcPr>
            <w:tcW w:w="3791" w:type="dxa"/>
            <w:gridSpan w:val="2"/>
            <w:tcBorders>
              <w:top w:val="single" w:sz="4" w:space="0" w:color="auto"/>
              <w:left w:val="nil"/>
              <w:bottom w:val="single" w:sz="4" w:space="0" w:color="auto"/>
              <w:right w:val="single" w:sz="4" w:space="0" w:color="auto"/>
            </w:tcBorders>
            <w:shd w:val="clear" w:color="auto" w:fill="auto"/>
            <w:vAlign w:val="center"/>
          </w:tcPr>
          <w:p w14:paraId="223274B6" w14:textId="77777777" w:rsidR="00CD5BAB" w:rsidRDefault="002A0A4C">
            <w:pPr>
              <w:shd w:val="clear" w:color="auto" w:fill="auto"/>
              <w:tabs>
                <w:tab w:val="clear" w:pos="426"/>
              </w:tabs>
              <w:adjustRightInd/>
              <w:snapToGrid/>
              <w:spacing w:line="240" w:lineRule="exact"/>
              <w:ind w:firstLine="480"/>
              <w:jc w:val="left"/>
              <w:rPr>
                <w:kern w:val="2"/>
                <w:sz w:val="24"/>
              </w:rPr>
            </w:pPr>
            <w:r>
              <w:rPr>
                <w:rFonts w:hint="eastAsia"/>
                <w:sz w:val="24"/>
              </w:rPr>
              <w:t xml:space="preserve">□是            □否 </w:t>
            </w:r>
          </w:p>
        </w:tc>
      </w:tr>
      <w:tr w:rsidR="00CD5BAB" w14:paraId="75290F20" w14:textId="77777777">
        <w:trPr>
          <w:trHeight w:val="660"/>
        </w:trPr>
        <w:tc>
          <w:tcPr>
            <w:tcW w:w="1809" w:type="dxa"/>
            <w:vMerge/>
            <w:tcBorders>
              <w:top w:val="nil"/>
              <w:left w:val="single" w:sz="4" w:space="0" w:color="auto"/>
              <w:bottom w:val="single" w:sz="4" w:space="0" w:color="auto"/>
              <w:right w:val="single" w:sz="4" w:space="0" w:color="auto"/>
            </w:tcBorders>
            <w:vAlign w:val="center"/>
          </w:tcPr>
          <w:p w14:paraId="0CB503D5" w14:textId="77777777" w:rsidR="00CD5BAB" w:rsidRDefault="00CD5BAB">
            <w:pPr>
              <w:shd w:val="clear" w:color="auto" w:fill="auto"/>
              <w:tabs>
                <w:tab w:val="clear" w:pos="426"/>
              </w:tabs>
              <w:adjustRightInd/>
              <w:snapToGrid/>
              <w:spacing w:line="240" w:lineRule="exact"/>
              <w:jc w:val="left"/>
              <w:rPr>
                <w:sz w:val="24"/>
              </w:rPr>
            </w:pPr>
          </w:p>
        </w:tc>
        <w:tc>
          <w:tcPr>
            <w:tcW w:w="1310" w:type="dxa"/>
            <w:vMerge/>
            <w:tcBorders>
              <w:top w:val="nil"/>
              <w:left w:val="single" w:sz="4" w:space="0" w:color="auto"/>
              <w:bottom w:val="single" w:sz="4" w:space="0" w:color="auto"/>
              <w:right w:val="single" w:sz="4" w:space="0" w:color="auto"/>
            </w:tcBorders>
            <w:vAlign w:val="center"/>
          </w:tcPr>
          <w:p w14:paraId="1760CCDC" w14:textId="77777777" w:rsidR="00CD5BAB" w:rsidRDefault="00CD5BAB">
            <w:pPr>
              <w:shd w:val="clear" w:color="auto" w:fill="auto"/>
              <w:tabs>
                <w:tab w:val="clear" w:pos="426"/>
              </w:tabs>
              <w:adjustRightInd/>
              <w:snapToGrid/>
              <w:spacing w:line="240" w:lineRule="exact"/>
              <w:jc w:val="center"/>
              <w:rPr>
                <w:sz w:val="24"/>
              </w:rPr>
            </w:pPr>
          </w:p>
        </w:tc>
        <w:tc>
          <w:tcPr>
            <w:tcW w:w="2660" w:type="dxa"/>
            <w:tcBorders>
              <w:top w:val="nil"/>
              <w:left w:val="nil"/>
              <w:bottom w:val="single" w:sz="4" w:space="0" w:color="auto"/>
              <w:right w:val="single" w:sz="4" w:space="0" w:color="auto"/>
            </w:tcBorders>
            <w:shd w:val="clear" w:color="auto" w:fill="auto"/>
            <w:vAlign w:val="center"/>
          </w:tcPr>
          <w:p w14:paraId="779FDC86"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采购单位是否及时组织验收</w:t>
            </w:r>
          </w:p>
        </w:tc>
        <w:tc>
          <w:tcPr>
            <w:tcW w:w="3791" w:type="dxa"/>
            <w:gridSpan w:val="2"/>
            <w:tcBorders>
              <w:top w:val="single" w:sz="4" w:space="0" w:color="auto"/>
              <w:left w:val="nil"/>
              <w:bottom w:val="single" w:sz="4" w:space="0" w:color="auto"/>
              <w:right w:val="single" w:sz="4" w:space="0" w:color="auto"/>
            </w:tcBorders>
            <w:shd w:val="clear" w:color="auto" w:fill="auto"/>
            <w:vAlign w:val="center"/>
          </w:tcPr>
          <w:p w14:paraId="4ADC0142" w14:textId="77777777" w:rsidR="00CD5BAB" w:rsidRDefault="002A0A4C">
            <w:pPr>
              <w:shd w:val="clear" w:color="auto" w:fill="auto"/>
              <w:tabs>
                <w:tab w:val="clear" w:pos="426"/>
              </w:tabs>
              <w:adjustRightInd/>
              <w:snapToGrid/>
              <w:spacing w:line="240" w:lineRule="exact"/>
              <w:ind w:firstLine="480"/>
              <w:jc w:val="left"/>
              <w:rPr>
                <w:kern w:val="2"/>
                <w:sz w:val="24"/>
              </w:rPr>
            </w:pPr>
            <w:r>
              <w:rPr>
                <w:rFonts w:hint="eastAsia"/>
                <w:sz w:val="24"/>
              </w:rPr>
              <w:t xml:space="preserve">□是            □否 </w:t>
            </w:r>
          </w:p>
        </w:tc>
      </w:tr>
      <w:tr w:rsidR="00CD5BAB" w14:paraId="37711F7F" w14:textId="77777777">
        <w:trPr>
          <w:trHeight w:val="690"/>
        </w:trPr>
        <w:tc>
          <w:tcPr>
            <w:tcW w:w="1809" w:type="dxa"/>
            <w:vMerge/>
            <w:tcBorders>
              <w:top w:val="nil"/>
              <w:left w:val="single" w:sz="4" w:space="0" w:color="auto"/>
              <w:bottom w:val="single" w:sz="4" w:space="0" w:color="auto"/>
              <w:right w:val="single" w:sz="4" w:space="0" w:color="auto"/>
            </w:tcBorders>
            <w:vAlign w:val="center"/>
          </w:tcPr>
          <w:p w14:paraId="433629C6" w14:textId="77777777" w:rsidR="00CD5BAB" w:rsidRDefault="00CD5BAB">
            <w:pPr>
              <w:shd w:val="clear" w:color="auto" w:fill="auto"/>
              <w:tabs>
                <w:tab w:val="clear" w:pos="426"/>
              </w:tabs>
              <w:adjustRightInd/>
              <w:snapToGrid/>
              <w:spacing w:line="240" w:lineRule="exact"/>
              <w:jc w:val="left"/>
              <w:rPr>
                <w:sz w:val="24"/>
              </w:rPr>
            </w:pPr>
          </w:p>
        </w:tc>
        <w:tc>
          <w:tcPr>
            <w:tcW w:w="1310" w:type="dxa"/>
            <w:vMerge/>
            <w:tcBorders>
              <w:top w:val="nil"/>
              <w:left w:val="single" w:sz="4" w:space="0" w:color="auto"/>
              <w:bottom w:val="single" w:sz="4" w:space="0" w:color="auto"/>
              <w:right w:val="single" w:sz="4" w:space="0" w:color="auto"/>
            </w:tcBorders>
            <w:vAlign w:val="center"/>
          </w:tcPr>
          <w:p w14:paraId="0FED612E" w14:textId="77777777" w:rsidR="00CD5BAB" w:rsidRDefault="00CD5BAB">
            <w:pPr>
              <w:shd w:val="clear" w:color="auto" w:fill="auto"/>
              <w:tabs>
                <w:tab w:val="clear" w:pos="426"/>
              </w:tabs>
              <w:adjustRightInd/>
              <w:snapToGrid/>
              <w:spacing w:line="240" w:lineRule="exact"/>
              <w:jc w:val="center"/>
              <w:rPr>
                <w:sz w:val="24"/>
              </w:rPr>
            </w:pPr>
          </w:p>
        </w:tc>
        <w:tc>
          <w:tcPr>
            <w:tcW w:w="2660" w:type="dxa"/>
            <w:tcBorders>
              <w:top w:val="nil"/>
              <w:left w:val="nil"/>
              <w:bottom w:val="single" w:sz="4" w:space="0" w:color="auto"/>
              <w:right w:val="single" w:sz="4" w:space="0" w:color="auto"/>
            </w:tcBorders>
            <w:shd w:val="clear" w:color="auto" w:fill="auto"/>
            <w:vAlign w:val="center"/>
          </w:tcPr>
          <w:p w14:paraId="20B5E9CB"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采购单位是否随意拖欠合同款项</w:t>
            </w:r>
          </w:p>
        </w:tc>
        <w:tc>
          <w:tcPr>
            <w:tcW w:w="3791" w:type="dxa"/>
            <w:gridSpan w:val="2"/>
            <w:tcBorders>
              <w:top w:val="single" w:sz="4" w:space="0" w:color="auto"/>
              <w:left w:val="nil"/>
              <w:bottom w:val="single" w:sz="4" w:space="0" w:color="auto"/>
              <w:right w:val="single" w:sz="4" w:space="0" w:color="auto"/>
            </w:tcBorders>
            <w:shd w:val="clear" w:color="auto" w:fill="auto"/>
            <w:vAlign w:val="center"/>
          </w:tcPr>
          <w:p w14:paraId="7DD6E08B" w14:textId="77777777" w:rsidR="00CD5BAB" w:rsidRDefault="002A0A4C">
            <w:pPr>
              <w:shd w:val="clear" w:color="auto" w:fill="auto"/>
              <w:tabs>
                <w:tab w:val="clear" w:pos="426"/>
              </w:tabs>
              <w:adjustRightInd/>
              <w:snapToGrid/>
              <w:spacing w:line="240" w:lineRule="exact"/>
              <w:ind w:firstLine="480"/>
              <w:jc w:val="left"/>
              <w:rPr>
                <w:kern w:val="2"/>
                <w:sz w:val="24"/>
              </w:rPr>
            </w:pPr>
            <w:r>
              <w:rPr>
                <w:rFonts w:hint="eastAsia"/>
                <w:sz w:val="24"/>
              </w:rPr>
              <w:t xml:space="preserve">□是            □否 </w:t>
            </w:r>
          </w:p>
        </w:tc>
      </w:tr>
      <w:tr w:rsidR="00CD5BAB" w14:paraId="54064468" w14:textId="77777777">
        <w:trPr>
          <w:trHeight w:val="645"/>
        </w:trPr>
        <w:tc>
          <w:tcPr>
            <w:tcW w:w="1809" w:type="dxa"/>
            <w:vMerge/>
            <w:tcBorders>
              <w:top w:val="nil"/>
              <w:left w:val="single" w:sz="4" w:space="0" w:color="auto"/>
              <w:bottom w:val="single" w:sz="4" w:space="0" w:color="auto"/>
              <w:right w:val="single" w:sz="4" w:space="0" w:color="auto"/>
            </w:tcBorders>
            <w:vAlign w:val="center"/>
          </w:tcPr>
          <w:p w14:paraId="09D20D4D" w14:textId="77777777" w:rsidR="00CD5BAB" w:rsidRDefault="00CD5BAB">
            <w:pPr>
              <w:shd w:val="clear" w:color="auto" w:fill="auto"/>
              <w:tabs>
                <w:tab w:val="clear" w:pos="426"/>
              </w:tabs>
              <w:adjustRightInd/>
              <w:snapToGrid/>
              <w:spacing w:line="240" w:lineRule="exact"/>
              <w:jc w:val="left"/>
              <w:rPr>
                <w:sz w:val="24"/>
              </w:rPr>
            </w:pPr>
          </w:p>
        </w:tc>
        <w:tc>
          <w:tcPr>
            <w:tcW w:w="1310" w:type="dxa"/>
            <w:tcBorders>
              <w:top w:val="nil"/>
              <w:left w:val="nil"/>
              <w:bottom w:val="single" w:sz="4" w:space="0" w:color="auto"/>
              <w:right w:val="single" w:sz="4" w:space="0" w:color="auto"/>
            </w:tcBorders>
            <w:shd w:val="clear" w:color="auto" w:fill="auto"/>
            <w:vAlign w:val="center"/>
          </w:tcPr>
          <w:p w14:paraId="5A55055C" w14:textId="77777777" w:rsidR="00CD5BAB" w:rsidRDefault="002A0A4C">
            <w:pPr>
              <w:shd w:val="clear" w:color="auto" w:fill="auto"/>
              <w:tabs>
                <w:tab w:val="clear" w:pos="426"/>
              </w:tabs>
              <w:adjustRightInd/>
              <w:snapToGrid/>
              <w:spacing w:line="240" w:lineRule="exact"/>
              <w:rPr>
                <w:kern w:val="2"/>
                <w:sz w:val="24"/>
              </w:rPr>
            </w:pPr>
            <w:r>
              <w:rPr>
                <w:rFonts w:hint="eastAsia"/>
                <w:sz w:val="24"/>
              </w:rPr>
              <w:t>总体评价</w:t>
            </w:r>
          </w:p>
        </w:tc>
        <w:tc>
          <w:tcPr>
            <w:tcW w:w="6451" w:type="dxa"/>
            <w:gridSpan w:val="3"/>
            <w:tcBorders>
              <w:top w:val="single" w:sz="4" w:space="0" w:color="auto"/>
              <w:left w:val="nil"/>
              <w:bottom w:val="single" w:sz="4" w:space="0" w:color="auto"/>
              <w:right w:val="single" w:sz="4" w:space="0" w:color="auto"/>
            </w:tcBorders>
            <w:shd w:val="clear" w:color="auto" w:fill="auto"/>
            <w:vAlign w:val="center"/>
          </w:tcPr>
          <w:p w14:paraId="0ABB71B8" w14:textId="77777777" w:rsidR="00CD5BAB" w:rsidRDefault="002A0A4C">
            <w:pPr>
              <w:shd w:val="clear" w:color="auto" w:fill="auto"/>
              <w:tabs>
                <w:tab w:val="clear" w:pos="426"/>
              </w:tabs>
              <w:adjustRightInd/>
              <w:snapToGrid/>
              <w:spacing w:line="240" w:lineRule="exact"/>
              <w:jc w:val="left"/>
              <w:rPr>
                <w:kern w:val="2"/>
                <w:sz w:val="24"/>
              </w:rPr>
            </w:pPr>
            <w:r>
              <w:rPr>
                <w:rFonts w:hint="eastAsia"/>
                <w:sz w:val="24"/>
              </w:rPr>
              <w:t xml:space="preserve">□优          □良           □中          □差 </w:t>
            </w:r>
          </w:p>
        </w:tc>
      </w:tr>
      <w:tr w:rsidR="00CD5BAB" w14:paraId="5FA893D9" w14:textId="77777777">
        <w:trPr>
          <w:trHeight w:val="747"/>
        </w:trPr>
        <w:tc>
          <w:tcPr>
            <w:tcW w:w="1809" w:type="dxa"/>
            <w:tcBorders>
              <w:top w:val="nil"/>
              <w:left w:val="single" w:sz="4" w:space="0" w:color="auto"/>
              <w:bottom w:val="single" w:sz="4" w:space="0" w:color="auto"/>
              <w:right w:val="single" w:sz="4" w:space="0" w:color="auto"/>
            </w:tcBorders>
            <w:shd w:val="clear" w:color="auto" w:fill="auto"/>
            <w:vAlign w:val="center"/>
          </w:tcPr>
          <w:p w14:paraId="0F7B3C33" w14:textId="77777777" w:rsidR="00CD5BAB" w:rsidRDefault="002A0A4C">
            <w:pPr>
              <w:shd w:val="clear" w:color="auto" w:fill="auto"/>
              <w:tabs>
                <w:tab w:val="clear" w:pos="426"/>
              </w:tabs>
              <w:adjustRightInd/>
              <w:snapToGrid/>
              <w:spacing w:line="240" w:lineRule="exact"/>
              <w:jc w:val="left"/>
              <w:rPr>
                <w:sz w:val="24"/>
              </w:rPr>
            </w:pPr>
            <w:r>
              <w:rPr>
                <w:rFonts w:hint="eastAsia"/>
                <w:sz w:val="24"/>
              </w:rPr>
              <w:t>对采购单位的意见</w:t>
            </w:r>
          </w:p>
        </w:tc>
        <w:tc>
          <w:tcPr>
            <w:tcW w:w="7761" w:type="dxa"/>
            <w:gridSpan w:val="4"/>
            <w:tcBorders>
              <w:top w:val="single" w:sz="4" w:space="0" w:color="auto"/>
              <w:left w:val="nil"/>
              <w:bottom w:val="single" w:sz="4" w:space="0" w:color="auto"/>
              <w:right w:val="single" w:sz="4" w:space="0" w:color="auto"/>
            </w:tcBorders>
            <w:shd w:val="clear" w:color="auto" w:fill="auto"/>
            <w:vAlign w:val="center"/>
          </w:tcPr>
          <w:p w14:paraId="05C13205" w14:textId="77777777" w:rsidR="00CD5BAB" w:rsidRDefault="00CD5BAB">
            <w:pPr>
              <w:shd w:val="clear" w:color="auto" w:fill="auto"/>
              <w:tabs>
                <w:tab w:val="clear" w:pos="426"/>
              </w:tabs>
              <w:adjustRightInd/>
              <w:snapToGrid/>
              <w:spacing w:line="240" w:lineRule="exact"/>
              <w:jc w:val="center"/>
              <w:rPr>
                <w:sz w:val="24"/>
              </w:rPr>
            </w:pPr>
          </w:p>
        </w:tc>
      </w:tr>
      <w:tr w:rsidR="00CD5BAB" w14:paraId="789C6C83" w14:textId="77777777">
        <w:trPr>
          <w:trHeight w:val="1245"/>
        </w:trPr>
        <w:tc>
          <w:tcPr>
            <w:tcW w:w="1809" w:type="dxa"/>
            <w:tcBorders>
              <w:top w:val="nil"/>
              <w:left w:val="single" w:sz="4" w:space="0" w:color="auto"/>
              <w:bottom w:val="single" w:sz="4" w:space="0" w:color="auto"/>
              <w:right w:val="single" w:sz="4" w:space="0" w:color="auto"/>
            </w:tcBorders>
            <w:shd w:val="clear" w:color="auto" w:fill="auto"/>
            <w:vAlign w:val="center"/>
          </w:tcPr>
          <w:p w14:paraId="613CE836" w14:textId="77777777" w:rsidR="00CD5BAB" w:rsidRDefault="002A0A4C">
            <w:pPr>
              <w:shd w:val="clear" w:color="auto" w:fill="auto"/>
              <w:tabs>
                <w:tab w:val="clear" w:pos="426"/>
              </w:tabs>
              <w:adjustRightInd/>
              <w:snapToGrid/>
              <w:spacing w:line="240" w:lineRule="exact"/>
              <w:jc w:val="left"/>
              <w:rPr>
                <w:sz w:val="24"/>
              </w:rPr>
            </w:pPr>
            <w:r>
              <w:rPr>
                <w:rFonts w:hint="eastAsia"/>
                <w:sz w:val="24"/>
              </w:rPr>
              <w:t>其他意见或建议</w:t>
            </w:r>
          </w:p>
        </w:tc>
        <w:tc>
          <w:tcPr>
            <w:tcW w:w="7761" w:type="dxa"/>
            <w:gridSpan w:val="4"/>
            <w:tcBorders>
              <w:top w:val="single" w:sz="4" w:space="0" w:color="auto"/>
              <w:left w:val="nil"/>
              <w:bottom w:val="single" w:sz="4" w:space="0" w:color="auto"/>
              <w:right w:val="single" w:sz="4" w:space="0" w:color="auto"/>
            </w:tcBorders>
            <w:shd w:val="clear" w:color="auto" w:fill="auto"/>
            <w:vAlign w:val="center"/>
          </w:tcPr>
          <w:p w14:paraId="78A54D89" w14:textId="77777777" w:rsidR="00CD5BAB" w:rsidRDefault="002A0A4C">
            <w:pPr>
              <w:shd w:val="clear" w:color="auto" w:fill="auto"/>
              <w:tabs>
                <w:tab w:val="clear" w:pos="426"/>
              </w:tabs>
              <w:adjustRightInd/>
              <w:snapToGrid/>
              <w:spacing w:line="240" w:lineRule="exact"/>
              <w:ind w:firstLine="480"/>
              <w:jc w:val="center"/>
              <w:rPr>
                <w:kern w:val="2"/>
                <w:sz w:val="24"/>
              </w:rPr>
            </w:pPr>
            <w:r>
              <w:rPr>
                <w:rFonts w:hint="eastAsia"/>
                <w:sz w:val="24"/>
              </w:rPr>
              <w:t xml:space="preserve">　</w:t>
            </w:r>
          </w:p>
        </w:tc>
      </w:tr>
      <w:tr w:rsidR="00CD5BAB" w14:paraId="11A3790C" w14:textId="77777777">
        <w:trPr>
          <w:trHeight w:val="630"/>
        </w:trPr>
        <w:tc>
          <w:tcPr>
            <w:tcW w:w="9570" w:type="dxa"/>
            <w:gridSpan w:val="5"/>
            <w:tcBorders>
              <w:top w:val="nil"/>
              <w:left w:val="nil"/>
              <w:bottom w:val="nil"/>
              <w:right w:val="nil"/>
            </w:tcBorders>
            <w:shd w:val="clear" w:color="auto" w:fill="auto"/>
            <w:vAlign w:val="center"/>
          </w:tcPr>
          <w:p w14:paraId="23FBE596" w14:textId="77777777" w:rsidR="00CD5BAB" w:rsidRDefault="002A0A4C">
            <w:pPr>
              <w:shd w:val="clear" w:color="auto" w:fill="auto"/>
              <w:tabs>
                <w:tab w:val="clear" w:pos="426"/>
              </w:tabs>
              <w:adjustRightInd/>
              <w:snapToGrid/>
              <w:spacing w:line="240" w:lineRule="exact"/>
              <w:jc w:val="left"/>
              <w:rPr>
                <w:sz w:val="24"/>
              </w:rPr>
            </w:pPr>
            <w:r>
              <w:rPr>
                <w:rFonts w:hint="eastAsia"/>
                <w:sz w:val="24"/>
              </w:rPr>
              <w:t xml:space="preserve">法定代表人签字：               经办人签字：               联系电话：               </w:t>
            </w:r>
          </w:p>
        </w:tc>
      </w:tr>
    </w:tbl>
    <w:p w14:paraId="476774C3" w14:textId="77777777" w:rsidR="00CD5BAB" w:rsidRDefault="00CD5BAB">
      <w:pPr>
        <w:spacing w:line="240" w:lineRule="exact"/>
      </w:pPr>
    </w:p>
    <w:p w14:paraId="66F7278B" w14:textId="77777777" w:rsidR="00CD5BAB" w:rsidRDefault="002A0A4C">
      <w:pPr>
        <w:pStyle w:val="aff6"/>
        <w:tabs>
          <w:tab w:val="clear" w:pos="426"/>
        </w:tabs>
      </w:pPr>
      <w:r>
        <w:br w:type="page"/>
      </w:r>
      <w:bookmarkStart w:id="47" w:name="_Toc33709004"/>
      <w:r>
        <w:rPr>
          <w:rFonts w:hint="eastAsia"/>
        </w:rPr>
        <w:lastRenderedPageBreak/>
        <w:t>第五章</w:t>
      </w:r>
      <w:r>
        <w:rPr>
          <w:rFonts w:hint="eastAsia"/>
        </w:rPr>
        <w:t xml:space="preserve"> </w:t>
      </w:r>
      <w:r>
        <w:rPr>
          <w:rFonts w:hint="eastAsia"/>
        </w:rPr>
        <w:t>投标文件格式、附件</w:t>
      </w:r>
      <w:bookmarkEnd w:id="47"/>
    </w:p>
    <w:p w14:paraId="32B4DD02" w14:textId="77777777" w:rsidR="00CD5BAB" w:rsidRDefault="00CD5BAB">
      <w:pPr>
        <w:tabs>
          <w:tab w:val="clear" w:pos="426"/>
        </w:tabs>
        <w:rPr>
          <w:rStyle w:val="3Char"/>
          <w:rFonts w:ascii="宋体" w:eastAsia="宋体"/>
          <w:sz w:val="24"/>
        </w:rPr>
      </w:pPr>
    </w:p>
    <w:p w14:paraId="5F8F6393" w14:textId="77777777" w:rsidR="00CD5BAB" w:rsidRDefault="002A0A4C">
      <w:pPr>
        <w:tabs>
          <w:tab w:val="clear" w:pos="426"/>
        </w:tabs>
      </w:pPr>
      <w:r>
        <w:rPr>
          <w:rStyle w:val="3Char"/>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14:paraId="1AEBF40B" w14:textId="77777777" w:rsidR="00CD5BAB" w:rsidRDefault="00CD5BAB">
      <w:pPr>
        <w:tabs>
          <w:tab w:val="clear" w:pos="426"/>
        </w:tabs>
      </w:pPr>
    </w:p>
    <w:p w14:paraId="68FE0437" w14:textId="77777777" w:rsidR="00CD5BAB" w:rsidRDefault="00CD5BAB">
      <w:pPr>
        <w:tabs>
          <w:tab w:val="clear" w:pos="426"/>
        </w:tabs>
      </w:pPr>
    </w:p>
    <w:p w14:paraId="73F490FD" w14:textId="77777777" w:rsidR="00CD5BAB" w:rsidRDefault="002A0A4C">
      <w:pPr>
        <w:tabs>
          <w:tab w:val="clear" w:pos="426"/>
        </w:tabs>
      </w:pPr>
      <w:r>
        <w:rPr>
          <w:rFonts w:hint="eastAsia"/>
        </w:rPr>
        <w:t>投标文件组成：</w:t>
      </w:r>
    </w:p>
    <w:p w14:paraId="086B200B" w14:textId="77777777" w:rsidR="00CD5BAB" w:rsidRDefault="00CD5BAB">
      <w:pPr>
        <w:tabs>
          <w:tab w:val="clear" w:pos="426"/>
        </w:tabs>
      </w:pPr>
    </w:p>
    <w:p w14:paraId="10B8E94A" w14:textId="77777777" w:rsidR="00CD5BAB" w:rsidRDefault="002A0A4C">
      <w:pPr>
        <w:tabs>
          <w:tab w:val="clear" w:pos="426"/>
        </w:tabs>
      </w:pPr>
      <w:r>
        <w:rPr>
          <w:rFonts w:hint="eastAsia"/>
        </w:rPr>
        <w:t>密封袋封条格式</w:t>
      </w:r>
    </w:p>
    <w:p w14:paraId="20DA8491" w14:textId="77777777" w:rsidR="00CD5BAB" w:rsidRDefault="002A0A4C">
      <w:pPr>
        <w:tabs>
          <w:tab w:val="clear" w:pos="426"/>
        </w:tabs>
      </w:pPr>
      <w:r>
        <w:rPr>
          <w:rFonts w:hint="eastAsia"/>
        </w:rPr>
        <w:t>投标文件封面格式</w:t>
      </w:r>
    </w:p>
    <w:p w14:paraId="7A1C697E" w14:textId="77777777" w:rsidR="00CD5BAB" w:rsidRDefault="002A0A4C">
      <w:pPr>
        <w:tabs>
          <w:tab w:val="clear" w:pos="426"/>
        </w:tabs>
      </w:pPr>
      <w:r>
        <w:rPr>
          <w:rFonts w:hint="eastAsia"/>
        </w:rPr>
        <w:t>目录（目录格式自定）</w:t>
      </w:r>
    </w:p>
    <w:p w14:paraId="2F07F72B" w14:textId="77777777" w:rsidR="00CD5BAB" w:rsidRDefault="002A0A4C">
      <w:pPr>
        <w:tabs>
          <w:tab w:val="clear" w:pos="426"/>
        </w:tabs>
      </w:pPr>
      <w:r>
        <w:rPr>
          <w:rFonts w:hint="eastAsia"/>
        </w:rPr>
        <w:t>评标指引表</w:t>
      </w:r>
    </w:p>
    <w:p w14:paraId="5FA1F1C7" w14:textId="77777777" w:rsidR="00CD5BAB" w:rsidRDefault="002A0A4C">
      <w:pPr>
        <w:numPr>
          <w:ilvl w:val="1"/>
          <w:numId w:val="29"/>
        </w:numPr>
        <w:tabs>
          <w:tab w:val="clear" w:pos="426"/>
        </w:tabs>
        <w:spacing w:line="276" w:lineRule="auto"/>
      </w:pPr>
      <w:r>
        <w:rPr>
          <w:rFonts w:hint="eastAsia"/>
        </w:rPr>
        <w:t>投标函</w:t>
      </w:r>
    </w:p>
    <w:p w14:paraId="62C5523B" w14:textId="77777777" w:rsidR="00CD5BAB" w:rsidRDefault="002A0A4C">
      <w:pPr>
        <w:numPr>
          <w:ilvl w:val="1"/>
          <w:numId w:val="29"/>
        </w:numPr>
        <w:tabs>
          <w:tab w:val="clear" w:pos="426"/>
        </w:tabs>
        <w:spacing w:line="276" w:lineRule="auto"/>
      </w:pPr>
      <w:r>
        <w:rPr>
          <w:rFonts w:hint="eastAsia"/>
        </w:rPr>
        <w:t>政府采购投标及履约承诺函</w:t>
      </w:r>
    </w:p>
    <w:p w14:paraId="46F093B3" w14:textId="77777777" w:rsidR="00CD5BAB" w:rsidRDefault="002A0A4C">
      <w:pPr>
        <w:numPr>
          <w:ilvl w:val="1"/>
          <w:numId w:val="29"/>
        </w:numPr>
        <w:tabs>
          <w:tab w:val="clear" w:pos="426"/>
        </w:tabs>
        <w:spacing w:line="276" w:lineRule="auto"/>
      </w:pPr>
      <w:r>
        <w:rPr>
          <w:rFonts w:hint="eastAsia"/>
        </w:rPr>
        <w:t>法定代表人授权委托书、法定代表人证明书（信息不公开部分）</w:t>
      </w:r>
    </w:p>
    <w:p w14:paraId="165F13F2" w14:textId="77777777" w:rsidR="00CD5BAB" w:rsidRDefault="002A0A4C">
      <w:pPr>
        <w:numPr>
          <w:ilvl w:val="1"/>
          <w:numId w:val="29"/>
        </w:numPr>
        <w:tabs>
          <w:tab w:val="clear" w:pos="426"/>
        </w:tabs>
        <w:spacing w:line="276" w:lineRule="auto"/>
      </w:pPr>
      <w:r>
        <w:rPr>
          <w:rFonts w:hint="eastAsia"/>
        </w:rPr>
        <w:t>投标人基本情况表</w:t>
      </w:r>
    </w:p>
    <w:p w14:paraId="588CDD31" w14:textId="77777777" w:rsidR="00CD5BAB" w:rsidRDefault="002A0A4C">
      <w:pPr>
        <w:numPr>
          <w:ilvl w:val="1"/>
          <w:numId w:val="29"/>
        </w:numPr>
        <w:tabs>
          <w:tab w:val="clear" w:pos="426"/>
        </w:tabs>
        <w:spacing w:line="276" w:lineRule="auto"/>
      </w:pPr>
      <w:r>
        <w:rPr>
          <w:rFonts w:hint="eastAsia"/>
        </w:rPr>
        <w:t>开标一览表（报价表）</w:t>
      </w:r>
    </w:p>
    <w:p w14:paraId="2F0E7612" w14:textId="77777777" w:rsidR="00CD5BAB" w:rsidRDefault="002A0A4C">
      <w:pPr>
        <w:numPr>
          <w:ilvl w:val="1"/>
          <w:numId w:val="29"/>
        </w:numPr>
        <w:tabs>
          <w:tab w:val="clear" w:pos="426"/>
        </w:tabs>
        <w:spacing w:line="276" w:lineRule="auto"/>
      </w:pPr>
      <w:r>
        <w:rPr>
          <w:rFonts w:hint="eastAsia"/>
        </w:rPr>
        <w:t>投标分项报价表（信息不公开部分）</w:t>
      </w:r>
    </w:p>
    <w:p w14:paraId="58D45F23" w14:textId="77777777" w:rsidR="00CD5BAB" w:rsidRDefault="002A0A4C">
      <w:pPr>
        <w:numPr>
          <w:ilvl w:val="1"/>
          <w:numId w:val="29"/>
        </w:numPr>
        <w:tabs>
          <w:tab w:val="clear" w:pos="426"/>
        </w:tabs>
        <w:spacing w:line="276" w:lineRule="auto"/>
      </w:pPr>
      <w:r>
        <w:rPr>
          <w:rFonts w:hint="eastAsia"/>
        </w:rPr>
        <w:t>实质性响应条款偏离表（信息不公开部分）</w:t>
      </w:r>
    </w:p>
    <w:p w14:paraId="6652B04F" w14:textId="77777777" w:rsidR="00CD5BAB" w:rsidRDefault="002A0A4C">
      <w:pPr>
        <w:numPr>
          <w:ilvl w:val="1"/>
          <w:numId w:val="29"/>
        </w:numPr>
        <w:tabs>
          <w:tab w:val="clear" w:pos="426"/>
        </w:tabs>
        <w:spacing w:line="276" w:lineRule="auto"/>
      </w:pPr>
      <w:bookmarkStart w:id="48" w:name="_Hlk2110363"/>
      <w:r>
        <w:rPr>
          <w:rFonts w:hint="eastAsia"/>
          <w:bCs/>
        </w:rPr>
        <w:t>项目需求响应表（实质性条款除外）（信息不公开部分）</w:t>
      </w:r>
    </w:p>
    <w:p w14:paraId="0D42A470" w14:textId="77777777" w:rsidR="00CD5BAB" w:rsidRDefault="002A0A4C">
      <w:pPr>
        <w:numPr>
          <w:ilvl w:val="1"/>
          <w:numId w:val="29"/>
        </w:numPr>
        <w:tabs>
          <w:tab w:val="clear" w:pos="426"/>
        </w:tabs>
        <w:spacing w:line="276" w:lineRule="auto"/>
      </w:pPr>
      <w:bookmarkStart w:id="49" w:name="_Hlk56780752"/>
      <w:r>
        <w:rPr>
          <w:rFonts w:hint="eastAsia"/>
        </w:rPr>
        <w:t>实施方案（对项目的了解程度、工作措施、方法、工作流程）</w:t>
      </w:r>
      <w:r>
        <w:rPr>
          <w:rFonts w:hint="eastAsia"/>
          <w:bCs/>
        </w:rPr>
        <w:t>（信息不公开部分）</w:t>
      </w:r>
    </w:p>
    <w:p w14:paraId="50AB1914" w14:textId="77777777" w:rsidR="00CD5BAB" w:rsidRDefault="002A0A4C">
      <w:pPr>
        <w:numPr>
          <w:ilvl w:val="1"/>
          <w:numId w:val="29"/>
        </w:numPr>
        <w:tabs>
          <w:tab w:val="clear" w:pos="426"/>
        </w:tabs>
        <w:spacing w:line="276" w:lineRule="auto"/>
      </w:pPr>
      <w:r>
        <w:rPr>
          <w:rFonts w:hint="eastAsia"/>
        </w:rPr>
        <w:t>项目重点难点分析、应对措施及相关的合理化建议</w:t>
      </w:r>
      <w:r>
        <w:rPr>
          <w:rFonts w:hint="eastAsia"/>
          <w:bCs/>
        </w:rPr>
        <w:t>（信息不公开部分）</w:t>
      </w:r>
    </w:p>
    <w:p w14:paraId="4EEDFD8A" w14:textId="77777777" w:rsidR="00CD5BAB" w:rsidRDefault="002A0A4C">
      <w:pPr>
        <w:numPr>
          <w:ilvl w:val="1"/>
          <w:numId w:val="29"/>
        </w:numPr>
        <w:tabs>
          <w:tab w:val="clear" w:pos="426"/>
        </w:tabs>
        <w:spacing w:line="276" w:lineRule="auto"/>
      </w:pPr>
      <w:r>
        <w:rPr>
          <w:rFonts w:hint="eastAsia"/>
        </w:rPr>
        <w:t>质量控制</w:t>
      </w:r>
      <w:r>
        <w:rPr>
          <w:rFonts w:hint="eastAsia"/>
          <w:bCs/>
        </w:rPr>
        <w:t>（信息不公开部分）</w:t>
      </w:r>
    </w:p>
    <w:p w14:paraId="1B2478D8" w14:textId="77777777" w:rsidR="00CD5BAB" w:rsidRDefault="002A0A4C">
      <w:pPr>
        <w:numPr>
          <w:ilvl w:val="1"/>
          <w:numId w:val="29"/>
        </w:numPr>
        <w:tabs>
          <w:tab w:val="clear" w:pos="426"/>
        </w:tabs>
        <w:spacing w:line="276" w:lineRule="auto"/>
      </w:pPr>
      <w:r>
        <w:rPr>
          <w:rFonts w:hint="eastAsia"/>
        </w:rPr>
        <w:t>项目服务承诺</w:t>
      </w:r>
      <w:r>
        <w:rPr>
          <w:rFonts w:hint="eastAsia"/>
          <w:bCs/>
        </w:rPr>
        <w:t>（信息不公开部分）</w:t>
      </w:r>
    </w:p>
    <w:p w14:paraId="613CA48C" w14:textId="77777777" w:rsidR="00CD5BAB" w:rsidRDefault="002A0A4C">
      <w:pPr>
        <w:numPr>
          <w:ilvl w:val="1"/>
          <w:numId w:val="29"/>
        </w:numPr>
        <w:tabs>
          <w:tab w:val="clear" w:pos="426"/>
        </w:tabs>
        <w:spacing w:line="276" w:lineRule="auto"/>
      </w:pPr>
      <w:r>
        <w:rPr>
          <w:rFonts w:hint="eastAsia"/>
        </w:rPr>
        <w:t>安全管理和应急预案</w:t>
      </w:r>
      <w:r>
        <w:rPr>
          <w:rFonts w:hint="eastAsia"/>
          <w:bCs/>
        </w:rPr>
        <w:t>（信息不公开部分）</w:t>
      </w:r>
    </w:p>
    <w:p w14:paraId="6E8183E5" w14:textId="77777777" w:rsidR="00CD5BAB" w:rsidRDefault="002A0A4C">
      <w:pPr>
        <w:numPr>
          <w:ilvl w:val="1"/>
          <w:numId w:val="29"/>
        </w:numPr>
        <w:tabs>
          <w:tab w:val="clear" w:pos="426"/>
        </w:tabs>
        <w:spacing w:line="276" w:lineRule="auto"/>
      </w:pPr>
      <w:r>
        <w:rPr>
          <w:rFonts w:hint="eastAsia"/>
        </w:rPr>
        <w:t>投标人同类项目业绩情况</w:t>
      </w:r>
    </w:p>
    <w:p w14:paraId="79ADDDC0" w14:textId="77777777" w:rsidR="00CD5BAB" w:rsidRDefault="002A0A4C">
      <w:pPr>
        <w:numPr>
          <w:ilvl w:val="1"/>
          <w:numId w:val="29"/>
        </w:numPr>
        <w:tabs>
          <w:tab w:val="clear" w:pos="426"/>
        </w:tabs>
        <w:spacing w:line="276" w:lineRule="auto"/>
      </w:pPr>
      <w:r>
        <w:rPr>
          <w:rFonts w:hint="eastAsia"/>
        </w:rPr>
        <w:t>投标人资质情况</w:t>
      </w:r>
    </w:p>
    <w:p w14:paraId="1E210ECE" w14:textId="77777777" w:rsidR="00CD5BAB" w:rsidRDefault="002A0A4C">
      <w:pPr>
        <w:numPr>
          <w:ilvl w:val="1"/>
          <w:numId w:val="29"/>
        </w:numPr>
        <w:tabs>
          <w:tab w:val="clear" w:pos="426"/>
        </w:tabs>
        <w:spacing w:line="276" w:lineRule="auto"/>
      </w:pPr>
      <w:r>
        <w:rPr>
          <w:rFonts w:hint="eastAsia"/>
        </w:rPr>
        <w:t>拟安排的项目负责人情况</w:t>
      </w:r>
    </w:p>
    <w:p w14:paraId="7541B8A5" w14:textId="77777777" w:rsidR="00CD5BAB" w:rsidRDefault="002A0A4C">
      <w:pPr>
        <w:numPr>
          <w:ilvl w:val="1"/>
          <w:numId w:val="29"/>
        </w:numPr>
        <w:tabs>
          <w:tab w:val="clear" w:pos="426"/>
        </w:tabs>
        <w:spacing w:line="276" w:lineRule="auto"/>
      </w:pPr>
      <w:r>
        <w:rPr>
          <w:rFonts w:hint="eastAsia"/>
        </w:rPr>
        <w:t>拟安排的项目团队成员（主要技术人员）情况（项目负责人除外）</w:t>
      </w:r>
    </w:p>
    <w:p w14:paraId="75557A8A" w14:textId="77777777" w:rsidR="00CD5BAB" w:rsidRDefault="002A0A4C">
      <w:pPr>
        <w:numPr>
          <w:ilvl w:val="1"/>
          <w:numId w:val="29"/>
        </w:numPr>
        <w:tabs>
          <w:tab w:val="clear" w:pos="426"/>
        </w:tabs>
        <w:spacing w:line="276" w:lineRule="auto"/>
      </w:pPr>
      <w:r>
        <w:rPr>
          <w:rFonts w:hint="eastAsia"/>
        </w:rPr>
        <w:t>疫情防控</w:t>
      </w:r>
    </w:p>
    <w:bookmarkEnd w:id="48"/>
    <w:bookmarkEnd w:id="49"/>
    <w:p w14:paraId="34E05171" w14:textId="77777777" w:rsidR="00CD5BAB" w:rsidRDefault="002A0A4C">
      <w:pPr>
        <w:numPr>
          <w:ilvl w:val="1"/>
          <w:numId w:val="29"/>
        </w:numPr>
        <w:tabs>
          <w:tab w:val="clear" w:pos="426"/>
        </w:tabs>
        <w:spacing w:line="276" w:lineRule="auto"/>
      </w:pPr>
      <w:r>
        <w:rPr>
          <w:rFonts w:hint="eastAsia"/>
        </w:rPr>
        <w:t>招标代理服务费承诺书</w:t>
      </w:r>
    </w:p>
    <w:p w14:paraId="1CA12E66" w14:textId="77777777" w:rsidR="00CD5BAB" w:rsidRDefault="002A0A4C">
      <w:pPr>
        <w:numPr>
          <w:ilvl w:val="1"/>
          <w:numId w:val="29"/>
        </w:numPr>
        <w:tabs>
          <w:tab w:val="clear" w:pos="426"/>
        </w:tabs>
        <w:spacing w:line="276" w:lineRule="auto"/>
      </w:pPr>
      <w:r>
        <w:rPr>
          <w:rFonts w:hint="eastAsia"/>
        </w:rPr>
        <w:t>招标文件要求的其他内容及投标人认为需要加以说明的其他内容</w:t>
      </w:r>
    </w:p>
    <w:p w14:paraId="6E7DCA6E" w14:textId="77777777" w:rsidR="00CD5BAB" w:rsidRDefault="00CD5BAB">
      <w:pPr>
        <w:tabs>
          <w:tab w:val="clear" w:pos="426"/>
        </w:tabs>
        <w:rPr>
          <w:b/>
          <w:bCs/>
        </w:rPr>
      </w:pPr>
    </w:p>
    <w:p w14:paraId="6ACBD3D2" w14:textId="77777777" w:rsidR="00CD5BAB" w:rsidRDefault="002A0A4C">
      <w:pPr>
        <w:adjustRightInd/>
        <w:snapToGrid/>
        <w:spacing w:before="280" w:after="290" w:line="377" w:lineRule="auto"/>
        <w:jc w:val="center"/>
        <w:outlineLvl w:val="2"/>
        <w:rPr>
          <w:b/>
          <w:sz w:val="24"/>
        </w:rPr>
      </w:pPr>
      <w:r>
        <w:br w:type="page"/>
      </w:r>
      <w:r>
        <w:rPr>
          <w:rFonts w:hint="eastAsia"/>
          <w:b/>
          <w:sz w:val="24"/>
        </w:rPr>
        <w:lastRenderedPageBreak/>
        <w:t>密封袋封条格式</w:t>
      </w:r>
    </w:p>
    <w:p w14:paraId="288A14DA" w14:textId="77777777" w:rsidR="00CD5BAB" w:rsidRDefault="00CD5BAB">
      <w:pPr>
        <w:tabs>
          <w:tab w:val="clear" w:pos="426"/>
        </w:tabs>
        <w:jc w:val="center"/>
        <w:rPr>
          <w:sz w:val="44"/>
          <w:szCs w:val="44"/>
          <w:u w:val="single"/>
        </w:rPr>
      </w:pPr>
    </w:p>
    <w:p w14:paraId="544EC8E2" w14:textId="77777777" w:rsidR="00CD5BAB" w:rsidRDefault="002A0A4C">
      <w:pPr>
        <w:tabs>
          <w:tab w:val="clear" w:pos="426"/>
        </w:tabs>
        <w:jc w:val="center"/>
      </w:pPr>
      <w:r>
        <w:rPr>
          <w:rFonts w:hint="eastAsia"/>
          <w:sz w:val="44"/>
          <w:szCs w:val="44"/>
          <w:highlight w:val="yellow"/>
          <w:u w:val="single"/>
        </w:rPr>
        <w:t>龙岗区智慧城区信息化建设项目之硬件设备维保服务采购</w:t>
      </w:r>
    </w:p>
    <w:p w14:paraId="6D7D7033" w14:textId="77777777" w:rsidR="00CD5BAB" w:rsidRDefault="00CD5BAB">
      <w:pPr>
        <w:tabs>
          <w:tab w:val="clear" w:pos="426"/>
        </w:tabs>
        <w:jc w:val="center"/>
      </w:pPr>
    </w:p>
    <w:p w14:paraId="0046362A" w14:textId="77777777" w:rsidR="00CD5BAB" w:rsidRDefault="002A0A4C">
      <w:pPr>
        <w:tabs>
          <w:tab w:val="clear" w:pos="426"/>
        </w:tabs>
        <w:jc w:val="center"/>
        <w:rPr>
          <w:sz w:val="52"/>
          <w:szCs w:val="52"/>
        </w:rPr>
      </w:pPr>
      <w:r>
        <w:rPr>
          <w:rFonts w:hint="eastAsia"/>
          <w:sz w:val="52"/>
          <w:szCs w:val="52"/>
        </w:rPr>
        <w:t>□投标文件</w:t>
      </w:r>
    </w:p>
    <w:p w14:paraId="20989073" w14:textId="77777777" w:rsidR="00CD5BAB" w:rsidRDefault="002A0A4C">
      <w:pPr>
        <w:tabs>
          <w:tab w:val="clear" w:pos="426"/>
        </w:tabs>
        <w:jc w:val="center"/>
        <w:rPr>
          <w:sz w:val="52"/>
          <w:szCs w:val="52"/>
        </w:rPr>
      </w:pPr>
      <w:r>
        <w:rPr>
          <w:rFonts w:hint="eastAsia"/>
          <w:sz w:val="52"/>
          <w:szCs w:val="52"/>
        </w:rPr>
        <w:t>□开标信封</w:t>
      </w:r>
    </w:p>
    <w:p w14:paraId="17EA3F2F" w14:textId="77777777" w:rsidR="00CD5BAB" w:rsidRDefault="00CD5BAB">
      <w:pPr>
        <w:tabs>
          <w:tab w:val="clear" w:pos="426"/>
        </w:tabs>
      </w:pPr>
    </w:p>
    <w:p w14:paraId="1086A0CE" w14:textId="77777777" w:rsidR="00CD5BAB" w:rsidRDefault="00CD5BAB">
      <w:pPr>
        <w:tabs>
          <w:tab w:val="clear" w:pos="426"/>
        </w:tabs>
      </w:pPr>
    </w:p>
    <w:p w14:paraId="17D3B131" w14:textId="77777777" w:rsidR="00CD5BAB" w:rsidRDefault="00CD5BAB">
      <w:pPr>
        <w:tabs>
          <w:tab w:val="clear" w:pos="426"/>
        </w:tabs>
      </w:pPr>
    </w:p>
    <w:p w14:paraId="2F415AAD" w14:textId="77777777" w:rsidR="00CD5BAB" w:rsidRDefault="00CD5BAB">
      <w:pPr>
        <w:tabs>
          <w:tab w:val="clear" w:pos="426"/>
        </w:tabs>
      </w:pPr>
    </w:p>
    <w:p w14:paraId="79406953" w14:textId="77777777" w:rsidR="00CD5BAB" w:rsidRDefault="00CD5BAB">
      <w:pPr>
        <w:tabs>
          <w:tab w:val="clear" w:pos="426"/>
        </w:tabs>
      </w:pPr>
    </w:p>
    <w:p w14:paraId="3715841F" w14:textId="77777777" w:rsidR="00CD5BAB" w:rsidRDefault="00CD5BAB">
      <w:pPr>
        <w:tabs>
          <w:tab w:val="clear" w:pos="426"/>
        </w:tabs>
      </w:pPr>
    </w:p>
    <w:p w14:paraId="4F7A738D" w14:textId="77777777" w:rsidR="00CD5BAB" w:rsidRDefault="00CD5BAB">
      <w:pPr>
        <w:tabs>
          <w:tab w:val="clear" w:pos="426"/>
        </w:tabs>
      </w:pPr>
    </w:p>
    <w:p w14:paraId="27AFBD58" w14:textId="77777777" w:rsidR="00CD5BAB" w:rsidRDefault="002A0A4C">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w:t>
      </w:r>
    </w:p>
    <w:p w14:paraId="1BFF99A2" w14:textId="77777777" w:rsidR="00CD5BAB" w:rsidRDefault="002A0A4C">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w:t>
      </w:r>
    </w:p>
    <w:p w14:paraId="37B5AC53" w14:textId="77777777" w:rsidR="00CD5BAB" w:rsidRDefault="002A0A4C">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w:t>
      </w:r>
    </w:p>
    <w:p w14:paraId="4FA0C923" w14:textId="77777777" w:rsidR="00CD5BAB" w:rsidRDefault="002A0A4C">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14:paraId="66512D83" w14:textId="77777777" w:rsidR="00CD5BAB" w:rsidRDefault="002A0A4C">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14:paraId="534BE6B6" w14:textId="77777777" w:rsidR="00CD5BAB" w:rsidRDefault="002A0A4C">
      <w:pPr>
        <w:tabs>
          <w:tab w:val="clear" w:pos="426"/>
        </w:tabs>
        <w:jc w:val="right"/>
        <w:rPr>
          <w:sz w:val="44"/>
          <w:szCs w:val="44"/>
          <w:u w:val="single"/>
        </w:rPr>
      </w:pPr>
      <w:r>
        <w:rPr>
          <w:rFonts w:hint="eastAsia"/>
          <w:sz w:val="44"/>
          <w:szCs w:val="44"/>
          <w:u w:val="single"/>
        </w:rPr>
        <w:t>正/副本</w:t>
      </w:r>
    </w:p>
    <w:p w14:paraId="21DEB214" w14:textId="77777777" w:rsidR="00CD5BAB" w:rsidRDefault="00CD5BAB">
      <w:pPr>
        <w:tabs>
          <w:tab w:val="clear" w:pos="426"/>
        </w:tabs>
        <w:jc w:val="center"/>
        <w:rPr>
          <w:sz w:val="44"/>
          <w:szCs w:val="44"/>
          <w:u w:val="single"/>
        </w:rPr>
      </w:pPr>
    </w:p>
    <w:p w14:paraId="77627A8F" w14:textId="77777777" w:rsidR="00CD5BAB" w:rsidRDefault="002A0A4C">
      <w:pPr>
        <w:tabs>
          <w:tab w:val="clear" w:pos="426"/>
        </w:tabs>
        <w:jc w:val="center"/>
        <w:rPr>
          <w:sz w:val="44"/>
          <w:szCs w:val="44"/>
          <w:u w:val="single"/>
        </w:rPr>
      </w:pPr>
      <w:r>
        <w:rPr>
          <w:rFonts w:hint="eastAsia"/>
          <w:sz w:val="44"/>
          <w:szCs w:val="44"/>
          <w:highlight w:val="yellow"/>
          <w:u w:val="single"/>
        </w:rPr>
        <w:t>龙岗区智慧城区信息化建设项目之硬件设备维保服务采购</w:t>
      </w:r>
    </w:p>
    <w:p w14:paraId="1804C33A" w14:textId="77777777" w:rsidR="00CD5BAB" w:rsidRDefault="00CD5BAB">
      <w:pPr>
        <w:tabs>
          <w:tab w:val="clear" w:pos="426"/>
        </w:tabs>
        <w:jc w:val="center"/>
        <w:rPr>
          <w:sz w:val="44"/>
          <w:szCs w:val="44"/>
        </w:rPr>
      </w:pPr>
    </w:p>
    <w:p w14:paraId="09C2448B" w14:textId="77777777" w:rsidR="00CD5BAB" w:rsidRDefault="00CD5BAB">
      <w:pPr>
        <w:tabs>
          <w:tab w:val="clear" w:pos="426"/>
        </w:tabs>
        <w:jc w:val="center"/>
      </w:pPr>
    </w:p>
    <w:p w14:paraId="7CCC2C02" w14:textId="77777777" w:rsidR="00CD5BAB" w:rsidRDefault="00CD5BAB">
      <w:pPr>
        <w:tabs>
          <w:tab w:val="clear" w:pos="426"/>
        </w:tabs>
        <w:jc w:val="center"/>
      </w:pPr>
    </w:p>
    <w:p w14:paraId="3FC14CAD" w14:textId="77777777" w:rsidR="00CD5BAB" w:rsidRDefault="002A0A4C">
      <w:pPr>
        <w:tabs>
          <w:tab w:val="clear" w:pos="426"/>
        </w:tabs>
        <w:jc w:val="center"/>
        <w:rPr>
          <w:sz w:val="52"/>
          <w:szCs w:val="52"/>
        </w:rPr>
      </w:pPr>
      <w:r>
        <w:rPr>
          <w:rFonts w:hint="eastAsia"/>
          <w:sz w:val="52"/>
          <w:szCs w:val="52"/>
        </w:rPr>
        <w:t>投标文件</w:t>
      </w:r>
    </w:p>
    <w:p w14:paraId="75A75DBD" w14:textId="77777777" w:rsidR="00CD5BAB" w:rsidRDefault="00CD5BAB">
      <w:pPr>
        <w:tabs>
          <w:tab w:val="clear" w:pos="426"/>
        </w:tabs>
        <w:rPr>
          <w:sz w:val="52"/>
          <w:szCs w:val="52"/>
        </w:rPr>
      </w:pPr>
    </w:p>
    <w:p w14:paraId="30C41425" w14:textId="77777777" w:rsidR="00CD5BAB" w:rsidRDefault="00CD5BAB">
      <w:pPr>
        <w:tabs>
          <w:tab w:val="clear" w:pos="426"/>
        </w:tabs>
      </w:pPr>
    </w:p>
    <w:p w14:paraId="6D45AC46" w14:textId="77777777" w:rsidR="00CD5BAB" w:rsidRDefault="00CD5BAB">
      <w:pPr>
        <w:tabs>
          <w:tab w:val="clear" w:pos="426"/>
        </w:tabs>
      </w:pPr>
    </w:p>
    <w:p w14:paraId="24EEFBA8" w14:textId="77777777" w:rsidR="00CD5BAB" w:rsidRDefault="00CD5BAB">
      <w:pPr>
        <w:tabs>
          <w:tab w:val="clear" w:pos="426"/>
        </w:tabs>
      </w:pPr>
    </w:p>
    <w:p w14:paraId="7F392A2E" w14:textId="77777777" w:rsidR="00CD5BAB" w:rsidRDefault="00CD5BAB">
      <w:pPr>
        <w:tabs>
          <w:tab w:val="clear" w:pos="426"/>
        </w:tabs>
      </w:pPr>
    </w:p>
    <w:p w14:paraId="4F1411DC" w14:textId="77777777" w:rsidR="00CD5BAB" w:rsidRDefault="00CD5BAB">
      <w:pPr>
        <w:tabs>
          <w:tab w:val="clear" w:pos="426"/>
        </w:tabs>
      </w:pPr>
    </w:p>
    <w:p w14:paraId="4FFDF52B" w14:textId="77777777" w:rsidR="00CD5BAB" w:rsidRDefault="00CD5BAB">
      <w:pPr>
        <w:tabs>
          <w:tab w:val="clear" w:pos="426"/>
        </w:tabs>
      </w:pPr>
    </w:p>
    <w:p w14:paraId="5CB36110" w14:textId="77777777" w:rsidR="00CD5BAB" w:rsidRDefault="00CD5BAB">
      <w:pPr>
        <w:tabs>
          <w:tab w:val="clear" w:pos="426"/>
        </w:tabs>
      </w:pPr>
    </w:p>
    <w:p w14:paraId="689F98F9" w14:textId="77777777" w:rsidR="00CD5BAB" w:rsidRDefault="002A0A4C">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14:paraId="4DBC7374" w14:textId="77777777" w:rsidR="00CD5BAB" w:rsidRDefault="002A0A4C">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14:paraId="51A611AA" w14:textId="77777777" w:rsidR="00CD5BAB" w:rsidRDefault="002A0A4C">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14:paraId="6B008F81" w14:textId="77777777" w:rsidR="00CD5BAB" w:rsidRDefault="002A0A4C">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14:paraId="0F8E4585" w14:textId="77777777" w:rsidR="00CD5BAB" w:rsidRDefault="00CD5BAB">
      <w:pPr>
        <w:tabs>
          <w:tab w:val="clear" w:pos="426"/>
        </w:tabs>
      </w:pPr>
    </w:p>
    <w:p w14:paraId="600DCA51" w14:textId="77777777" w:rsidR="00CD5BAB" w:rsidRDefault="002A0A4C">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14:paraId="0C177ED0" w14:textId="77777777" w:rsidR="00CD5BAB" w:rsidRDefault="002A0A4C">
      <w:pPr>
        <w:tabs>
          <w:tab w:val="clear" w:pos="426"/>
        </w:tabs>
      </w:pPr>
      <w:r>
        <w:rPr>
          <w:rFonts w:hint="eastAsia"/>
        </w:rPr>
        <w:t>按照招标文件的要求编制投标文件相应内容，请标明各部分内容的页码。</w:t>
      </w:r>
    </w:p>
    <w:p w14:paraId="7C68AEED" w14:textId="77777777" w:rsidR="00CD5BAB" w:rsidRDefault="00CD5BAB">
      <w:pPr>
        <w:tabs>
          <w:tab w:val="clear" w:pos="426"/>
        </w:tabs>
      </w:pPr>
    </w:p>
    <w:p w14:paraId="570BB13C" w14:textId="77777777" w:rsidR="00CD5BAB" w:rsidRDefault="00CD5BAB">
      <w:pPr>
        <w:tabs>
          <w:tab w:val="clear" w:pos="426"/>
        </w:tabs>
      </w:pPr>
    </w:p>
    <w:p w14:paraId="769B1D71" w14:textId="77777777" w:rsidR="00CD5BAB" w:rsidRDefault="002A0A4C">
      <w:pPr>
        <w:tabs>
          <w:tab w:val="clear" w:pos="426"/>
        </w:tabs>
        <w:adjustRightInd/>
        <w:snapToGrid/>
        <w:spacing w:before="280" w:after="290" w:line="377" w:lineRule="auto"/>
        <w:jc w:val="center"/>
        <w:outlineLvl w:val="2"/>
        <w:rPr>
          <w:b/>
          <w:sz w:val="24"/>
        </w:rPr>
      </w:pPr>
      <w:r>
        <w:br w:type="page"/>
      </w:r>
      <w:r>
        <w:rPr>
          <w:rFonts w:hint="eastAsia"/>
          <w:b/>
          <w:sz w:val="24"/>
        </w:rPr>
        <w:lastRenderedPageBreak/>
        <w:t>评标指引表</w:t>
      </w:r>
    </w:p>
    <w:p w14:paraId="37C55F4E" w14:textId="77777777" w:rsidR="00CD5BAB" w:rsidRDefault="002A0A4C">
      <w:pPr>
        <w:tabs>
          <w:tab w:val="clear" w:pos="426"/>
        </w:tabs>
        <w:jc w:val="center"/>
        <w:rPr>
          <w:b/>
        </w:rPr>
      </w:pPr>
      <w:r>
        <w:rPr>
          <w:rFonts w:hint="eastAsia"/>
          <w:b/>
        </w:rPr>
        <w:t>（置于投标文件的首页）</w:t>
      </w:r>
    </w:p>
    <w:p w14:paraId="29E5F281" w14:textId="77777777" w:rsidR="00CD5BAB" w:rsidRDefault="002A0A4C">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14:paraId="7594F70E" w14:textId="77777777" w:rsidR="00CD5BAB" w:rsidRDefault="002A0A4C">
      <w:pPr>
        <w:pStyle w:val="ad"/>
        <w:tabs>
          <w:tab w:val="clear" w:pos="426"/>
        </w:tabs>
        <w:ind w:firstLine="0"/>
      </w:pPr>
      <w:r>
        <w:rPr>
          <w:rFonts w:hint="eastAsia"/>
        </w:rPr>
        <w:t>项目名称：</w:t>
      </w:r>
    </w:p>
    <w:p w14:paraId="6ED6DD21" w14:textId="77777777" w:rsidR="00CD5BAB" w:rsidRDefault="002A0A4C">
      <w:pPr>
        <w:pStyle w:val="ad"/>
        <w:tabs>
          <w:tab w:val="clear" w:pos="426"/>
        </w:tabs>
        <w:ind w:firstLine="0"/>
      </w:pPr>
      <w:r>
        <w:rPr>
          <w:rFonts w:hint="eastAsia"/>
        </w:rPr>
        <w:t>招标项目编号：</w:t>
      </w:r>
    </w:p>
    <w:p w14:paraId="43EE1D5F" w14:textId="77777777" w:rsidR="00CD5BAB" w:rsidRDefault="002A0A4C">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346"/>
        <w:gridCol w:w="3855"/>
        <w:gridCol w:w="1644"/>
        <w:gridCol w:w="98"/>
        <w:gridCol w:w="1365"/>
        <w:gridCol w:w="1399"/>
      </w:tblGrid>
      <w:tr w:rsidR="00CD5BAB" w14:paraId="3AAD72BC" w14:textId="77777777">
        <w:trPr>
          <w:trHeight w:val="567"/>
        </w:trPr>
        <w:tc>
          <w:tcPr>
            <w:tcW w:w="9570" w:type="dxa"/>
            <w:gridSpan w:val="7"/>
            <w:vAlign w:val="center"/>
          </w:tcPr>
          <w:p w14:paraId="20E98C05" w14:textId="77777777" w:rsidR="00CD5BAB" w:rsidRDefault="002A0A4C">
            <w:pPr>
              <w:tabs>
                <w:tab w:val="clear" w:pos="426"/>
              </w:tabs>
              <w:adjustRightInd/>
              <w:snapToGrid/>
              <w:spacing w:line="240" w:lineRule="auto"/>
              <w:jc w:val="center"/>
              <w:rPr>
                <w:b/>
              </w:rPr>
            </w:pPr>
            <w:r>
              <w:rPr>
                <w:rFonts w:hint="eastAsia"/>
                <w:b/>
              </w:rPr>
              <w:t>一、资格性审查指引</w:t>
            </w:r>
          </w:p>
        </w:tc>
      </w:tr>
      <w:tr w:rsidR="00CD5BAB" w14:paraId="2AF51030" w14:textId="77777777">
        <w:trPr>
          <w:trHeight w:val="567"/>
        </w:trPr>
        <w:tc>
          <w:tcPr>
            <w:tcW w:w="863" w:type="dxa"/>
            <w:vAlign w:val="center"/>
          </w:tcPr>
          <w:p w14:paraId="2B1764C0" w14:textId="77777777" w:rsidR="00CD5BAB" w:rsidRDefault="002A0A4C">
            <w:pPr>
              <w:tabs>
                <w:tab w:val="clear" w:pos="426"/>
              </w:tabs>
              <w:adjustRightInd/>
              <w:snapToGrid/>
              <w:spacing w:line="240" w:lineRule="auto"/>
              <w:jc w:val="center"/>
              <w:rPr>
                <w:b/>
              </w:rPr>
            </w:pPr>
            <w:r>
              <w:rPr>
                <w:rFonts w:hint="eastAsia"/>
                <w:b/>
              </w:rPr>
              <w:t>序号</w:t>
            </w:r>
          </w:p>
        </w:tc>
        <w:tc>
          <w:tcPr>
            <w:tcW w:w="4201" w:type="dxa"/>
            <w:gridSpan w:val="2"/>
            <w:vAlign w:val="center"/>
          </w:tcPr>
          <w:p w14:paraId="3B80D40B" w14:textId="77777777" w:rsidR="00CD5BAB" w:rsidRDefault="002A0A4C">
            <w:pPr>
              <w:tabs>
                <w:tab w:val="clear" w:pos="426"/>
              </w:tabs>
              <w:adjustRightInd/>
              <w:snapToGrid/>
              <w:spacing w:line="240" w:lineRule="auto"/>
              <w:jc w:val="center"/>
              <w:rPr>
                <w:b/>
              </w:rPr>
            </w:pPr>
            <w:r>
              <w:rPr>
                <w:rFonts w:hint="eastAsia"/>
                <w:b/>
              </w:rPr>
              <w:t>资格性审查项目</w:t>
            </w:r>
          </w:p>
        </w:tc>
        <w:tc>
          <w:tcPr>
            <w:tcW w:w="3107" w:type="dxa"/>
            <w:gridSpan w:val="3"/>
            <w:vAlign w:val="center"/>
          </w:tcPr>
          <w:p w14:paraId="58538FF9" w14:textId="77777777" w:rsidR="00CD5BAB" w:rsidRDefault="002A0A4C">
            <w:pPr>
              <w:tabs>
                <w:tab w:val="clear" w:pos="426"/>
              </w:tabs>
              <w:adjustRightInd/>
              <w:snapToGrid/>
              <w:spacing w:line="240" w:lineRule="auto"/>
              <w:jc w:val="center"/>
              <w:rPr>
                <w:b/>
              </w:rPr>
            </w:pPr>
            <w:r>
              <w:rPr>
                <w:rFonts w:hint="eastAsia"/>
                <w:b/>
              </w:rPr>
              <w:t>证明文件</w:t>
            </w:r>
          </w:p>
        </w:tc>
        <w:tc>
          <w:tcPr>
            <w:tcW w:w="1399" w:type="dxa"/>
            <w:vAlign w:val="center"/>
          </w:tcPr>
          <w:p w14:paraId="18C72577" w14:textId="77777777" w:rsidR="00CD5BAB" w:rsidRDefault="002A0A4C">
            <w:pPr>
              <w:tabs>
                <w:tab w:val="clear" w:pos="426"/>
              </w:tabs>
              <w:adjustRightInd/>
              <w:snapToGrid/>
              <w:spacing w:line="240" w:lineRule="auto"/>
              <w:jc w:val="center"/>
              <w:rPr>
                <w:b/>
              </w:rPr>
            </w:pPr>
            <w:r>
              <w:rPr>
                <w:rFonts w:hint="eastAsia"/>
                <w:b/>
              </w:rPr>
              <w:t>起止页码</w:t>
            </w:r>
          </w:p>
        </w:tc>
      </w:tr>
      <w:tr w:rsidR="00CD5BAB" w14:paraId="0F647582" w14:textId="77777777">
        <w:trPr>
          <w:trHeight w:val="567"/>
        </w:trPr>
        <w:tc>
          <w:tcPr>
            <w:tcW w:w="863" w:type="dxa"/>
            <w:vMerge w:val="restart"/>
            <w:vAlign w:val="center"/>
          </w:tcPr>
          <w:p w14:paraId="167ABFA1" w14:textId="77777777" w:rsidR="00CD5BAB" w:rsidRDefault="002A0A4C">
            <w:pPr>
              <w:tabs>
                <w:tab w:val="clear" w:pos="426"/>
              </w:tabs>
              <w:adjustRightInd/>
              <w:snapToGrid/>
              <w:spacing w:line="240" w:lineRule="auto"/>
              <w:jc w:val="center"/>
              <w:rPr>
                <w:b/>
              </w:rPr>
            </w:pPr>
            <w:r>
              <w:rPr>
                <w:rFonts w:hint="eastAsia"/>
                <w:b/>
              </w:rPr>
              <w:t>1</w:t>
            </w:r>
          </w:p>
        </w:tc>
        <w:tc>
          <w:tcPr>
            <w:tcW w:w="4201" w:type="dxa"/>
            <w:gridSpan w:val="2"/>
            <w:vMerge w:val="restart"/>
            <w:vAlign w:val="center"/>
          </w:tcPr>
          <w:p w14:paraId="7E16542F" w14:textId="77777777" w:rsidR="00CD5BAB" w:rsidRDefault="002A0A4C">
            <w:pPr>
              <w:tabs>
                <w:tab w:val="clear" w:pos="426"/>
              </w:tabs>
              <w:adjustRightInd/>
              <w:snapToGrid/>
              <w:spacing w:line="240" w:lineRule="auto"/>
              <w:jc w:val="center"/>
              <w:rPr>
                <w:b/>
              </w:rPr>
            </w:pPr>
            <w:r>
              <w:rPr>
                <w:rFonts w:hint="eastAsia"/>
                <w:color w:val="000000"/>
              </w:rPr>
              <w:t>投标人资质要求</w:t>
            </w:r>
          </w:p>
        </w:tc>
        <w:tc>
          <w:tcPr>
            <w:tcW w:w="3107" w:type="dxa"/>
            <w:gridSpan w:val="3"/>
            <w:vAlign w:val="center"/>
          </w:tcPr>
          <w:p w14:paraId="39A880F7" w14:textId="77777777" w:rsidR="00CD5BAB" w:rsidRDefault="002A0A4C">
            <w:pPr>
              <w:tabs>
                <w:tab w:val="clear" w:pos="426"/>
              </w:tabs>
              <w:adjustRightInd/>
              <w:snapToGrid/>
              <w:spacing w:line="240" w:lineRule="auto"/>
              <w:jc w:val="center"/>
            </w:pPr>
            <w:r>
              <w:rPr>
                <w:rFonts w:hint="eastAsia"/>
              </w:rPr>
              <w:t>营业执照</w:t>
            </w:r>
          </w:p>
        </w:tc>
        <w:tc>
          <w:tcPr>
            <w:tcW w:w="1399" w:type="dxa"/>
            <w:shd w:val="clear" w:color="auto" w:fill="auto"/>
            <w:vAlign w:val="center"/>
          </w:tcPr>
          <w:p w14:paraId="1068612B" w14:textId="77777777" w:rsidR="00CD5BAB" w:rsidRDefault="00CD5BAB">
            <w:pPr>
              <w:tabs>
                <w:tab w:val="clear" w:pos="426"/>
              </w:tabs>
              <w:adjustRightInd/>
              <w:snapToGrid/>
              <w:spacing w:line="240" w:lineRule="auto"/>
              <w:jc w:val="center"/>
              <w:rPr>
                <w:b/>
              </w:rPr>
            </w:pPr>
          </w:p>
        </w:tc>
      </w:tr>
      <w:tr w:rsidR="00CD5BAB" w14:paraId="1AC8D312" w14:textId="77777777">
        <w:trPr>
          <w:trHeight w:val="567"/>
        </w:trPr>
        <w:tc>
          <w:tcPr>
            <w:tcW w:w="863" w:type="dxa"/>
            <w:vMerge/>
            <w:vAlign w:val="center"/>
          </w:tcPr>
          <w:p w14:paraId="1BFCA943" w14:textId="77777777" w:rsidR="00CD5BAB" w:rsidRDefault="00CD5BAB">
            <w:pPr>
              <w:tabs>
                <w:tab w:val="clear" w:pos="426"/>
              </w:tabs>
              <w:adjustRightInd/>
              <w:snapToGrid/>
              <w:spacing w:line="240" w:lineRule="auto"/>
              <w:jc w:val="center"/>
              <w:rPr>
                <w:b/>
              </w:rPr>
            </w:pPr>
          </w:p>
        </w:tc>
        <w:tc>
          <w:tcPr>
            <w:tcW w:w="4201" w:type="dxa"/>
            <w:gridSpan w:val="2"/>
            <w:vMerge/>
            <w:vAlign w:val="center"/>
          </w:tcPr>
          <w:p w14:paraId="46F6292F" w14:textId="77777777" w:rsidR="00CD5BAB" w:rsidRDefault="00CD5BAB">
            <w:pPr>
              <w:tabs>
                <w:tab w:val="clear" w:pos="426"/>
              </w:tabs>
              <w:adjustRightInd/>
              <w:snapToGrid/>
              <w:spacing w:line="240" w:lineRule="auto"/>
              <w:jc w:val="center"/>
              <w:rPr>
                <w:color w:val="000000"/>
              </w:rPr>
            </w:pPr>
          </w:p>
        </w:tc>
        <w:tc>
          <w:tcPr>
            <w:tcW w:w="3107" w:type="dxa"/>
            <w:gridSpan w:val="3"/>
            <w:vAlign w:val="center"/>
          </w:tcPr>
          <w:p w14:paraId="6C96D29A" w14:textId="77777777" w:rsidR="00CD5BAB" w:rsidRDefault="00CD5BAB">
            <w:pPr>
              <w:tabs>
                <w:tab w:val="clear" w:pos="426"/>
              </w:tabs>
              <w:adjustRightInd/>
              <w:snapToGrid/>
              <w:spacing w:line="240" w:lineRule="auto"/>
              <w:jc w:val="center"/>
            </w:pPr>
          </w:p>
        </w:tc>
        <w:tc>
          <w:tcPr>
            <w:tcW w:w="1399" w:type="dxa"/>
            <w:shd w:val="clear" w:color="auto" w:fill="auto"/>
            <w:vAlign w:val="center"/>
          </w:tcPr>
          <w:p w14:paraId="711A58AD" w14:textId="77777777" w:rsidR="00CD5BAB" w:rsidRDefault="00CD5BAB">
            <w:pPr>
              <w:tabs>
                <w:tab w:val="clear" w:pos="426"/>
              </w:tabs>
              <w:adjustRightInd/>
              <w:snapToGrid/>
              <w:spacing w:line="240" w:lineRule="auto"/>
              <w:jc w:val="center"/>
              <w:rPr>
                <w:b/>
              </w:rPr>
            </w:pPr>
          </w:p>
        </w:tc>
      </w:tr>
      <w:tr w:rsidR="00CD5BAB" w14:paraId="54288BBC" w14:textId="77777777">
        <w:trPr>
          <w:trHeight w:val="567"/>
        </w:trPr>
        <w:tc>
          <w:tcPr>
            <w:tcW w:w="863" w:type="dxa"/>
            <w:vMerge/>
            <w:vAlign w:val="center"/>
          </w:tcPr>
          <w:p w14:paraId="25561482" w14:textId="77777777" w:rsidR="00CD5BAB" w:rsidRDefault="00CD5BAB">
            <w:pPr>
              <w:tabs>
                <w:tab w:val="clear" w:pos="426"/>
              </w:tabs>
              <w:adjustRightInd/>
              <w:snapToGrid/>
              <w:spacing w:line="240" w:lineRule="auto"/>
              <w:jc w:val="center"/>
              <w:rPr>
                <w:b/>
              </w:rPr>
            </w:pPr>
          </w:p>
        </w:tc>
        <w:tc>
          <w:tcPr>
            <w:tcW w:w="4201" w:type="dxa"/>
            <w:gridSpan w:val="2"/>
            <w:vMerge/>
            <w:vAlign w:val="center"/>
          </w:tcPr>
          <w:p w14:paraId="725D9731" w14:textId="77777777" w:rsidR="00CD5BAB" w:rsidRDefault="00CD5BAB">
            <w:pPr>
              <w:tabs>
                <w:tab w:val="clear" w:pos="426"/>
              </w:tabs>
              <w:adjustRightInd/>
              <w:snapToGrid/>
              <w:spacing w:line="240" w:lineRule="auto"/>
              <w:jc w:val="center"/>
              <w:rPr>
                <w:color w:val="000000"/>
              </w:rPr>
            </w:pPr>
          </w:p>
        </w:tc>
        <w:tc>
          <w:tcPr>
            <w:tcW w:w="3107" w:type="dxa"/>
            <w:gridSpan w:val="3"/>
            <w:vAlign w:val="center"/>
          </w:tcPr>
          <w:p w14:paraId="0B7E1616" w14:textId="77777777" w:rsidR="00CD5BAB" w:rsidRDefault="00CD5BAB">
            <w:pPr>
              <w:tabs>
                <w:tab w:val="clear" w:pos="426"/>
              </w:tabs>
              <w:adjustRightInd/>
              <w:snapToGrid/>
              <w:spacing w:line="240" w:lineRule="auto"/>
              <w:jc w:val="center"/>
            </w:pPr>
          </w:p>
        </w:tc>
        <w:tc>
          <w:tcPr>
            <w:tcW w:w="1399" w:type="dxa"/>
            <w:vAlign w:val="center"/>
          </w:tcPr>
          <w:p w14:paraId="7F21F107" w14:textId="77777777" w:rsidR="00CD5BAB" w:rsidRDefault="00CD5BAB">
            <w:pPr>
              <w:tabs>
                <w:tab w:val="clear" w:pos="426"/>
              </w:tabs>
              <w:adjustRightInd/>
              <w:snapToGrid/>
              <w:spacing w:line="240" w:lineRule="auto"/>
              <w:jc w:val="center"/>
              <w:rPr>
                <w:b/>
              </w:rPr>
            </w:pPr>
          </w:p>
        </w:tc>
      </w:tr>
      <w:tr w:rsidR="00CD5BAB" w14:paraId="33F9AF53" w14:textId="77777777">
        <w:trPr>
          <w:trHeight w:val="567"/>
        </w:trPr>
        <w:tc>
          <w:tcPr>
            <w:tcW w:w="863" w:type="dxa"/>
            <w:vMerge/>
            <w:vAlign w:val="center"/>
          </w:tcPr>
          <w:p w14:paraId="32857E3E" w14:textId="77777777" w:rsidR="00CD5BAB" w:rsidRDefault="00CD5BAB">
            <w:pPr>
              <w:tabs>
                <w:tab w:val="clear" w:pos="426"/>
              </w:tabs>
              <w:adjustRightInd/>
              <w:snapToGrid/>
              <w:spacing w:line="240" w:lineRule="auto"/>
              <w:jc w:val="center"/>
              <w:rPr>
                <w:b/>
              </w:rPr>
            </w:pPr>
          </w:p>
        </w:tc>
        <w:tc>
          <w:tcPr>
            <w:tcW w:w="4201" w:type="dxa"/>
            <w:gridSpan w:val="2"/>
            <w:vMerge/>
            <w:vAlign w:val="center"/>
          </w:tcPr>
          <w:p w14:paraId="4648ED49" w14:textId="77777777" w:rsidR="00CD5BAB" w:rsidRDefault="00CD5BAB">
            <w:pPr>
              <w:tabs>
                <w:tab w:val="clear" w:pos="426"/>
              </w:tabs>
              <w:adjustRightInd/>
              <w:snapToGrid/>
              <w:spacing w:line="240" w:lineRule="auto"/>
              <w:jc w:val="center"/>
              <w:rPr>
                <w:color w:val="000000"/>
              </w:rPr>
            </w:pPr>
          </w:p>
        </w:tc>
        <w:tc>
          <w:tcPr>
            <w:tcW w:w="3107" w:type="dxa"/>
            <w:gridSpan w:val="3"/>
            <w:vAlign w:val="center"/>
          </w:tcPr>
          <w:p w14:paraId="76C3DE69" w14:textId="77777777" w:rsidR="00CD5BAB" w:rsidRDefault="00CD5BAB">
            <w:pPr>
              <w:tabs>
                <w:tab w:val="clear" w:pos="426"/>
              </w:tabs>
              <w:adjustRightInd/>
              <w:snapToGrid/>
              <w:spacing w:line="240" w:lineRule="auto"/>
              <w:jc w:val="center"/>
              <w:rPr>
                <w:b/>
              </w:rPr>
            </w:pPr>
          </w:p>
        </w:tc>
        <w:tc>
          <w:tcPr>
            <w:tcW w:w="1399" w:type="dxa"/>
            <w:vAlign w:val="center"/>
          </w:tcPr>
          <w:p w14:paraId="53385AA1" w14:textId="77777777" w:rsidR="00CD5BAB" w:rsidRDefault="00CD5BAB">
            <w:pPr>
              <w:tabs>
                <w:tab w:val="clear" w:pos="426"/>
              </w:tabs>
              <w:adjustRightInd/>
              <w:snapToGrid/>
              <w:spacing w:line="240" w:lineRule="auto"/>
              <w:jc w:val="center"/>
              <w:rPr>
                <w:b/>
              </w:rPr>
            </w:pPr>
          </w:p>
        </w:tc>
      </w:tr>
      <w:tr w:rsidR="00CD5BAB" w14:paraId="1B20A308" w14:textId="77777777">
        <w:trPr>
          <w:trHeight w:val="567"/>
        </w:trPr>
        <w:tc>
          <w:tcPr>
            <w:tcW w:w="863" w:type="dxa"/>
            <w:vMerge/>
            <w:vAlign w:val="center"/>
          </w:tcPr>
          <w:p w14:paraId="0CC7DF05" w14:textId="77777777" w:rsidR="00CD5BAB" w:rsidRDefault="00CD5BAB">
            <w:pPr>
              <w:tabs>
                <w:tab w:val="clear" w:pos="426"/>
              </w:tabs>
              <w:adjustRightInd/>
              <w:snapToGrid/>
              <w:spacing w:line="240" w:lineRule="auto"/>
              <w:jc w:val="center"/>
              <w:rPr>
                <w:b/>
              </w:rPr>
            </w:pPr>
          </w:p>
        </w:tc>
        <w:tc>
          <w:tcPr>
            <w:tcW w:w="4201" w:type="dxa"/>
            <w:gridSpan w:val="2"/>
            <w:vMerge/>
            <w:vAlign w:val="center"/>
          </w:tcPr>
          <w:p w14:paraId="6AC36A74" w14:textId="77777777" w:rsidR="00CD5BAB" w:rsidRDefault="00CD5BAB">
            <w:pPr>
              <w:tabs>
                <w:tab w:val="clear" w:pos="426"/>
              </w:tabs>
              <w:adjustRightInd/>
              <w:snapToGrid/>
              <w:spacing w:line="240" w:lineRule="auto"/>
              <w:jc w:val="center"/>
              <w:rPr>
                <w:color w:val="000000"/>
              </w:rPr>
            </w:pPr>
          </w:p>
        </w:tc>
        <w:tc>
          <w:tcPr>
            <w:tcW w:w="3107" w:type="dxa"/>
            <w:gridSpan w:val="3"/>
            <w:vAlign w:val="center"/>
          </w:tcPr>
          <w:p w14:paraId="65D7C159" w14:textId="77777777" w:rsidR="00CD5BAB" w:rsidRDefault="00CD5BAB">
            <w:pPr>
              <w:tabs>
                <w:tab w:val="clear" w:pos="426"/>
              </w:tabs>
              <w:adjustRightInd/>
              <w:snapToGrid/>
              <w:spacing w:line="240" w:lineRule="auto"/>
              <w:jc w:val="center"/>
              <w:rPr>
                <w:b/>
              </w:rPr>
            </w:pPr>
          </w:p>
        </w:tc>
        <w:tc>
          <w:tcPr>
            <w:tcW w:w="1399" w:type="dxa"/>
            <w:vAlign w:val="center"/>
          </w:tcPr>
          <w:p w14:paraId="2121720A" w14:textId="77777777" w:rsidR="00CD5BAB" w:rsidRDefault="00CD5BAB">
            <w:pPr>
              <w:tabs>
                <w:tab w:val="clear" w:pos="426"/>
              </w:tabs>
              <w:adjustRightInd/>
              <w:snapToGrid/>
              <w:spacing w:line="240" w:lineRule="auto"/>
              <w:jc w:val="center"/>
              <w:rPr>
                <w:b/>
              </w:rPr>
            </w:pPr>
          </w:p>
        </w:tc>
      </w:tr>
      <w:tr w:rsidR="00CD5BAB" w14:paraId="2A84B48A" w14:textId="77777777">
        <w:trPr>
          <w:trHeight w:val="567"/>
        </w:trPr>
        <w:tc>
          <w:tcPr>
            <w:tcW w:w="863" w:type="dxa"/>
            <w:vMerge/>
            <w:vAlign w:val="center"/>
          </w:tcPr>
          <w:p w14:paraId="4E1B22A0" w14:textId="77777777" w:rsidR="00CD5BAB" w:rsidRDefault="00CD5BAB">
            <w:pPr>
              <w:tabs>
                <w:tab w:val="clear" w:pos="426"/>
              </w:tabs>
              <w:adjustRightInd/>
              <w:snapToGrid/>
              <w:spacing w:line="240" w:lineRule="auto"/>
              <w:jc w:val="center"/>
              <w:rPr>
                <w:b/>
              </w:rPr>
            </w:pPr>
          </w:p>
        </w:tc>
        <w:tc>
          <w:tcPr>
            <w:tcW w:w="4201" w:type="dxa"/>
            <w:gridSpan w:val="2"/>
            <w:vMerge/>
            <w:vAlign w:val="center"/>
          </w:tcPr>
          <w:p w14:paraId="020C413A" w14:textId="77777777" w:rsidR="00CD5BAB" w:rsidRDefault="00CD5BAB">
            <w:pPr>
              <w:tabs>
                <w:tab w:val="clear" w:pos="426"/>
              </w:tabs>
              <w:adjustRightInd/>
              <w:snapToGrid/>
              <w:spacing w:line="240" w:lineRule="auto"/>
              <w:jc w:val="center"/>
              <w:rPr>
                <w:color w:val="000000"/>
              </w:rPr>
            </w:pPr>
          </w:p>
        </w:tc>
        <w:tc>
          <w:tcPr>
            <w:tcW w:w="3107" w:type="dxa"/>
            <w:gridSpan w:val="3"/>
            <w:vAlign w:val="center"/>
          </w:tcPr>
          <w:p w14:paraId="2B2EED2B" w14:textId="77777777" w:rsidR="00CD5BAB" w:rsidRDefault="00CD5BAB">
            <w:pPr>
              <w:tabs>
                <w:tab w:val="clear" w:pos="426"/>
              </w:tabs>
              <w:adjustRightInd/>
              <w:snapToGrid/>
              <w:spacing w:line="240" w:lineRule="auto"/>
              <w:jc w:val="center"/>
              <w:rPr>
                <w:b/>
              </w:rPr>
            </w:pPr>
          </w:p>
        </w:tc>
        <w:tc>
          <w:tcPr>
            <w:tcW w:w="1399" w:type="dxa"/>
            <w:vAlign w:val="center"/>
          </w:tcPr>
          <w:p w14:paraId="424D4CB6" w14:textId="77777777" w:rsidR="00CD5BAB" w:rsidRDefault="00CD5BAB">
            <w:pPr>
              <w:tabs>
                <w:tab w:val="clear" w:pos="426"/>
              </w:tabs>
              <w:adjustRightInd/>
              <w:snapToGrid/>
              <w:spacing w:line="240" w:lineRule="auto"/>
              <w:jc w:val="center"/>
              <w:rPr>
                <w:b/>
              </w:rPr>
            </w:pPr>
          </w:p>
        </w:tc>
      </w:tr>
      <w:tr w:rsidR="00CD5BAB" w14:paraId="16600E10" w14:textId="77777777">
        <w:trPr>
          <w:trHeight w:val="567"/>
        </w:trPr>
        <w:tc>
          <w:tcPr>
            <w:tcW w:w="9570" w:type="dxa"/>
            <w:gridSpan w:val="7"/>
            <w:vAlign w:val="center"/>
          </w:tcPr>
          <w:p w14:paraId="400EE47B" w14:textId="77777777" w:rsidR="00CD5BAB" w:rsidRDefault="002A0A4C">
            <w:pPr>
              <w:tabs>
                <w:tab w:val="clear" w:pos="426"/>
              </w:tabs>
              <w:adjustRightInd/>
              <w:snapToGrid/>
              <w:spacing w:line="240" w:lineRule="auto"/>
              <w:jc w:val="center"/>
              <w:rPr>
                <w:b/>
              </w:rPr>
            </w:pPr>
            <w:r>
              <w:rPr>
                <w:rFonts w:hint="eastAsia"/>
                <w:b/>
              </w:rPr>
              <w:t>二、符合性审查指引</w:t>
            </w:r>
          </w:p>
        </w:tc>
      </w:tr>
      <w:tr w:rsidR="00CD5BAB" w14:paraId="74C323E1" w14:textId="77777777">
        <w:trPr>
          <w:trHeight w:val="567"/>
        </w:trPr>
        <w:tc>
          <w:tcPr>
            <w:tcW w:w="863" w:type="dxa"/>
            <w:vAlign w:val="center"/>
          </w:tcPr>
          <w:p w14:paraId="7E084B4F" w14:textId="77777777" w:rsidR="00CD5BAB" w:rsidRDefault="002A0A4C">
            <w:pPr>
              <w:tabs>
                <w:tab w:val="clear" w:pos="426"/>
              </w:tabs>
              <w:adjustRightInd/>
              <w:snapToGrid/>
              <w:spacing w:line="240" w:lineRule="auto"/>
              <w:jc w:val="center"/>
              <w:rPr>
                <w:b/>
              </w:rPr>
            </w:pPr>
            <w:r>
              <w:rPr>
                <w:rFonts w:hint="eastAsia"/>
                <w:b/>
              </w:rPr>
              <w:t>序号</w:t>
            </w:r>
          </w:p>
        </w:tc>
        <w:tc>
          <w:tcPr>
            <w:tcW w:w="5943" w:type="dxa"/>
            <w:gridSpan w:val="4"/>
            <w:vAlign w:val="center"/>
          </w:tcPr>
          <w:p w14:paraId="1F3E0B30" w14:textId="77777777" w:rsidR="00CD5BAB" w:rsidRDefault="002A0A4C">
            <w:pPr>
              <w:tabs>
                <w:tab w:val="clear" w:pos="426"/>
              </w:tabs>
              <w:adjustRightInd/>
              <w:snapToGrid/>
              <w:spacing w:line="240" w:lineRule="auto"/>
              <w:jc w:val="center"/>
              <w:rPr>
                <w:b/>
              </w:rPr>
            </w:pPr>
            <w:r>
              <w:rPr>
                <w:rFonts w:hint="eastAsia"/>
                <w:b/>
              </w:rPr>
              <w:t>符合性审查项目</w:t>
            </w:r>
          </w:p>
        </w:tc>
        <w:tc>
          <w:tcPr>
            <w:tcW w:w="2764" w:type="dxa"/>
            <w:gridSpan w:val="2"/>
            <w:vAlign w:val="center"/>
          </w:tcPr>
          <w:p w14:paraId="2A400316" w14:textId="77777777" w:rsidR="00CD5BAB" w:rsidRDefault="002A0A4C">
            <w:pPr>
              <w:tabs>
                <w:tab w:val="clear" w:pos="426"/>
              </w:tabs>
              <w:adjustRightInd/>
              <w:snapToGrid/>
              <w:spacing w:line="240" w:lineRule="auto"/>
              <w:jc w:val="center"/>
              <w:rPr>
                <w:b/>
              </w:rPr>
            </w:pPr>
            <w:r>
              <w:rPr>
                <w:rFonts w:hint="eastAsia"/>
                <w:b/>
              </w:rPr>
              <w:t>说明</w:t>
            </w:r>
          </w:p>
        </w:tc>
      </w:tr>
      <w:tr w:rsidR="00CD5BAB" w14:paraId="4D63CF7A" w14:textId="77777777">
        <w:trPr>
          <w:trHeight w:val="567"/>
        </w:trPr>
        <w:tc>
          <w:tcPr>
            <w:tcW w:w="863" w:type="dxa"/>
            <w:vAlign w:val="center"/>
          </w:tcPr>
          <w:p w14:paraId="7D44541D" w14:textId="77777777" w:rsidR="00CD5BAB" w:rsidRDefault="002A0A4C">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14:paraId="415BD399" w14:textId="77777777" w:rsidR="00CD5BAB" w:rsidRDefault="002A0A4C">
            <w:pPr>
              <w:tabs>
                <w:tab w:val="clear" w:pos="426"/>
              </w:tabs>
              <w:adjustRightInd/>
              <w:snapToGrid/>
              <w:spacing w:line="240" w:lineRule="auto"/>
            </w:pPr>
            <w:r>
              <w:rPr>
                <w:rFonts w:hint="eastAsia"/>
              </w:rPr>
              <w:t>未出现将一个包或一个标段的内容拆开投标；</w:t>
            </w:r>
          </w:p>
        </w:tc>
        <w:tc>
          <w:tcPr>
            <w:tcW w:w="2764" w:type="dxa"/>
            <w:gridSpan w:val="2"/>
            <w:vAlign w:val="center"/>
          </w:tcPr>
          <w:p w14:paraId="7AD1602E" w14:textId="77777777" w:rsidR="00CD5BAB" w:rsidRDefault="002A0A4C">
            <w:pPr>
              <w:tabs>
                <w:tab w:val="clear" w:pos="426"/>
              </w:tabs>
              <w:adjustRightInd/>
              <w:snapToGrid/>
              <w:spacing w:line="240" w:lineRule="auto"/>
              <w:jc w:val="center"/>
            </w:pPr>
            <w:r>
              <w:rPr>
                <w:rFonts w:hint="eastAsia"/>
              </w:rPr>
              <w:t>符合</w:t>
            </w:r>
            <w:r>
              <w:t>/不符合</w:t>
            </w:r>
          </w:p>
        </w:tc>
      </w:tr>
      <w:tr w:rsidR="00CD5BAB" w14:paraId="1BD8D6D8" w14:textId="77777777">
        <w:trPr>
          <w:trHeight w:val="567"/>
        </w:trPr>
        <w:tc>
          <w:tcPr>
            <w:tcW w:w="863" w:type="dxa"/>
            <w:vAlign w:val="center"/>
          </w:tcPr>
          <w:p w14:paraId="091B6473" w14:textId="77777777" w:rsidR="00CD5BAB" w:rsidRDefault="002A0A4C">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14:paraId="7AE93D2E" w14:textId="77777777" w:rsidR="00CD5BAB" w:rsidRDefault="002A0A4C">
            <w:pPr>
              <w:tabs>
                <w:tab w:val="clear" w:pos="426"/>
              </w:tabs>
              <w:adjustRightInd/>
              <w:snapToGrid/>
              <w:spacing w:line="240" w:lineRule="auto"/>
            </w:pPr>
            <w:r>
              <w:rPr>
                <w:rFonts w:hint="eastAsia"/>
              </w:rPr>
              <w:t>投标文件及开标一览表按规定密封、签字、盖章</w:t>
            </w:r>
          </w:p>
        </w:tc>
        <w:tc>
          <w:tcPr>
            <w:tcW w:w="2764" w:type="dxa"/>
            <w:gridSpan w:val="2"/>
            <w:vAlign w:val="center"/>
          </w:tcPr>
          <w:p w14:paraId="60DD10C2" w14:textId="77777777" w:rsidR="00CD5BAB" w:rsidRDefault="002A0A4C">
            <w:pPr>
              <w:tabs>
                <w:tab w:val="clear" w:pos="426"/>
              </w:tabs>
              <w:adjustRightInd/>
              <w:snapToGrid/>
              <w:spacing w:line="240" w:lineRule="auto"/>
              <w:jc w:val="center"/>
            </w:pPr>
            <w:r>
              <w:rPr>
                <w:rFonts w:hint="eastAsia"/>
              </w:rPr>
              <w:t>符合</w:t>
            </w:r>
            <w:r>
              <w:t>/不符合</w:t>
            </w:r>
          </w:p>
        </w:tc>
      </w:tr>
      <w:tr w:rsidR="00CD5BAB" w14:paraId="05147475" w14:textId="77777777">
        <w:trPr>
          <w:trHeight w:val="735"/>
        </w:trPr>
        <w:tc>
          <w:tcPr>
            <w:tcW w:w="863" w:type="dxa"/>
            <w:vAlign w:val="center"/>
          </w:tcPr>
          <w:p w14:paraId="68B6D350" w14:textId="77777777" w:rsidR="00CD5BAB" w:rsidRDefault="002A0A4C">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14:paraId="48D5A2C4" w14:textId="77777777" w:rsidR="00CD5BAB" w:rsidRDefault="002A0A4C">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4" w:type="dxa"/>
            <w:gridSpan w:val="2"/>
            <w:vAlign w:val="center"/>
          </w:tcPr>
          <w:p w14:paraId="46D218F6" w14:textId="77777777" w:rsidR="00CD5BAB" w:rsidRDefault="002A0A4C">
            <w:pPr>
              <w:tabs>
                <w:tab w:val="clear" w:pos="426"/>
              </w:tabs>
              <w:adjustRightInd/>
              <w:snapToGrid/>
              <w:spacing w:line="240" w:lineRule="auto"/>
              <w:jc w:val="center"/>
              <w:rPr>
                <w:bCs/>
              </w:rPr>
            </w:pPr>
            <w:r>
              <w:rPr>
                <w:rFonts w:hint="eastAsia"/>
                <w:bCs/>
              </w:rPr>
              <w:t>符合</w:t>
            </w:r>
            <w:r>
              <w:rPr>
                <w:bCs/>
              </w:rPr>
              <w:t>/不符合</w:t>
            </w:r>
          </w:p>
        </w:tc>
      </w:tr>
      <w:tr w:rsidR="00CD5BAB" w14:paraId="47DF2FAB" w14:textId="77777777">
        <w:trPr>
          <w:trHeight w:val="735"/>
        </w:trPr>
        <w:tc>
          <w:tcPr>
            <w:tcW w:w="863" w:type="dxa"/>
            <w:vAlign w:val="center"/>
          </w:tcPr>
          <w:p w14:paraId="7CC44CDF" w14:textId="77777777" w:rsidR="00CD5BAB" w:rsidRDefault="002A0A4C">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14:paraId="11C5F2D6" w14:textId="77777777" w:rsidR="00CD5BAB" w:rsidRDefault="002A0A4C">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4" w:type="dxa"/>
            <w:gridSpan w:val="2"/>
            <w:vAlign w:val="center"/>
          </w:tcPr>
          <w:p w14:paraId="7201BDE7" w14:textId="77777777" w:rsidR="00CD5BAB" w:rsidRDefault="002A0A4C">
            <w:pPr>
              <w:tabs>
                <w:tab w:val="clear" w:pos="426"/>
              </w:tabs>
              <w:adjustRightInd/>
              <w:snapToGrid/>
              <w:spacing w:line="240" w:lineRule="auto"/>
              <w:jc w:val="center"/>
              <w:rPr>
                <w:bCs/>
              </w:rPr>
            </w:pPr>
            <w:r>
              <w:rPr>
                <w:rFonts w:hint="eastAsia"/>
                <w:bCs/>
              </w:rPr>
              <w:t>符合</w:t>
            </w:r>
            <w:r>
              <w:rPr>
                <w:bCs/>
              </w:rPr>
              <w:t>/不符合</w:t>
            </w:r>
          </w:p>
        </w:tc>
      </w:tr>
      <w:tr w:rsidR="00CD5BAB" w14:paraId="6A8C25FD" w14:textId="77777777">
        <w:trPr>
          <w:trHeight w:val="844"/>
        </w:trPr>
        <w:tc>
          <w:tcPr>
            <w:tcW w:w="863" w:type="dxa"/>
            <w:vAlign w:val="center"/>
          </w:tcPr>
          <w:p w14:paraId="58348A90" w14:textId="77777777" w:rsidR="00CD5BAB" w:rsidRDefault="002A0A4C">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14:paraId="72B48F2D" w14:textId="77777777" w:rsidR="00CD5BAB" w:rsidRDefault="002A0A4C">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4" w:type="dxa"/>
            <w:gridSpan w:val="2"/>
            <w:vAlign w:val="center"/>
          </w:tcPr>
          <w:p w14:paraId="13E59B86" w14:textId="77777777" w:rsidR="00CD5BAB" w:rsidRDefault="002A0A4C">
            <w:pPr>
              <w:tabs>
                <w:tab w:val="clear" w:pos="426"/>
              </w:tabs>
              <w:adjustRightInd/>
              <w:snapToGrid/>
              <w:spacing w:line="240" w:lineRule="auto"/>
              <w:jc w:val="center"/>
              <w:rPr>
                <w:bCs/>
              </w:rPr>
            </w:pPr>
            <w:r>
              <w:rPr>
                <w:rFonts w:hint="eastAsia"/>
                <w:bCs/>
              </w:rPr>
              <w:t>符合</w:t>
            </w:r>
            <w:r>
              <w:rPr>
                <w:bCs/>
              </w:rPr>
              <w:t>/不符合</w:t>
            </w:r>
          </w:p>
        </w:tc>
      </w:tr>
      <w:tr w:rsidR="00CD5BAB" w14:paraId="536AE16A" w14:textId="77777777">
        <w:trPr>
          <w:trHeight w:val="567"/>
        </w:trPr>
        <w:tc>
          <w:tcPr>
            <w:tcW w:w="863" w:type="dxa"/>
            <w:vAlign w:val="center"/>
          </w:tcPr>
          <w:p w14:paraId="1D9A5199" w14:textId="77777777" w:rsidR="00CD5BAB" w:rsidRDefault="002A0A4C">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14:paraId="443929A2" w14:textId="77777777" w:rsidR="00CD5BAB" w:rsidRDefault="002A0A4C">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2764" w:type="dxa"/>
            <w:gridSpan w:val="2"/>
            <w:vAlign w:val="center"/>
          </w:tcPr>
          <w:p w14:paraId="5FFEF787" w14:textId="77777777" w:rsidR="00CD5BAB" w:rsidRDefault="002A0A4C">
            <w:pPr>
              <w:tabs>
                <w:tab w:val="clear" w:pos="426"/>
              </w:tabs>
              <w:adjustRightInd/>
              <w:snapToGrid/>
              <w:spacing w:line="240" w:lineRule="auto"/>
              <w:jc w:val="center"/>
              <w:rPr>
                <w:bCs/>
              </w:rPr>
            </w:pPr>
            <w:r>
              <w:rPr>
                <w:rFonts w:hint="eastAsia"/>
              </w:rPr>
              <w:t>符合</w:t>
            </w:r>
            <w:r>
              <w:t>/不符合</w:t>
            </w:r>
          </w:p>
        </w:tc>
      </w:tr>
      <w:tr w:rsidR="00CD5BAB" w14:paraId="6070D08D" w14:textId="77777777">
        <w:trPr>
          <w:trHeight w:val="567"/>
        </w:trPr>
        <w:tc>
          <w:tcPr>
            <w:tcW w:w="863" w:type="dxa"/>
            <w:vAlign w:val="center"/>
          </w:tcPr>
          <w:p w14:paraId="46568483" w14:textId="77777777" w:rsidR="00CD5BAB" w:rsidRDefault="002A0A4C">
            <w:pPr>
              <w:widowControl w:val="0"/>
              <w:shd w:val="clear" w:color="auto" w:fill="auto"/>
              <w:tabs>
                <w:tab w:val="clear" w:pos="426"/>
              </w:tabs>
              <w:adjustRightInd/>
              <w:snapToGrid/>
              <w:spacing w:line="240" w:lineRule="auto"/>
              <w:jc w:val="center"/>
            </w:pPr>
            <w:r>
              <w:rPr>
                <w:rFonts w:hint="eastAsia"/>
              </w:rPr>
              <w:lastRenderedPageBreak/>
              <w:t>7</w:t>
            </w:r>
          </w:p>
        </w:tc>
        <w:tc>
          <w:tcPr>
            <w:tcW w:w="5943" w:type="dxa"/>
            <w:gridSpan w:val="4"/>
            <w:vAlign w:val="center"/>
          </w:tcPr>
          <w:p w14:paraId="002669BD" w14:textId="77777777" w:rsidR="00CD5BAB" w:rsidRDefault="002A0A4C">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4" w:type="dxa"/>
            <w:gridSpan w:val="2"/>
            <w:vAlign w:val="center"/>
          </w:tcPr>
          <w:p w14:paraId="5CB32A76" w14:textId="77777777" w:rsidR="00CD5BAB" w:rsidRDefault="002A0A4C">
            <w:pPr>
              <w:tabs>
                <w:tab w:val="clear" w:pos="426"/>
              </w:tabs>
              <w:adjustRightInd/>
              <w:snapToGrid/>
              <w:spacing w:line="240" w:lineRule="auto"/>
              <w:jc w:val="center"/>
              <w:rPr>
                <w:bCs/>
              </w:rPr>
            </w:pPr>
            <w:r>
              <w:rPr>
                <w:rFonts w:hint="eastAsia"/>
              </w:rPr>
              <w:t>符合</w:t>
            </w:r>
            <w:r>
              <w:t>/不符合</w:t>
            </w:r>
          </w:p>
        </w:tc>
      </w:tr>
      <w:tr w:rsidR="00CD5BAB" w14:paraId="6556652E" w14:textId="77777777">
        <w:trPr>
          <w:trHeight w:val="1117"/>
        </w:trPr>
        <w:tc>
          <w:tcPr>
            <w:tcW w:w="863" w:type="dxa"/>
            <w:vAlign w:val="center"/>
          </w:tcPr>
          <w:p w14:paraId="62FD97B9" w14:textId="77777777" w:rsidR="00CD5BAB" w:rsidRDefault="002A0A4C">
            <w:pPr>
              <w:widowControl w:val="0"/>
              <w:shd w:val="clear" w:color="auto" w:fill="auto"/>
              <w:tabs>
                <w:tab w:val="clear" w:pos="426"/>
              </w:tabs>
              <w:adjustRightInd/>
              <w:snapToGrid/>
              <w:spacing w:line="240" w:lineRule="auto"/>
              <w:jc w:val="center"/>
            </w:pPr>
            <w:r>
              <w:rPr>
                <w:rFonts w:hint="eastAsia"/>
              </w:rPr>
              <w:t>8</w:t>
            </w:r>
          </w:p>
        </w:tc>
        <w:tc>
          <w:tcPr>
            <w:tcW w:w="5943" w:type="dxa"/>
            <w:gridSpan w:val="4"/>
            <w:vAlign w:val="center"/>
          </w:tcPr>
          <w:p w14:paraId="35B280A1" w14:textId="77777777" w:rsidR="00CD5BAB" w:rsidRDefault="002A0A4C">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4" w:type="dxa"/>
            <w:gridSpan w:val="2"/>
            <w:vAlign w:val="center"/>
          </w:tcPr>
          <w:p w14:paraId="1BFD73F6" w14:textId="77777777" w:rsidR="00CD5BAB" w:rsidRDefault="002A0A4C">
            <w:pPr>
              <w:tabs>
                <w:tab w:val="clear" w:pos="426"/>
              </w:tabs>
              <w:adjustRightInd/>
              <w:snapToGrid/>
              <w:spacing w:line="240" w:lineRule="auto"/>
              <w:jc w:val="center"/>
              <w:rPr>
                <w:bCs/>
              </w:rPr>
            </w:pPr>
            <w:r>
              <w:rPr>
                <w:rFonts w:hint="eastAsia"/>
                <w:bCs/>
              </w:rPr>
              <w:t>符合</w:t>
            </w:r>
            <w:r>
              <w:rPr>
                <w:bCs/>
              </w:rPr>
              <w:t>/不符合</w:t>
            </w:r>
          </w:p>
        </w:tc>
      </w:tr>
      <w:tr w:rsidR="00CD5BAB" w14:paraId="5BFFADB9" w14:textId="77777777">
        <w:trPr>
          <w:trHeight w:val="567"/>
        </w:trPr>
        <w:tc>
          <w:tcPr>
            <w:tcW w:w="863" w:type="dxa"/>
            <w:vAlign w:val="center"/>
          </w:tcPr>
          <w:p w14:paraId="3E74741F" w14:textId="77777777" w:rsidR="00CD5BAB" w:rsidRDefault="002A0A4C">
            <w:pPr>
              <w:widowControl w:val="0"/>
              <w:shd w:val="clear" w:color="auto" w:fill="auto"/>
              <w:tabs>
                <w:tab w:val="clear" w:pos="426"/>
              </w:tabs>
              <w:adjustRightInd/>
              <w:snapToGrid/>
              <w:spacing w:line="240" w:lineRule="auto"/>
              <w:jc w:val="center"/>
            </w:pPr>
            <w:r>
              <w:rPr>
                <w:rFonts w:hint="eastAsia"/>
              </w:rPr>
              <w:t>9</w:t>
            </w:r>
          </w:p>
        </w:tc>
        <w:tc>
          <w:tcPr>
            <w:tcW w:w="5943" w:type="dxa"/>
            <w:gridSpan w:val="4"/>
            <w:vAlign w:val="center"/>
          </w:tcPr>
          <w:p w14:paraId="14979E02" w14:textId="77777777" w:rsidR="00CD5BAB" w:rsidRDefault="002A0A4C">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4" w:type="dxa"/>
            <w:gridSpan w:val="2"/>
            <w:vAlign w:val="center"/>
          </w:tcPr>
          <w:p w14:paraId="179576EA" w14:textId="77777777" w:rsidR="00CD5BAB" w:rsidRDefault="002A0A4C">
            <w:pPr>
              <w:tabs>
                <w:tab w:val="clear" w:pos="426"/>
              </w:tabs>
              <w:adjustRightInd/>
              <w:snapToGrid/>
              <w:spacing w:line="240" w:lineRule="auto"/>
              <w:jc w:val="center"/>
              <w:rPr>
                <w:bCs/>
              </w:rPr>
            </w:pPr>
            <w:r>
              <w:rPr>
                <w:rFonts w:hint="eastAsia"/>
                <w:bCs/>
              </w:rPr>
              <w:t>符合</w:t>
            </w:r>
            <w:r>
              <w:rPr>
                <w:bCs/>
              </w:rPr>
              <w:t>/不符合</w:t>
            </w:r>
          </w:p>
        </w:tc>
      </w:tr>
      <w:tr w:rsidR="00CD5BAB" w14:paraId="2628EB27" w14:textId="77777777">
        <w:trPr>
          <w:trHeight w:val="567"/>
        </w:trPr>
        <w:tc>
          <w:tcPr>
            <w:tcW w:w="863" w:type="dxa"/>
            <w:vAlign w:val="center"/>
          </w:tcPr>
          <w:p w14:paraId="7AB86D51" w14:textId="77777777" w:rsidR="00CD5BAB" w:rsidRDefault="002A0A4C">
            <w:pPr>
              <w:widowControl w:val="0"/>
              <w:shd w:val="clear" w:color="auto" w:fill="auto"/>
              <w:tabs>
                <w:tab w:val="clear" w:pos="426"/>
              </w:tabs>
              <w:adjustRightInd/>
              <w:snapToGrid/>
              <w:spacing w:line="240" w:lineRule="auto"/>
              <w:jc w:val="center"/>
            </w:pPr>
            <w:r>
              <w:rPr>
                <w:rFonts w:hint="eastAsia"/>
              </w:rPr>
              <w:t>10</w:t>
            </w:r>
          </w:p>
        </w:tc>
        <w:tc>
          <w:tcPr>
            <w:tcW w:w="5943" w:type="dxa"/>
            <w:gridSpan w:val="4"/>
            <w:vAlign w:val="center"/>
          </w:tcPr>
          <w:p w14:paraId="1046B7D6" w14:textId="77777777" w:rsidR="00CD5BAB" w:rsidRDefault="002A0A4C">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4" w:type="dxa"/>
            <w:gridSpan w:val="2"/>
            <w:vAlign w:val="center"/>
          </w:tcPr>
          <w:p w14:paraId="04074684" w14:textId="77777777" w:rsidR="00CD5BAB" w:rsidRDefault="002A0A4C">
            <w:pPr>
              <w:tabs>
                <w:tab w:val="clear" w:pos="426"/>
              </w:tabs>
              <w:adjustRightInd/>
              <w:snapToGrid/>
              <w:spacing w:line="240" w:lineRule="auto"/>
              <w:jc w:val="center"/>
              <w:rPr>
                <w:bCs/>
              </w:rPr>
            </w:pPr>
            <w:r>
              <w:rPr>
                <w:rFonts w:hint="eastAsia"/>
                <w:bCs/>
              </w:rPr>
              <w:t>符合</w:t>
            </w:r>
            <w:r>
              <w:rPr>
                <w:bCs/>
              </w:rPr>
              <w:t>/不符合</w:t>
            </w:r>
          </w:p>
        </w:tc>
      </w:tr>
      <w:tr w:rsidR="00CD5BAB" w14:paraId="0AD97CFE" w14:textId="77777777">
        <w:trPr>
          <w:trHeight w:val="567"/>
        </w:trPr>
        <w:tc>
          <w:tcPr>
            <w:tcW w:w="863" w:type="dxa"/>
            <w:vAlign w:val="center"/>
          </w:tcPr>
          <w:p w14:paraId="0AD20FA9" w14:textId="77777777" w:rsidR="00CD5BAB" w:rsidRDefault="002A0A4C">
            <w:pPr>
              <w:widowControl w:val="0"/>
              <w:shd w:val="clear" w:color="auto" w:fill="auto"/>
              <w:tabs>
                <w:tab w:val="clear" w:pos="426"/>
              </w:tabs>
              <w:adjustRightInd/>
              <w:snapToGrid/>
              <w:spacing w:line="240" w:lineRule="auto"/>
              <w:jc w:val="center"/>
            </w:pPr>
            <w:r>
              <w:rPr>
                <w:rFonts w:hint="eastAsia"/>
              </w:rPr>
              <w:t>11</w:t>
            </w:r>
          </w:p>
        </w:tc>
        <w:tc>
          <w:tcPr>
            <w:tcW w:w="5943" w:type="dxa"/>
            <w:gridSpan w:val="4"/>
            <w:vAlign w:val="center"/>
          </w:tcPr>
          <w:p w14:paraId="37AF8DBA" w14:textId="77777777" w:rsidR="00CD5BAB" w:rsidRDefault="002A0A4C">
            <w:pPr>
              <w:tabs>
                <w:tab w:val="clear" w:pos="426"/>
              </w:tabs>
              <w:adjustRightInd/>
              <w:snapToGrid/>
              <w:spacing w:line="240" w:lineRule="auto"/>
            </w:pPr>
            <w:r>
              <w:rPr>
                <w:rFonts w:hint="eastAsia"/>
              </w:rPr>
              <w:t>投标文件不存在招标文件中规定的其它无效投标条款的；</w:t>
            </w:r>
          </w:p>
        </w:tc>
        <w:tc>
          <w:tcPr>
            <w:tcW w:w="2764" w:type="dxa"/>
            <w:gridSpan w:val="2"/>
            <w:vAlign w:val="center"/>
          </w:tcPr>
          <w:p w14:paraId="64DCEF69" w14:textId="77777777" w:rsidR="00CD5BAB" w:rsidRDefault="002A0A4C">
            <w:pPr>
              <w:tabs>
                <w:tab w:val="clear" w:pos="426"/>
              </w:tabs>
              <w:adjustRightInd/>
              <w:snapToGrid/>
              <w:spacing w:line="240" w:lineRule="auto"/>
              <w:jc w:val="center"/>
              <w:rPr>
                <w:bCs/>
              </w:rPr>
            </w:pPr>
            <w:r>
              <w:rPr>
                <w:rFonts w:hint="eastAsia"/>
              </w:rPr>
              <w:t>符合</w:t>
            </w:r>
            <w:r>
              <w:t>/不符合</w:t>
            </w:r>
          </w:p>
        </w:tc>
      </w:tr>
      <w:tr w:rsidR="00CD5BAB" w14:paraId="1C5107F5" w14:textId="77777777">
        <w:trPr>
          <w:trHeight w:val="567"/>
        </w:trPr>
        <w:tc>
          <w:tcPr>
            <w:tcW w:w="863" w:type="dxa"/>
            <w:vAlign w:val="center"/>
          </w:tcPr>
          <w:p w14:paraId="549CDAB0" w14:textId="77777777" w:rsidR="00CD5BAB" w:rsidRDefault="002A0A4C">
            <w:pPr>
              <w:widowControl w:val="0"/>
              <w:shd w:val="clear" w:color="auto" w:fill="auto"/>
              <w:tabs>
                <w:tab w:val="clear" w:pos="426"/>
              </w:tabs>
              <w:adjustRightInd/>
              <w:snapToGrid/>
              <w:spacing w:line="240" w:lineRule="auto"/>
              <w:jc w:val="center"/>
            </w:pPr>
            <w:r>
              <w:rPr>
                <w:rFonts w:hint="eastAsia"/>
              </w:rPr>
              <w:t>12</w:t>
            </w:r>
          </w:p>
        </w:tc>
        <w:tc>
          <w:tcPr>
            <w:tcW w:w="5943" w:type="dxa"/>
            <w:gridSpan w:val="4"/>
            <w:vAlign w:val="center"/>
          </w:tcPr>
          <w:p w14:paraId="207E778B" w14:textId="77777777" w:rsidR="00CD5BAB" w:rsidRDefault="002A0A4C">
            <w:pPr>
              <w:tabs>
                <w:tab w:val="clear" w:pos="426"/>
              </w:tabs>
              <w:adjustRightInd/>
              <w:snapToGrid/>
              <w:spacing w:line="240" w:lineRule="auto"/>
            </w:pPr>
            <w:r>
              <w:rPr>
                <w:rFonts w:hint="eastAsia"/>
              </w:rPr>
              <w:t>不属于法律、法规规定的投标无效的其他情形。</w:t>
            </w:r>
          </w:p>
        </w:tc>
        <w:tc>
          <w:tcPr>
            <w:tcW w:w="2764" w:type="dxa"/>
            <w:gridSpan w:val="2"/>
            <w:vAlign w:val="center"/>
          </w:tcPr>
          <w:p w14:paraId="2EBCCEA9" w14:textId="77777777" w:rsidR="00CD5BAB" w:rsidRDefault="002A0A4C">
            <w:pPr>
              <w:tabs>
                <w:tab w:val="clear" w:pos="426"/>
              </w:tabs>
              <w:adjustRightInd/>
              <w:snapToGrid/>
              <w:spacing w:line="240" w:lineRule="auto"/>
              <w:jc w:val="center"/>
              <w:rPr>
                <w:bCs/>
              </w:rPr>
            </w:pPr>
            <w:r>
              <w:rPr>
                <w:rFonts w:hint="eastAsia"/>
              </w:rPr>
              <w:t>符合</w:t>
            </w:r>
            <w:r>
              <w:t>/不符合</w:t>
            </w:r>
          </w:p>
        </w:tc>
      </w:tr>
      <w:tr w:rsidR="00CD5BAB" w14:paraId="19EB7219" w14:textId="77777777">
        <w:trPr>
          <w:trHeight w:val="567"/>
        </w:trPr>
        <w:tc>
          <w:tcPr>
            <w:tcW w:w="9570" w:type="dxa"/>
            <w:gridSpan w:val="7"/>
            <w:vAlign w:val="center"/>
          </w:tcPr>
          <w:p w14:paraId="6BAAFE52" w14:textId="77777777" w:rsidR="00CD5BAB" w:rsidRDefault="002A0A4C">
            <w:pPr>
              <w:tabs>
                <w:tab w:val="clear" w:pos="426"/>
              </w:tabs>
              <w:adjustRightInd/>
              <w:snapToGrid/>
              <w:spacing w:line="240" w:lineRule="auto"/>
              <w:jc w:val="center"/>
              <w:rPr>
                <w:b/>
              </w:rPr>
            </w:pPr>
            <w:r>
              <w:rPr>
                <w:rFonts w:hint="eastAsia"/>
                <w:b/>
              </w:rPr>
              <w:t>三、综合评分指引（请根据项目评分表内容调整）</w:t>
            </w:r>
          </w:p>
        </w:tc>
      </w:tr>
      <w:tr w:rsidR="00CD5BAB" w14:paraId="3BFD5744" w14:textId="77777777">
        <w:trPr>
          <w:trHeight w:val="567"/>
        </w:trPr>
        <w:tc>
          <w:tcPr>
            <w:tcW w:w="1209" w:type="dxa"/>
            <w:gridSpan w:val="2"/>
            <w:vAlign w:val="center"/>
          </w:tcPr>
          <w:p w14:paraId="7884E88B" w14:textId="77777777" w:rsidR="00CD5BAB" w:rsidRDefault="002A0A4C">
            <w:pPr>
              <w:tabs>
                <w:tab w:val="clear" w:pos="426"/>
              </w:tabs>
              <w:adjustRightInd/>
              <w:snapToGrid/>
              <w:spacing w:line="240" w:lineRule="auto"/>
              <w:jc w:val="center"/>
              <w:rPr>
                <w:b/>
              </w:rPr>
            </w:pPr>
            <w:r>
              <w:rPr>
                <w:rFonts w:hint="eastAsia"/>
                <w:b/>
              </w:rPr>
              <w:t>评分类别</w:t>
            </w:r>
          </w:p>
        </w:tc>
        <w:tc>
          <w:tcPr>
            <w:tcW w:w="5499" w:type="dxa"/>
            <w:gridSpan w:val="2"/>
            <w:vAlign w:val="center"/>
          </w:tcPr>
          <w:p w14:paraId="1DDA16EE" w14:textId="77777777" w:rsidR="00CD5BAB" w:rsidRDefault="002A0A4C">
            <w:pPr>
              <w:tabs>
                <w:tab w:val="clear" w:pos="426"/>
              </w:tabs>
              <w:adjustRightInd/>
              <w:snapToGrid/>
              <w:spacing w:line="240" w:lineRule="auto"/>
              <w:jc w:val="center"/>
              <w:rPr>
                <w:b/>
              </w:rPr>
            </w:pPr>
            <w:r>
              <w:rPr>
                <w:rFonts w:hint="eastAsia"/>
                <w:b/>
              </w:rPr>
              <w:t>评分项目</w:t>
            </w:r>
          </w:p>
        </w:tc>
        <w:tc>
          <w:tcPr>
            <w:tcW w:w="1463" w:type="dxa"/>
            <w:gridSpan w:val="2"/>
            <w:vAlign w:val="center"/>
          </w:tcPr>
          <w:p w14:paraId="52AE7ACE" w14:textId="77777777" w:rsidR="00CD5BAB" w:rsidRDefault="002A0A4C">
            <w:pPr>
              <w:tabs>
                <w:tab w:val="clear" w:pos="426"/>
              </w:tabs>
              <w:adjustRightInd/>
              <w:snapToGrid/>
              <w:spacing w:line="240" w:lineRule="auto"/>
              <w:jc w:val="center"/>
              <w:rPr>
                <w:b/>
              </w:rPr>
            </w:pPr>
            <w:r>
              <w:rPr>
                <w:rFonts w:hint="eastAsia"/>
                <w:b/>
              </w:rPr>
              <w:t>对应章节</w:t>
            </w:r>
          </w:p>
        </w:tc>
        <w:tc>
          <w:tcPr>
            <w:tcW w:w="1399" w:type="dxa"/>
            <w:vAlign w:val="center"/>
          </w:tcPr>
          <w:p w14:paraId="0AAA2295" w14:textId="77777777" w:rsidR="00CD5BAB" w:rsidRDefault="002A0A4C">
            <w:pPr>
              <w:tabs>
                <w:tab w:val="clear" w:pos="426"/>
              </w:tabs>
              <w:adjustRightInd/>
              <w:snapToGrid/>
              <w:spacing w:line="240" w:lineRule="auto"/>
              <w:jc w:val="center"/>
              <w:rPr>
                <w:b/>
              </w:rPr>
            </w:pPr>
            <w:r>
              <w:rPr>
                <w:rFonts w:hint="eastAsia"/>
                <w:b/>
              </w:rPr>
              <w:t>起止页码</w:t>
            </w:r>
          </w:p>
        </w:tc>
      </w:tr>
      <w:tr w:rsidR="00CD5BAB" w14:paraId="278EE0A0" w14:textId="77777777">
        <w:trPr>
          <w:trHeight w:val="567"/>
        </w:trPr>
        <w:tc>
          <w:tcPr>
            <w:tcW w:w="1209" w:type="dxa"/>
            <w:gridSpan w:val="2"/>
            <w:vAlign w:val="center"/>
          </w:tcPr>
          <w:p w14:paraId="01099AD5" w14:textId="77777777" w:rsidR="00CD5BAB" w:rsidRDefault="002A0A4C">
            <w:pPr>
              <w:tabs>
                <w:tab w:val="clear" w:pos="426"/>
              </w:tabs>
              <w:adjustRightInd/>
              <w:snapToGrid/>
              <w:spacing w:line="240" w:lineRule="auto"/>
              <w:jc w:val="center"/>
              <w:rPr>
                <w:b/>
              </w:rPr>
            </w:pPr>
            <w:r>
              <w:rPr>
                <w:rFonts w:hint="eastAsia"/>
                <w:b/>
              </w:rPr>
              <w:t>价格部分</w:t>
            </w:r>
          </w:p>
        </w:tc>
        <w:tc>
          <w:tcPr>
            <w:tcW w:w="5499" w:type="dxa"/>
            <w:gridSpan w:val="2"/>
            <w:vAlign w:val="center"/>
          </w:tcPr>
          <w:p w14:paraId="688589A9" w14:textId="77777777" w:rsidR="00CD5BAB" w:rsidRDefault="00CD5BAB">
            <w:pPr>
              <w:tabs>
                <w:tab w:val="clear" w:pos="426"/>
              </w:tabs>
              <w:adjustRightInd/>
              <w:snapToGrid/>
              <w:spacing w:line="240" w:lineRule="auto"/>
              <w:jc w:val="center"/>
              <w:rPr>
                <w:b/>
              </w:rPr>
            </w:pPr>
          </w:p>
        </w:tc>
        <w:tc>
          <w:tcPr>
            <w:tcW w:w="1463" w:type="dxa"/>
            <w:gridSpan w:val="2"/>
            <w:vAlign w:val="center"/>
          </w:tcPr>
          <w:p w14:paraId="65FEFFA5" w14:textId="77777777" w:rsidR="00CD5BAB" w:rsidRDefault="00CD5BAB">
            <w:pPr>
              <w:tabs>
                <w:tab w:val="clear" w:pos="426"/>
              </w:tabs>
              <w:adjustRightInd/>
              <w:snapToGrid/>
              <w:spacing w:line="240" w:lineRule="auto"/>
              <w:jc w:val="center"/>
              <w:rPr>
                <w:b/>
              </w:rPr>
            </w:pPr>
          </w:p>
        </w:tc>
        <w:tc>
          <w:tcPr>
            <w:tcW w:w="1399" w:type="dxa"/>
            <w:vAlign w:val="center"/>
          </w:tcPr>
          <w:p w14:paraId="02A24DCA" w14:textId="77777777" w:rsidR="00CD5BAB" w:rsidRDefault="00CD5BAB">
            <w:pPr>
              <w:tabs>
                <w:tab w:val="clear" w:pos="426"/>
              </w:tabs>
              <w:adjustRightInd/>
              <w:snapToGrid/>
              <w:spacing w:line="240" w:lineRule="auto"/>
              <w:jc w:val="center"/>
              <w:rPr>
                <w:b/>
              </w:rPr>
            </w:pPr>
          </w:p>
        </w:tc>
      </w:tr>
      <w:tr w:rsidR="00CD5BAB" w14:paraId="1E7B7F72" w14:textId="77777777">
        <w:trPr>
          <w:trHeight w:val="567"/>
        </w:trPr>
        <w:tc>
          <w:tcPr>
            <w:tcW w:w="1209" w:type="dxa"/>
            <w:gridSpan w:val="2"/>
            <w:vMerge w:val="restart"/>
            <w:vAlign w:val="center"/>
          </w:tcPr>
          <w:p w14:paraId="2F4C3458" w14:textId="77777777" w:rsidR="00CD5BAB" w:rsidRDefault="002A0A4C">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14:paraId="1980D2C3" w14:textId="77777777" w:rsidR="00CD5BAB" w:rsidRDefault="00CD5BAB">
            <w:pPr>
              <w:tabs>
                <w:tab w:val="clear" w:pos="426"/>
              </w:tabs>
              <w:adjustRightInd/>
              <w:snapToGrid/>
              <w:spacing w:line="240" w:lineRule="auto"/>
              <w:jc w:val="center"/>
            </w:pPr>
          </w:p>
        </w:tc>
        <w:tc>
          <w:tcPr>
            <w:tcW w:w="1463" w:type="dxa"/>
            <w:gridSpan w:val="2"/>
            <w:vAlign w:val="center"/>
          </w:tcPr>
          <w:p w14:paraId="7E223E8E" w14:textId="77777777" w:rsidR="00CD5BAB" w:rsidRDefault="00CD5BAB">
            <w:pPr>
              <w:tabs>
                <w:tab w:val="clear" w:pos="426"/>
              </w:tabs>
              <w:adjustRightInd/>
              <w:snapToGrid/>
              <w:spacing w:line="240" w:lineRule="auto"/>
              <w:jc w:val="center"/>
              <w:rPr>
                <w:b/>
              </w:rPr>
            </w:pPr>
          </w:p>
        </w:tc>
        <w:tc>
          <w:tcPr>
            <w:tcW w:w="1399" w:type="dxa"/>
            <w:vAlign w:val="center"/>
          </w:tcPr>
          <w:p w14:paraId="02C6C4E0" w14:textId="77777777" w:rsidR="00CD5BAB" w:rsidRDefault="00CD5BAB">
            <w:pPr>
              <w:tabs>
                <w:tab w:val="clear" w:pos="426"/>
              </w:tabs>
              <w:adjustRightInd/>
              <w:snapToGrid/>
              <w:spacing w:line="240" w:lineRule="auto"/>
              <w:jc w:val="center"/>
              <w:rPr>
                <w:b/>
              </w:rPr>
            </w:pPr>
          </w:p>
        </w:tc>
      </w:tr>
      <w:tr w:rsidR="00CD5BAB" w14:paraId="1BB49524" w14:textId="77777777">
        <w:trPr>
          <w:trHeight w:val="567"/>
        </w:trPr>
        <w:tc>
          <w:tcPr>
            <w:tcW w:w="1209" w:type="dxa"/>
            <w:gridSpan w:val="2"/>
            <w:vMerge/>
            <w:vAlign w:val="center"/>
          </w:tcPr>
          <w:p w14:paraId="02D5097E" w14:textId="77777777" w:rsidR="00CD5BAB" w:rsidRDefault="00CD5BAB">
            <w:pPr>
              <w:tabs>
                <w:tab w:val="clear" w:pos="426"/>
              </w:tabs>
              <w:adjustRightInd/>
              <w:snapToGrid/>
              <w:spacing w:line="240" w:lineRule="auto"/>
              <w:jc w:val="center"/>
              <w:rPr>
                <w:b/>
              </w:rPr>
            </w:pPr>
          </w:p>
        </w:tc>
        <w:tc>
          <w:tcPr>
            <w:tcW w:w="5499" w:type="dxa"/>
            <w:gridSpan w:val="2"/>
            <w:shd w:val="clear" w:color="auto" w:fill="auto"/>
            <w:vAlign w:val="center"/>
          </w:tcPr>
          <w:p w14:paraId="41D9DF6B" w14:textId="77777777" w:rsidR="00CD5BAB" w:rsidRDefault="00CD5BAB">
            <w:pPr>
              <w:tabs>
                <w:tab w:val="clear" w:pos="426"/>
              </w:tabs>
              <w:adjustRightInd/>
              <w:snapToGrid/>
              <w:spacing w:line="240" w:lineRule="auto"/>
              <w:jc w:val="center"/>
              <w:rPr>
                <w:b/>
              </w:rPr>
            </w:pPr>
          </w:p>
        </w:tc>
        <w:tc>
          <w:tcPr>
            <w:tcW w:w="1463" w:type="dxa"/>
            <w:gridSpan w:val="2"/>
            <w:vAlign w:val="center"/>
          </w:tcPr>
          <w:p w14:paraId="5E5CF200" w14:textId="77777777" w:rsidR="00CD5BAB" w:rsidRDefault="00CD5BAB">
            <w:pPr>
              <w:tabs>
                <w:tab w:val="clear" w:pos="426"/>
              </w:tabs>
              <w:adjustRightInd/>
              <w:snapToGrid/>
              <w:spacing w:line="240" w:lineRule="auto"/>
              <w:jc w:val="center"/>
              <w:rPr>
                <w:b/>
              </w:rPr>
            </w:pPr>
          </w:p>
        </w:tc>
        <w:tc>
          <w:tcPr>
            <w:tcW w:w="1399" w:type="dxa"/>
            <w:vAlign w:val="center"/>
          </w:tcPr>
          <w:p w14:paraId="2EBCCA95" w14:textId="77777777" w:rsidR="00CD5BAB" w:rsidRDefault="00CD5BAB">
            <w:pPr>
              <w:tabs>
                <w:tab w:val="clear" w:pos="426"/>
              </w:tabs>
              <w:adjustRightInd/>
              <w:snapToGrid/>
              <w:spacing w:line="240" w:lineRule="auto"/>
              <w:jc w:val="center"/>
              <w:rPr>
                <w:b/>
              </w:rPr>
            </w:pPr>
          </w:p>
        </w:tc>
      </w:tr>
      <w:tr w:rsidR="00CD5BAB" w14:paraId="4FEC39EC" w14:textId="77777777">
        <w:trPr>
          <w:trHeight w:val="567"/>
        </w:trPr>
        <w:tc>
          <w:tcPr>
            <w:tcW w:w="1209" w:type="dxa"/>
            <w:gridSpan w:val="2"/>
            <w:vMerge w:val="restart"/>
            <w:vAlign w:val="center"/>
          </w:tcPr>
          <w:p w14:paraId="79CA45D7" w14:textId="77777777" w:rsidR="00CD5BAB" w:rsidRDefault="002A0A4C">
            <w:pPr>
              <w:tabs>
                <w:tab w:val="clear" w:pos="426"/>
              </w:tabs>
              <w:adjustRightInd/>
              <w:snapToGrid/>
              <w:spacing w:line="240" w:lineRule="auto"/>
              <w:jc w:val="center"/>
              <w:rPr>
                <w:b/>
              </w:rPr>
            </w:pPr>
            <w:r>
              <w:rPr>
                <w:rFonts w:hint="eastAsia"/>
                <w:b/>
              </w:rPr>
              <w:t>综合实力部分</w:t>
            </w:r>
          </w:p>
        </w:tc>
        <w:tc>
          <w:tcPr>
            <w:tcW w:w="5499" w:type="dxa"/>
            <w:gridSpan w:val="2"/>
            <w:shd w:val="clear" w:color="auto" w:fill="auto"/>
            <w:vAlign w:val="center"/>
          </w:tcPr>
          <w:p w14:paraId="5FE6390C" w14:textId="77777777" w:rsidR="00CD5BAB" w:rsidRDefault="00CD5BAB">
            <w:pPr>
              <w:tabs>
                <w:tab w:val="clear" w:pos="426"/>
              </w:tabs>
              <w:adjustRightInd/>
              <w:snapToGrid/>
              <w:spacing w:line="240" w:lineRule="auto"/>
              <w:jc w:val="center"/>
              <w:rPr>
                <w:b/>
              </w:rPr>
            </w:pPr>
          </w:p>
        </w:tc>
        <w:tc>
          <w:tcPr>
            <w:tcW w:w="1463" w:type="dxa"/>
            <w:gridSpan w:val="2"/>
            <w:vAlign w:val="center"/>
          </w:tcPr>
          <w:p w14:paraId="1E276996" w14:textId="77777777" w:rsidR="00CD5BAB" w:rsidRDefault="00CD5BAB">
            <w:pPr>
              <w:tabs>
                <w:tab w:val="clear" w:pos="426"/>
              </w:tabs>
              <w:adjustRightInd/>
              <w:snapToGrid/>
              <w:spacing w:line="240" w:lineRule="auto"/>
              <w:jc w:val="center"/>
              <w:rPr>
                <w:b/>
              </w:rPr>
            </w:pPr>
          </w:p>
        </w:tc>
        <w:tc>
          <w:tcPr>
            <w:tcW w:w="1399" w:type="dxa"/>
            <w:vAlign w:val="center"/>
          </w:tcPr>
          <w:p w14:paraId="690A6C5E" w14:textId="77777777" w:rsidR="00CD5BAB" w:rsidRDefault="00CD5BAB">
            <w:pPr>
              <w:tabs>
                <w:tab w:val="clear" w:pos="426"/>
              </w:tabs>
              <w:adjustRightInd/>
              <w:snapToGrid/>
              <w:spacing w:line="240" w:lineRule="auto"/>
              <w:jc w:val="center"/>
              <w:rPr>
                <w:b/>
              </w:rPr>
            </w:pPr>
          </w:p>
        </w:tc>
      </w:tr>
      <w:tr w:rsidR="00CD5BAB" w14:paraId="089116E7" w14:textId="77777777">
        <w:trPr>
          <w:trHeight w:val="567"/>
        </w:trPr>
        <w:tc>
          <w:tcPr>
            <w:tcW w:w="1209" w:type="dxa"/>
            <w:gridSpan w:val="2"/>
            <w:vMerge/>
            <w:vAlign w:val="center"/>
          </w:tcPr>
          <w:p w14:paraId="34770287" w14:textId="77777777" w:rsidR="00CD5BAB" w:rsidRDefault="00CD5BAB">
            <w:pPr>
              <w:tabs>
                <w:tab w:val="clear" w:pos="426"/>
              </w:tabs>
              <w:adjustRightInd/>
              <w:snapToGrid/>
              <w:spacing w:line="240" w:lineRule="auto"/>
              <w:jc w:val="center"/>
              <w:rPr>
                <w:b/>
              </w:rPr>
            </w:pPr>
          </w:p>
        </w:tc>
        <w:tc>
          <w:tcPr>
            <w:tcW w:w="5499" w:type="dxa"/>
            <w:gridSpan w:val="2"/>
            <w:shd w:val="clear" w:color="auto" w:fill="auto"/>
            <w:vAlign w:val="center"/>
          </w:tcPr>
          <w:p w14:paraId="54A8CF2E" w14:textId="77777777" w:rsidR="00CD5BAB" w:rsidRDefault="00CD5BAB">
            <w:pPr>
              <w:tabs>
                <w:tab w:val="clear" w:pos="426"/>
              </w:tabs>
              <w:adjustRightInd/>
              <w:snapToGrid/>
              <w:spacing w:line="240" w:lineRule="auto"/>
              <w:jc w:val="center"/>
              <w:rPr>
                <w:b/>
              </w:rPr>
            </w:pPr>
          </w:p>
        </w:tc>
        <w:tc>
          <w:tcPr>
            <w:tcW w:w="1463" w:type="dxa"/>
            <w:gridSpan w:val="2"/>
            <w:vAlign w:val="center"/>
          </w:tcPr>
          <w:p w14:paraId="6B210541" w14:textId="77777777" w:rsidR="00CD5BAB" w:rsidRDefault="00CD5BAB">
            <w:pPr>
              <w:tabs>
                <w:tab w:val="clear" w:pos="426"/>
              </w:tabs>
              <w:adjustRightInd/>
              <w:snapToGrid/>
              <w:spacing w:line="240" w:lineRule="auto"/>
              <w:jc w:val="center"/>
              <w:rPr>
                <w:b/>
              </w:rPr>
            </w:pPr>
          </w:p>
        </w:tc>
        <w:tc>
          <w:tcPr>
            <w:tcW w:w="1399" w:type="dxa"/>
            <w:vAlign w:val="center"/>
          </w:tcPr>
          <w:p w14:paraId="6CD37DE1" w14:textId="77777777" w:rsidR="00CD5BAB" w:rsidRDefault="00CD5BAB">
            <w:pPr>
              <w:tabs>
                <w:tab w:val="clear" w:pos="426"/>
              </w:tabs>
              <w:adjustRightInd/>
              <w:snapToGrid/>
              <w:spacing w:line="240" w:lineRule="auto"/>
              <w:jc w:val="center"/>
              <w:rPr>
                <w:b/>
              </w:rPr>
            </w:pPr>
          </w:p>
        </w:tc>
      </w:tr>
    </w:tbl>
    <w:p w14:paraId="412860A1" w14:textId="77777777" w:rsidR="00CD5BAB" w:rsidRDefault="002A0A4C">
      <w:pPr>
        <w:tabs>
          <w:tab w:val="clear" w:pos="426"/>
        </w:tabs>
        <w:rPr>
          <w:szCs w:val="21"/>
        </w:rPr>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14:paraId="450FC99E" w14:textId="77777777" w:rsidR="00CD5BAB" w:rsidRDefault="00CD5BAB">
      <w:pPr>
        <w:tabs>
          <w:tab w:val="clear" w:pos="426"/>
        </w:tabs>
      </w:pPr>
    </w:p>
    <w:p w14:paraId="09B69708" w14:textId="77777777" w:rsidR="00CD5BAB" w:rsidRDefault="002A0A4C">
      <w:pPr>
        <w:numPr>
          <w:ilvl w:val="0"/>
          <w:numId w:val="30"/>
        </w:numPr>
        <w:tabs>
          <w:tab w:val="clear" w:pos="426"/>
        </w:tabs>
        <w:adjustRightInd/>
        <w:snapToGrid/>
        <w:spacing w:before="280" w:after="290" w:line="377" w:lineRule="auto"/>
        <w:jc w:val="left"/>
        <w:outlineLvl w:val="2"/>
        <w:rPr>
          <w:b/>
          <w:sz w:val="24"/>
        </w:rPr>
      </w:pPr>
      <w:r>
        <w:rPr>
          <w:rFonts w:ascii="黑体" w:eastAsia="黑体"/>
          <w:bCs/>
          <w:sz w:val="28"/>
        </w:rPr>
        <w:br w:type="page"/>
      </w:r>
      <w:r>
        <w:rPr>
          <w:rFonts w:hint="eastAsia"/>
          <w:b/>
          <w:sz w:val="24"/>
        </w:rPr>
        <w:lastRenderedPageBreak/>
        <w:t>投标函</w:t>
      </w:r>
    </w:p>
    <w:p w14:paraId="3CCCBF36"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bookmarkStart w:id="50" w:name="_Toc201997950"/>
      <w:bookmarkStart w:id="51" w:name="_Toc201719122"/>
      <w:bookmarkStart w:id="52" w:name="_Toc201743120"/>
      <w:bookmarkStart w:id="53" w:name="_Toc201742865"/>
      <w:r>
        <w:rPr>
          <w:rFonts w:cs="Times New Roman" w:hint="eastAsia"/>
          <w:bCs/>
          <w:kern w:val="2"/>
          <w:sz w:val="32"/>
          <w:szCs w:val="32"/>
        </w:rPr>
        <w:t>投标函</w:t>
      </w:r>
      <w:bookmarkEnd w:id="50"/>
      <w:bookmarkEnd w:id="51"/>
      <w:bookmarkEnd w:id="52"/>
      <w:bookmarkEnd w:id="53"/>
    </w:p>
    <w:p w14:paraId="15D04207" w14:textId="77777777" w:rsidR="00CD5BAB" w:rsidRDefault="00CD5BAB">
      <w:pPr>
        <w:tabs>
          <w:tab w:val="clear" w:pos="426"/>
        </w:tabs>
        <w:spacing w:line="300" w:lineRule="auto"/>
        <w:rPr>
          <w:szCs w:val="21"/>
        </w:rPr>
      </w:pPr>
    </w:p>
    <w:p w14:paraId="7181BDFD" w14:textId="77777777" w:rsidR="00CD5BAB" w:rsidRDefault="002A0A4C">
      <w:pPr>
        <w:tabs>
          <w:tab w:val="clear" w:pos="426"/>
        </w:tabs>
        <w:spacing w:line="300" w:lineRule="auto"/>
        <w:rPr>
          <w:szCs w:val="21"/>
        </w:rPr>
      </w:pPr>
      <w:r>
        <w:rPr>
          <w:rFonts w:hint="eastAsia"/>
          <w:szCs w:val="21"/>
        </w:rPr>
        <w:t>致：</w:t>
      </w:r>
      <w:r>
        <w:rPr>
          <w:rFonts w:hint="eastAsia"/>
          <w:szCs w:val="21"/>
          <w:u w:val="single"/>
        </w:rPr>
        <w:t>_______（采购人名称)__________</w:t>
      </w:r>
    </w:p>
    <w:p w14:paraId="19627CA3" w14:textId="77777777" w:rsidR="00CD5BAB" w:rsidRDefault="002A0A4C">
      <w:pPr>
        <w:spacing w:afterLines="50" w:after="231"/>
        <w:ind w:firstLineChars="200" w:firstLine="420"/>
        <w:rPr>
          <w:szCs w:val="21"/>
        </w:rPr>
      </w:pPr>
      <w:r>
        <w:rPr>
          <w:rFonts w:hint="eastAsia"/>
          <w:szCs w:val="21"/>
        </w:rPr>
        <w:t>1.根据已收到贵方的招标项目编号为</w:t>
      </w:r>
      <w:r>
        <w:rPr>
          <w:rFonts w:hint="eastAsia"/>
          <w:szCs w:val="21"/>
          <w:u w:val="single"/>
        </w:rPr>
        <w:t>________</w:t>
      </w:r>
      <w:r>
        <w:rPr>
          <w:rFonts w:hint="eastAsia"/>
          <w:szCs w:val="21"/>
        </w:rPr>
        <w:t>的</w:t>
      </w:r>
      <w:r>
        <w:rPr>
          <w:rFonts w:hint="eastAsia"/>
          <w:szCs w:val="21"/>
          <w:u w:val="single"/>
        </w:rPr>
        <w:t>_______________</w:t>
      </w:r>
      <w:r>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72543814" w14:textId="77777777" w:rsidR="00CD5BAB" w:rsidRDefault="002A0A4C">
      <w:pPr>
        <w:spacing w:afterLines="50" w:after="231"/>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rFonts w:hint="eastAsia"/>
          <w:szCs w:val="21"/>
        </w:rPr>
        <w:t>作出</w:t>
      </w:r>
      <w:proofErr w:type="gramEnd"/>
      <w:r>
        <w:rPr>
          <w:rFonts w:hint="eastAsia"/>
          <w:szCs w:val="21"/>
        </w:rPr>
        <w:t>的行政处罚。</w:t>
      </w:r>
    </w:p>
    <w:p w14:paraId="23F84051" w14:textId="77777777" w:rsidR="00CD5BAB" w:rsidRDefault="002A0A4C">
      <w:pPr>
        <w:spacing w:afterLines="50" w:after="231"/>
        <w:ind w:firstLineChars="200" w:firstLine="420"/>
        <w:rPr>
          <w:szCs w:val="21"/>
        </w:rPr>
      </w:pPr>
      <w:r>
        <w:rPr>
          <w:rFonts w:hint="eastAsia"/>
          <w:szCs w:val="21"/>
        </w:rPr>
        <w:t>3.如果我方中标，我方将按照招标文件规定提交履约担保（提供保函）。</w:t>
      </w:r>
    </w:p>
    <w:p w14:paraId="05C83062" w14:textId="77777777" w:rsidR="00CD5BAB" w:rsidRDefault="002A0A4C">
      <w:pPr>
        <w:spacing w:afterLines="50" w:after="231"/>
        <w:ind w:firstLineChars="196" w:firstLine="412"/>
        <w:rPr>
          <w:szCs w:val="21"/>
        </w:rPr>
      </w:pPr>
      <w:r>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14:paraId="6BF4C19E" w14:textId="77777777" w:rsidR="00CD5BAB" w:rsidRDefault="002A0A4C">
      <w:pPr>
        <w:spacing w:afterLines="50" w:after="231"/>
        <w:ind w:firstLineChars="196" w:firstLine="412"/>
        <w:rPr>
          <w:szCs w:val="21"/>
        </w:rPr>
      </w:pPr>
      <w:r>
        <w:rPr>
          <w:rFonts w:hint="eastAsia"/>
          <w:szCs w:val="21"/>
        </w:rPr>
        <w:t>5.除非另外达成协议并生效，贵方的中标通知书和本投标文件将构成约束我们双方的合同。</w:t>
      </w:r>
    </w:p>
    <w:p w14:paraId="27B4B612" w14:textId="77777777" w:rsidR="00CD5BAB" w:rsidRDefault="002A0A4C">
      <w:pPr>
        <w:spacing w:afterLines="50" w:after="231"/>
        <w:ind w:firstLineChars="196" w:firstLine="412"/>
        <w:rPr>
          <w:szCs w:val="21"/>
        </w:rPr>
      </w:pPr>
      <w:r>
        <w:rPr>
          <w:rFonts w:hint="eastAsia"/>
          <w:szCs w:val="21"/>
        </w:rPr>
        <w:t>6</w:t>
      </w:r>
      <w:r>
        <w:rPr>
          <w:szCs w:val="21"/>
        </w:rPr>
        <w:t>.</w:t>
      </w:r>
      <w:r>
        <w:rPr>
          <w:rFonts w:hint="eastAsia"/>
          <w:szCs w:val="21"/>
        </w:rPr>
        <w:t>我方理解贵方将不受必须接受你们所收到的最低标价或其它任何投标文件的约束。</w:t>
      </w:r>
    </w:p>
    <w:p w14:paraId="5AB9AB20" w14:textId="77777777" w:rsidR="00CD5BAB" w:rsidRDefault="00CD5BAB">
      <w:pPr>
        <w:spacing w:afterLines="50" w:after="231"/>
        <w:ind w:firstLineChars="196" w:firstLine="412"/>
        <w:rPr>
          <w:szCs w:val="21"/>
        </w:rPr>
      </w:pPr>
    </w:p>
    <w:p w14:paraId="1FE6DB9F" w14:textId="77777777" w:rsidR="00CD5BAB" w:rsidRDefault="00CD5BAB">
      <w:pPr>
        <w:spacing w:afterLines="50" w:after="231"/>
        <w:ind w:firstLineChars="196" w:firstLine="412"/>
        <w:rPr>
          <w:szCs w:val="21"/>
        </w:rPr>
      </w:pPr>
    </w:p>
    <w:p w14:paraId="768412F0" w14:textId="77777777" w:rsidR="00CD5BAB" w:rsidRDefault="002A0A4C">
      <w:pPr>
        <w:tabs>
          <w:tab w:val="clear" w:pos="426"/>
        </w:tabs>
        <w:ind w:firstLine="420"/>
        <w:rPr>
          <w:u w:val="single"/>
        </w:rPr>
      </w:pPr>
      <w:r>
        <w:rPr>
          <w:rFonts w:hint="eastAsia"/>
        </w:rPr>
        <w:t>单位名称：</w:t>
      </w:r>
      <w:r>
        <w:rPr>
          <w:rFonts w:hint="eastAsia"/>
          <w:u w:val="single"/>
        </w:rPr>
        <w:t>_____________________________________________________________</w:t>
      </w:r>
    </w:p>
    <w:p w14:paraId="43D77986" w14:textId="77777777" w:rsidR="00CD5BAB" w:rsidRDefault="002A0A4C">
      <w:pPr>
        <w:tabs>
          <w:tab w:val="clear" w:pos="426"/>
        </w:tabs>
        <w:ind w:firstLine="420"/>
        <w:rPr>
          <w:u w:val="single"/>
        </w:rPr>
      </w:pPr>
      <w:r>
        <w:rPr>
          <w:rFonts w:hint="eastAsia"/>
        </w:rPr>
        <w:t>法定代表人或投标人授权代表（签名或盖章）：</w:t>
      </w:r>
      <w:r>
        <w:rPr>
          <w:rFonts w:hint="eastAsia"/>
          <w:u w:val="single"/>
        </w:rPr>
        <w:t>_____________________________</w:t>
      </w:r>
    </w:p>
    <w:p w14:paraId="3C5DD8BB" w14:textId="77777777" w:rsidR="00CD5BAB" w:rsidRDefault="002A0A4C">
      <w:pPr>
        <w:tabs>
          <w:tab w:val="clear" w:pos="426"/>
        </w:tabs>
        <w:ind w:firstLine="420"/>
        <w:rPr>
          <w:u w:val="single"/>
        </w:rPr>
      </w:pPr>
      <w:r>
        <w:rPr>
          <w:rFonts w:hint="eastAsia"/>
        </w:rPr>
        <w:t>单位地址：</w:t>
      </w:r>
      <w:r>
        <w:rPr>
          <w:rFonts w:hint="eastAsia"/>
          <w:u w:val="single"/>
        </w:rPr>
        <w:t>_____________________________________________________________</w:t>
      </w:r>
    </w:p>
    <w:p w14:paraId="7750499C" w14:textId="77777777" w:rsidR="00CD5BAB" w:rsidRDefault="002A0A4C">
      <w:pPr>
        <w:tabs>
          <w:tab w:val="clear" w:pos="426"/>
        </w:tabs>
        <w:ind w:firstLine="420"/>
        <w:rPr>
          <w:u w:val="single"/>
        </w:rPr>
      </w:pPr>
      <w:r>
        <w:rPr>
          <w:rFonts w:hint="eastAsia"/>
        </w:rPr>
        <w:t>单位公章：</w:t>
      </w:r>
      <w:r>
        <w:rPr>
          <w:rFonts w:hint="eastAsia"/>
          <w:u w:val="single"/>
        </w:rPr>
        <w:t>_____________________________________________________________</w:t>
      </w:r>
    </w:p>
    <w:p w14:paraId="5E24D10B" w14:textId="77777777" w:rsidR="00CD5BAB" w:rsidRDefault="002A0A4C">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14:paraId="45747813" w14:textId="77777777" w:rsidR="00CD5BAB" w:rsidRDefault="002A0A4C">
      <w:pPr>
        <w:tabs>
          <w:tab w:val="clear" w:pos="426"/>
        </w:tabs>
        <w:ind w:firstLineChars="200" w:firstLine="420"/>
        <w:rPr>
          <w:u w:val="single"/>
        </w:rPr>
      </w:pPr>
      <w:r>
        <w:rPr>
          <w:rFonts w:hint="eastAsia"/>
        </w:rPr>
        <w:t>联系电话：</w:t>
      </w:r>
      <w:r>
        <w:rPr>
          <w:rFonts w:hint="eastAsia"/>
          <w:u w:val="single"/>
        </w:rPr>
        <w:t>_____________________________________________________________</w:t>
      </w:r>
    </w:p>
    <w:p w14:paraId="202F4C04" w14:textId="77777777" w:rsidR="00CD5BAB" w:rsidRDefault="00CD5BAB">
      <w:pPr>
        <w:tabs>
          <w:tab w:val="clear" w:pos="426"/>
        </w:tabs>
        <w:rPr>
          <w:u w:val="single"/>
        </w:rPr>
      </w:pPr>
    </w:p>
    <w:p w14:paraId="51840A7F" w14:textId="77777777" w:rsidR="00CD5BAB" w:rsidRDefault="00CD5BAB">
      <w:pPr>
        <w:tabs>
          <w:tab w:val="clear" w:pos="426"/>
        </w:tabs>
        <w:spacing w:line="300" w:lineRule="auto"/>
      </w:pPr>
    </w:p>
    <w:p w14:paraId="51938A32" w14:textId="77777777" w:rsidR="00CD5BAB" w:rsidRDefault="00CD5BAB">
      <w:pPr>
        <w:tabs>
          <w:tab w:val="clear" w:pos="426"/>
        </w:tabs>
        <w:spacing w:line="300" w:lineRule="auto"/>
      </w:pPr>
    </w:p>
    <w:p w14:paraId="242974C3" w14:textId="77777777" w:rsidR="00CD5BAB" w:rsidRDefault="002A0A4C">
      <w:pPr>
        <w:numPr>
          <w:ilvl w:val="0"/>
          <w:numId w:val="30"/>
        </w:numPr>
        <w:tabs>
          <w:tab w:val="clear" w:pos="426"/>
        </w:tabs>
        <w:adjustRightInd/>
        <w:snapToGrid/>
        <w:spacing w:before="280" w:after="290" w:line="377" w:lineRule="auto"/>
        <w:jc w:val="left"/>
        <w:outlineLvl w:val="2"/>
        <w:rPr>
          <w:b/>
          <w:sz w:val="24"/>
        </w:rPr>
      </w:pPr>
      <w:r>
        <w:br w:type="page"/>
      </w:r>
      <w:r>
        <w:rPr>
          <w:rFonts w:hint="eastAsia"/>
          <w:b/>
          <w:sz w:val="24"/>
        </w:rPr>
        <w:lastRenderedPageBreak/>
        <w:t>政府采购投标及履约承诺函</w:t>
      </w:r>
    </w:p>
    <w:p w14:paraId="65711316"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14:paraId="3DF62050" w14:textId="77777777" w:rsidR="00CD5BAB" w:rsidRDefault="00CD5BAB">
      <w:pPr>
        <w:tabs>
          <w:tab w:val="clear" w:pos="426"/>
        </w:tabs>
      </w:pPr>
    </w:p>
    <w:p w14:paraId="2642776E" w14:textId="77777777" w:rsidR="00CD5BAB" w:rsidRDefault="002A0A4C">
      <w:pPr>
        <w:tabs>
          <w:tab w:val="clear" w:pos="426"/>
        </w:tabs>
      </w:pPr>
      <w:r>
        <w:rPr>
          <w:rFonts w:hint="eastAsia"/>
        </w:rPr>
        <w:t>深圳市深水</w:t>
      </w:r>
      <w:proofErr w:type="gramStart"/>
      <w:r>
        <w:rPr>
          <w:rFonts w:hint="eastAsia"/>
        </w:rPr>
        <w:t>水务</w:t>
      </w:r>
      <w:proofErr w:type="gramEnd"/>
      <w:r>
        <w:rPr>
          <w:rFonts w:hint="eastAsia"/>
        </w:rPr>
        <w:t>咨询有限公司：</w:t>
      </w:r>
    </w:p>
    <w:p w14:paraId="5EEC6CAF" w14:textId="77777777" w:rsidR="00CD5BAB" w:rsidRDefault="002A0A4C">
      <w:pPr>
        <w:tabs>
          <w:tab w:val="clear" w:pos="426"/>
        </w:tabs>
        <w:spacing w:beforeLines="50" w:before="231" w:line="240" w:lineRule="auto"/>
        <w:ind w:firstLineChars="202" w:firstLine="424"/>
      </w:pPr>
      <w:r>
        <w:rPr>
          <w:rFonts w:hint="eastAsia"/>
        </w:rPr>
        <w:t>关于贵公司</w:t>
      </w:r>
      <w:r>
        <w:rPr>
          <w:rFonts w:hint="eastAsia"/>
          <w:u w:val="single"/>
        </w:rPr>
        <w:t>______</w:t>
      </w:r>
      <w:r>
        <w:rPr>
          <w:rFonts w:hint="eastAsia"/>
        </w:rPr>
        <w:t>年</w:t>
      </w:r>
      <w:r>
        <w:rPr>
          <w:rFonts w:hint="eastAsia"/>
          <w:u w:val="single"/>
        </w:rPr>
        <w:t>____</w:t>
      </w:r>
      <w:r>
        <w:rPr>
          <w:rFonts w:hint="eastAsia"/>
        </w:rPr>
        <w:t>月</w:t>
      </w:r>
      <w:r>
        <w:rPr>
          <w:rFonts w:hint="eastAsia"/>
          <w:u w:val="single"/>
        </w:rPr>
        <w:t>____</w:t>
      </w:r>
      <w:r>
        <w:rPr>
          <w:rFonts w:hint="eastAsia"/>
        </w:rPr>
        <w:t>日发布</w:t>
      </w:r>
      <w:r>
        <w:rPr>
          <w:u w:val="single"/>
        </w:rPr>
        <w:t>__</w:t>
      </w:r>
      <w:r>
        <w:rPr>
          <w:rFonts w:hint="eastAsia"/>
          <w:szCs w:val="21"/>
          <w:u w:val="single"/>
        </w:rPr>
        <w:t>（项目名称)_</w:t>
      </w:r>
      <w:r>
        <w:rPr>
          <w:u w:val="single"/>
        </w:rPr>
        <w:t>_</w:t>
      </w:r>
      <w:r>
        <w:rPr>
          <w:rFonts w:hint="eastAsia"/>
        </w:rPr>
        <w:t>项目（招标项目编号：</w:t>
      </w:r>
      <w:r>
        <w:rPr>
          <w:rFonts w:hint="eastAsia"/>
          <w:u w:val="single"/>
        </w:rPr>
        <w:t>__（招标项目编号）__</w:t>
      </w:r>
      <w:r>
        <w:rPr>
          <w:rFonts w:hint="eastAsia"/>
        </w:rPr>
        <w:t>）的采购公告，本公司（企业）愿意参加投标，并声明：</w:t>
      </w:r>
    </w:p>
    <w:p w14:paraId="2F12587B" w14:textId="77777777" w:rsidR="00CD5BAB" w:rsidRDefault="002A0A4C">
      <w:pPr>
        <w:tabs>
          <w:tab w:val="clear" w:pos="426"/>
        </w:tabs>
        <w:spacing w:line="240" w:lineRule="auto"/>
        <w:ind w:firstLineChars="202" w:firstLine="424"/>
      </w:pPr>
      <w:r>
        <w:t>1.我公司本招标项目所提供的货物或服务未侵犯知识产权。</w:t>
      </w:r>
    </w:p>
    <w:p w14:paraId="6DD93787" w14:textId="77777777" w:rsidR="00CD5BAB" w:rsidRDefault="002A0A4C">
      <w:pPr>
        <w:tabs>
          <w:tab w:val="clear" w:pos="426"/>
        </w:tabs>
        <w:spacing w:line="240" w:lineRule="auto"/>
        <w:ind w:firstLineChars="202" w:firstLine="426"/>
        <w:rPr>
          <w:b/>
        </w:rPr>
      </w:pPr>
      <w:r>
        <w:rPr>
          <w:b/>
        </w:rPr>
        <w:t>2.我公司参与本项目投标前三年内，在经营活动中没有重大违法记录。</w:t>
      </w:r>
    </w:p>
    <w:p w14:paraId="413435DF" w14:textId="77777777" w:rsidR="00CD5BAB" w:rsidRDefault="002A0A4C">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14:paraId="0B03815C" w14:textId="77777777" w:rsidR="00CD5BAB" w:rsidRDefault="002A0A4C">
      <w:pPr>
        <w:tabs>
          <w:tab w:val="clear" w:pos="426"/>
        </w:tabs>
        <w:spacing w:line="240" w:lineRule="auto"/>
        <w:ind w:firstLineChars="202" w:firstLine="426"/>
        <w:rPr>
          <w:b/>
        </w:rPr>
      </w:pPr>
      <w:r>
        <w:rPr>
          <w:b/>
        </w:rPr>
        <w:t>4.我公司具备《中华人民共和国政府采购法》第二十二条规定的资质。</w:t>
      </w:r>
    </w:p>
    <w:p w14:paraId="208655A1" w14:textId="77777777" w:rsidR="00CD5BAB" w:rsidRDefault="002A0A4C">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14:paraId="5C8FC599" w14:textId="77777777" w:rsidR="00CD5BAB" w:rsidRDefault="002A0A4C">
      <w:pPr>
        <w:tabs>
          <w:tab w:val="clear" w:pos="426"/>
        </w:tabs>
        <w:spacing w:line="240" w:lineRule="auto"/>
        <w:ind w:firstLineChars="202" w:firstLine="424"/>
      </w:pPr>
      <w:r>
        <w:t>6.我公司参与该项目投标，严格遵守政府采购相关法律，投标做到诚实，</w:t>
      </w:r>
      <w:proofErr w:type="gramStart"/>
      <w:r>
        <w:t>不</w:t>
      </w:r>
      <w:proofErr w:type="gramEnd"/>
      <w:r>
        <w:t>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129C5CB2" w14:textId="77777777" w:rsidR="00CD5BAB" w:rsidRDefault="002A0A4C">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14:paraId="139CD18A" w14:textId="77777777" w:rsidR="00CD5BAB" w:rsidRDefault="002A0A4C">
      <w:pPr>
        <w:tabs>
          <w:tab w:val="clear" w:pos="426"/>
        </w:tabs>
        <w:spacing w:line="240" w:lineRule="auto"/>
        <w:ind w:firstLineChars="202" w:firstLine="424"/>
      </w:pPr>
      <w:r>
        <w:t>8.我公司承诺本项目的报价不低于我公司的成本价，否则，我公司清楚将面临投标无效的风险；我公司承诺</w:t>
      </w:r>
      <w:proofErr w:type="gramStart"/>
      <w:r>
        <w:t>不</w:t>
      </w:r>
      <w:proofErr w:type="gramEnd"/>
      <w: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14:paraId="021F4971" w14:textId="77777777" w:rsidR="00CD5BAB" w:rsidRDefault="002A0A4C">
      <w:pPr>
        <w:tabs>
          <w:tab w:val="clear" w:pos="426"/>
        </w:tabs>
        <w:spacing w:line="240" w:lineRule="auto"/>
        <w:ind w:firstLineChars="202" w:firstLine="424"/>
      </w:pPr>
      <w:r>
        <w:rPr>
          <w:rFonts w:hint="eastAsia"/>
        </w:rPr>
        <w:t>9.我公司已认真阅读本项目需求，特别是完工期和服</w:t>
      </w:r>
      <w:proofErr w:type="gramStart"/>
      <w:r>
        <w:rPr>
          <w:rFonts w:hint="eastAsia"/>
        </w:rPr>
        <w:t>务期的</w:t>
      </w:r>
      <w:proofErr w:type="gramEnd"/>
      <w:r>
        <w:rPr>
          <w:rFonts w:hint="eastAsia"/>
        </w:rPr>
        <w:t>要求，我司承诺完全满足本项目的完工期和服务期要求。</w:t>
      </w:r>
    </w:p>
    <w:p w14:paraId="05513145" w14:textId="77777777" w:rsidR="00CD5BAB" w:rsidRDefault="002A0A4C">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t>作出</w:t>
      </w:r>
      <w:proofErr w:type="gramEnd"/>
      <w:r>
        <w:t>的行政处罚。</w:t>
      </w:r>
    </w:p>
    <w:p w14:paraId="16DBE6E8" w14:textId="77777777" w:rsidR="00CD5BAB" w:rsidRDefault="002A0A4C">
      <w:pPr>
        <w:tabs>
          <w:tab w:val="clear" w:pos="426"/>
        </w:tabs>
        <w:spacing w:line="240" w:lineRule="auto"/>
        <w:ind w:firstLineChars="202" w:firstLine="424"/>
      </w:pPr>
      <w:r>
        <w:t>1</w:t>
      </w:r>
      <w:r>
        <w:rPr>
          <w:rFonts w:hint="eastAsia"/>
        </w:rPr>
        <w:t>1</w:t>
      </w:r>
      <w:r>
        <w:t>.我公司承诺</w:t>
      </w:r>
      <w:proofErr w:type="gramStart"/>
      <w:r>
        <w:t>不</w:t>
      </w:r>
      <w:proofErr w:type="gramEnd"/>
      <w:r>
        <w:t>非法转包</w:t>
      </w:r>
      <w:r>
        <w:rPr>
          <w:rFonts w:hint="eastAsia"/>
        </w:rPr>
        <w:t>或</w:t>
      </w:r>
      <w:r>
        <w:t>分包。</w:t>
      </w:r>
    </w:p>
    <w:p w14:paraId="0D361DA7" w14:textId="77777777" w:rsidR="00CD5BAB" w:rsidRDefault="002A0A4C">
      <w:pPr>
        <w:tabs>
          <w:tab w:val="clear" w:pos="426"/>
        </w:tabs>
        <w:spacing w:line="240" w:lineRule="auto"/>
        <w:ind w:firstLineChars="202" w:firstLine="424"/>
      </w:pPr>
      <w:r>
        <w:rPr>
          <w:rFonts w:hint="eastAsia"/>
        </w:rPr>
        <w:t>以上承诺，如有违反，愿依照国家相关法律处理，并承担由此给采购人带来的损失。</w:t>
      </w:r>
    </w:p>
    <w:p w14:paraId="701C4FEB" w14:textId="77777777" w:rsidR="00CD5BAB" w:rsidRDefault="002A0A4C">
      <w:pPr>
        <w:tabs>
          <w:tab w:val="clear" w:pos="426"/>
        </w:tabs>
        <w:spacing w:line="240" w:lineRule="auto"/>
        <w:ind w:firstLine="420"/>
      </w:pPr>
      <w:r>
        <w:rPr>
          <w:rFonts w:hint="eastAsia"/>
        </w:rPr>
        <w:t>特此声明！</w:t>
      </w:r>
    </w:p>
    <w:p w14:paraId="0932CE11" w14:textId="77777777" w:rsidR="00CD5BAB" w:rsidRDefault="00CD5BAB">
      <w:pPr>
        <w:tabs>
          <w:tab w:val="clear" w:pos="426"/>
        </w:tabs>
        <w:spacing w:line="240" w:lineRule="auto"/>
        <w:ind w:firstLine="420"/>
      </w:pPr>
    </w:p>
    <w:p w14:paraId="7D181C64" w14:textId="77777777" w:rsidR="00CD5BAB" w:rsidRDefault="00CD5BAB">
      <w:pPr>
        <w:tabs>
          <w:tab w:val="clear" w:pos="426"/>
        </w:tabs>
        <w:ind w:firstLine="420"/>
      </w:pPr>
    </w:p>
    <w:p w14:paraId="21062DB4" w14:textId="77777777" w:rsidR="00CD5BAB" w:rsidRDefault="002A0A4C">
      <w:pPr>
        <w:tabs>
          <w:tab w:val="clear" w:pos="426"/>
        </w:tabs>
        <w:ind w:firstLine="420"/>
        <w:rPr>
          <w:u w:val="single"/>
        </w:rPr>
      </w:pPr>
      <w:r>
        <w:rPr>
          <w:rFonts w:hint="eastAsia"/>
        </w:rPr>
        <w:t>单位名称：</w:t>
      </w:r>
      <w:r>
        <w:rPr>
          <w:rFonts w:hint="eastAsia"/>
          <w:u w:val="single"/>
        </w:rPr>
        <w:t>_____________________________________________________________</w:t>
      </w:r>
    </w:p>
    <w:p w14:paraId="05141229" w14:textId="77777777" w:rsidR="00CD5BAB" w:rsidRDefault="002A0A4C">
      <w:pPr>
        <w:tabs>
          <w:tab w:val="clear" w:pos="426"/>
        </w:tabs>
        <w:ind w:firstLine="420"/>
        <w:rPr>
          <w:u w:val="single"/>
        </w:rPr>
      </w:pPr>
      <w:r>
        <w:rPr>
          <w:rFonts w:hint="eastAsia"/>
        </w:rPr>
        <w:t>法定代表人或投标人授权代表（签名或盖章）：</w:t>
      </w:r>
      <w:r>
        <w:rPr>
          <w:rFonts w:hint="eastAsia"/>
          <w:u w:val="single"/>
        </w:rPr>
        <w:t>_____________________________</w:t>
      </w:r>
    </w:p>
    <w:p w14:paraId="6E09521C" w14:textId="77777777" w:rsidR="00CD5BAB" w:rsidRDefault="002A0A4C">
      <w:pPr>
        <w:tabs>
          <w:tab w:val="clear" w:pos="426"/>
        </w:tabs>
        <w:ind w:firstLine="420"/>
        <w:rPr>
          <w:u w:val="single"/>
        </w:rPr>
      </w:pPr>
      <w:r>
        <w:rPr>
          <w:rFonts w:hint="eastAsia"/>
        </w:rPr>
        <w:t>单位地址：</w:t>
      </w:r>
      <w:r>
        <w:rPr>
          <w:rFonts w:hint="eastAsia"/>
          <w:u w:val="single"/>
        </w:rPr>
        <w:t>_____________________________________________________________</w:t>
      </w:r>
    </w:p>
    <w:p w14:paraId="769FE43F" w14:textId="77777777" w:rsidR="00CD5BAB" w:rsidRDefault="002A0A4C">
      <w:pPr>
        <w:tabs>
          <w:tab w:val="clear" w:pos="426"/>
        </w:tabs>
        <w:ind w:firstLine="420"/>
        <w:rPr>
          <w:u w:val="single"/>
        </w:rPr>
      </w:pPr>
      <w:r>
        <w:rPr>
          <w:rFonts w:hint="eastAsia"/>
        </w:rPr>
        <w:t>单位公章：</w:t>
      </w:r>
      <w:r>
        <w:rPr>
          <w:rFonts w:hint="eastAsia"/>
          <w:u w:val="single"/>
        </w:rPr>
        <w:t>_____________________________________________________________</w:t>
      </w:r>
    </w:p>
    <w:p w14:paraId="6F042A43" w14:textId="77777777" w:rsidR="00CD5BAB" w:rsidRDefault="002A0A4C">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14:paraId="0DD64367" w14:textId="77777777" w:rsidR="00CD5BAB" w:rsidRDefault="002A0A4C">
      <w:pPr>
        <w:tabs>
          <w:tab w:val="clear" w:pos="426"/>
        </w:tabs>
        <w:ind w:firstLineChars="200" w:firstLine="420"/>
        <w:rPr>
          <w:u w:val="single"/>
        </w:rPr>
      </w:pPr>
      <w:r>
        <w:rPr>
          <w:rFonts w:hint="eastAsia"/>
        </w:rPr>
        <w:t>联系电话：</w:t>
      </w:r>
      <w:r>
        <w:rPr>
          <w:rFonts w:hint="eastAsia"/>
          <w:u w:val="single"/>
        </w:rPr>
        <w:t>_____________________________________________________________</w:t>
      </w:r>
    </w:p>
    <w:p w14:paraId="6FE49205" w14:textId="77777777" w:rsidR="00CD5BAB" w:rsidRDefault="00CD5BAB">
      <w:pPr>
        <w:tabs>
          <w:tab w:val="clear" w:pos="426"/>
        </w:tabs>
        <w:spacing w:line="300" w:lineRule="auto"/>
      </w:pPr>
    </w:p>
    <w:p w14:paraId="2EC2AE39" w14:textId="77777777" w:rsidR="00CD5BAB" w:rsidRDefault="002A0A4C">
      <w:pPr>
        <w:numPr>
          <w:ilvl w:val="0"/>
          <w:numId w:val="30"/>
        </w:numPr>
        <w:tabs>
          <w:tab w:val="clear" w:pos="426"/>
        </w:tabs>
        <w:adjustRightInd/>
        <w:snapToGrid/>
        <w:spacing w:before="280" w:after="290" w:line="377" w:lineRule="auto"/>
        <w:jc w:val="left"/>
        <w:outlineLvl w:val="2"/>
        <w:rPr>
          <w:b/>
          <w:sz w:val="24"/>
        </w:rPr>
      </w:pPr>
      <w:r>
        <w:rPr>
          <w:b/>
        </w:rPr>
        <w:br w:type="page"/>
      </w:r>
      <w:bookmarkStart w:id="54" w:name="_Toc50736477"/>
      <w:bookmarkStart w:id="55" w:name="_Toc480754205"/>
      <w:bookmarkStart w:id="56" w:name="_Toc275865607"/>
      <w:bookmarkStart w:id="57" w:name="_Toc52165081"/>
      <w:bookmarkStart w:id="58" w:name="_Toc50737329"/>
      <w:bookmarkStart w:id="59" w:name="_Toc50737297"/>
      <w:bookmarkStart w:id="60" w:name="_Toc50691034"/>
      <w:bookmarkStart w:id="61" w:name="_Toc50737296"/>
      <w:bookmarkStart w:id="62" w:name="_Toc50736476"/>
      <w:bookmarkStart w:id="63" w:name="_Toc50737328"/>
      <w:bookmarkStart w:id="64" w:name="_Toc52165080"/>
      <w:r>
        <w:rPr>
          <w:rFonts w:hint="eastAsia"/>
          <w:b/>
          <w:sz w:val="24"/>
        </w:rPr>
        <w:lastRenderedPageBreak/>
        <w:t>法定代表人授权委托书、法定代表人证明书</w:t>
      </w:r>
    </w:p>
    <w:p w14:paraId="7DA28377"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54"/>
      <w:bookmarkEnd w:id="55"/>
      <w:bookmarkEnd w:id="56"/>
      <w:bookmarkEnd w:id="57"/>
      <w:bookmarkEnd w:id="58"/>
      <w:bookmarkEnd w:id="59"/>
    </w:p>
    <w:p w14:paraId="5E9A665D" w14:textId="77777777" w:rsidR="00CD5BAB" w:rsidRDefault="00CD5BAB">
      <w:pPr>
        <w:pStyle w:val="afc"/>
        <w:tabs>
          <w:tab w:val="clear" w:pos="426"/>
        </w:tabs>
        <w:ind w:firstLineChars="200" w:firstLine="420"/>
      </w:pPr>
    </w:p>
    <w:p w14:paraId="6455DA9F" w14:textId="77777777" w:rsidR="00CD5BAB" w:rsidRDefault="002A0A4C">
      <w:pPr>
        <w:pStyle w:val="afc"/>
        <w:tabs>
          <w:tab w:val="clear" w:pos="426"/>
        </w:tabs>
        <w:ind w:firstLineChars="200" w:firstLine="42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14:paraId="4CB0E1A0" w14:textId="77777777" w:rsidR="00CD5BAB" w:rsidRDefault="002A0A4C">
      <w:pPr>
        <w:pStyle w:val="afc"/>
        <w:tabs>
          <w:tab w:val="clear" w:pos="426"/>
        </w:tabs>
        <w:ind w:firstLineChars="200" w:firstLine="420"/>
      </w:pPr>
      <w:r>
        <w:rPr>
          <w:rFonts w:hint="eastAsia"/>
        </w:rPr>
        <w:t>被授权人（投标人授权代表）无转委托权限。</w:t>
      </w:r>
    </w:p>
    <w:p w14:paraId="38CC8520" w14:textId="77777777" w:rsidR="00CD5BAB" w:rsidRDefault="002A0A4C">
      <w:pPr>
        <w:tabs>
          <w:tab w:val="clear" w:pos="426"/>
        </w:tabs>
        <w:ind w:firstLineChars="200" w:firstLine="420"/>
        <w:rPr>
          <w:szCs w:val="21"/>
        </w:rPr>
      </w:pPr>
      <w:r>
        <w:rPr>
          <w:rFonts w:hint="eastAsia"/>
          <w:szCs w:val="21"/>
        </w:rPr>
        <w:t>本授权书自法定代表人签字之日起生效，特此声明。</w:t>
      </w:r>
    </w:p>
    <w:p w14:paraId="191BF9D7" w14:textId="77777777" w:rsidR="00CD5BAB" w:rsidRDefault="002A0A4C">
      <w:pPr>
        <w:tabs>
          <w:tab w:val="clear" w:pos="426"/>
        </w:tabs>
        <w:ind w:firstLineChars="200" w:firstLine="422"/>
        <w:rPr>
          <w:b/>
          <w:szCs w:val="21"/>
        </w:rPr>
      </w:pPr>
      <w:r>
        <w:rPr>
          <w:rFonts w:hint="eastAsia"/>
          <w:b/>
          <w:szCs w:val="21"/>
        </w:rPr>
        <w:t>随附《法定代表人证明》</w:t>
      </w:r>
    </w:p>
    <w:p w14:paraId="614C5F15" w14:textId="77777777" w:rsidR="00CD5BAB" w:rsidRDefault="00CD5BAB">
      <w:pPr>
        <w:tabs>
          <w:tab w:val="clear" w:pos="426"/>
        </w:tabs>
        <w:ind w:firstLineChars="200" w:firstLine="422"/>
        <w:rPr>
          <w:b/>
          <w:szCs w:val="21"/>
        </w:rPr>
      </w:pPr>
    </w:p>
    <w:p w14:paraId="49E88863" w14:textId="77777777" w:rsidR="00CD5BAB" w:rsidRDefault="00CD5BAB">
      <w:pPr>
        <w:tabs>
          <w:tab w:val="clear" w:pos="426"/>
        </w:tabs>
        <w:ind w:firstLineChars="200" w:firstLine="422"/>
        <w:rPr>
          <w:b/>
          <w:szCs w:val="21"/>
        </w:rPr>
      </w:pPr>
    </w:p>
    <w:p w14:paraId="78C51D0C" w14:textId="77777777" w:rsidR="00CD5BAB" w:rsidRDefault="002A0A4C">
      <w:pPr>
        <w:tabs>
          <w:tab w:val="clear" w:pos="426"/>
        </w:tabs>
        <w:ind w:firstLineChars="200" w:firstLine="420"/>
        <w:rPr>
          <w:szCs w:val="21"/>
          <w:u w:val="single"/>
        </w:rPr>
      </w:pPr>
      <w:r>
        <w:rPr>
          <w:rFonts w:hint="eastAsia"/>
          <w:szCs w:val="21"/>
        </w:rPr>
        <w:t>单位名称：</w:t>
      </w:r>
      <w:r>
        <w:rPr>
          <w:rFonts w:hint="eastAsia"/>
          <w:szCs w:val="21"/>
          <w:u w:val="single"/>
        </w:rPr>
        <w:t xml:space="preserve">                                                             </w:t>
      </w:r>
    </w:p>
    <w:p w14:paraId="3CF84275" w14:textId="77777777" w:rsidR="00CD5BAB" w:rsidRDefault="002A0A4C">
      <w:pPr>
        <w:tabs>
          <w:tab w:val="clear" w:pos="426"/>
        </w:tabs>
        <w:ind w:firstLineChars="200" w:firstLine="420"/>
        <w:rPr>
          <w:szCs w:val="21"/>
          <w:u w:val="single"/>
        </w:rPr>
      </w:pPr>
      <w:r>
        <w:rPr>
          <w:rFonts w:hint="eastAsia"/>
          <w:szCs w:val="21"/>
        </w:rPr>
        <w:t>法定代表人（签名或盖章）：</w:t>
      </w:r>
      <w:r>
        <w:rPr>
          <w:rFonts w:hint="eastAsia"/>
          <w:szCs w:val="21"/>
          <w:u w:val="single"/>
        </w:rPr>
        <w:t xml:space="preserve">                                             </w:t>
      </w:r>
    </w:p>
    <w:p w14:paraId="1B1A47F7" w14:textId="77777777" w:rsidR="00CD5BAB" w:rsidRDefault="002A0A4C">
      <w:pPr>
        <w:tabs>
          <w:tab w:val="clear" w:pos="426"/>
        </w:tabs>
        <w:ind w:firstLineChars="200" w:firstLine="420"/>
        <w:rPr>
          <w:szCs w:val="21"/>
          <w:u w:val="single"/>
        </w:rPr>
      </w:pPr>
      <w:r>
        <w:rPr>
          <w:rFonts w:hint="eastAsia"/>
          <w:szCs w:val="21"/>
        </w:rPr>
        <w:t>法定代表人或投标人授权代表（签名或盖章）：</w:t>
      </w:r>
      <w:r>
        <w:rPr>
          <w:rFonts w:hint="eastAsia"/>
          <w:szCs w:val="21"/>
          <w:u w:val="single"/>
        </w:rPr>
        <w:t>_____________________________</w:t>
      </w:r>
    </w:p>
    <w:p w14:paraId="5A4790D1" w14:textId="77777777" w:rsidR="00CD5BAB" w:rsidRDefault="002A0A4C">
      <w:pPr>
        <w:tabs>
          <w:tab w:val="clear" w:pos="426"/>
        </w:tabs>
        <w:ind w:firstLineChars="200" w:firstLine="420"/>
        <w:rPr>
          <w:szCs w:val="21"/>
          <w:u w:val="single"/>
        </w:rPr>
      </w:pPr>
      <w:r>
        <w:rPr>
          <w:rFonts w:hint="eastAsia"/>
          <w:szCs w:val="21"/>
        </w:rPr>
        <w:t>单位地址：</w:t>
      </w:r>
      <w:r>
        <w:rPr>
          <w:rFonts w:hint="eastAsia"/>
          <w:szCs w:val="21"/>
          <w:u w:val="single"/>
        </w:rPr>
        <w:t xml:space="preserve">                                                             </w:t>
      </w:r>
    </w:p>
    <w:p w14:paraId="068B83B6" w14:textId="77777777" w:rsidR="00CD5BAB" w:rsidRDefault="002A0A4C">
      <w:pPr>
        <w:tabs>
          <w:tab w:val="clear" w:pos="426"/>
        </w:tabs>
        <w:ind w:firstLineChars="200" w:firstLine="420"/>
        <w:rPr>
          <w:szCs w:val="21"/>
          <w:u w:val="single"/>
        </w:rPr>
      </w:pPr>
      <w:r>
        <w:rPr>
          <w:rFonts w:hint="eastAsia"/>
          <w:szCs w:val="21"/>
        </w:rPr>
        <w:t>单位公章：</w:t>
      </w:r>
      <w:r>
        <w:rPr>
          <w:rFonts w:hint="eastAsia"/>
          <w:szCs w:val="21"/>
          <w:u w:val="single"/>
        </w:rPr>
        <w:t xml:space="preserve">                                                             </w:t>
      </w:r>
    </w:p>
    <w:p w14:paraId="3148922B" w14:textId="77777777" w:rsidR="00CD5BAB" w:rsidRDefault="002A0A4C">
      <w:pPr>
        <w:tabs>
          <w:tab w:val="clear" w:pos="426"/>
        </w:tabs>
        <w:ind w:firstLineChars="200" w:firstLine="420"/>
        <w:rPr>
          <w:szCs w:val="21"/>
          <w:u w:val="single"/>
        </w:rPr>
      </w:pPr>
      <w:r>
        <w:rPr>
          <w:rFonts w:hint="eastAsia"/>
          <w:szCs w:val="21"/>
        </w:rPr>
        <w:t>邮政编码：</w:t>
      </w:r>
      <w:r>
        <w:rPr>
          <w:rFonts w:hint="eastAsia"/>
          <w:szCs w:val="21"/>
          <w:u w:val="single"/>
        </w:rPr>
        <w:t>_________________________</w:t>
      </w:r>
      <w:r>
        <w:rPr>
          <w:rFonts w:hint="eastAsia"/>
          <w:szCs w:val="21"/>
        </w:rPr>
        <w:t>签发日期：</w:t>
      </w:r>
      <w:r>
        <w:rPr>
          <w:rFonts w:hint="eastAsia"/>
          <w:szCs w:val="21"/>
          <w:u w:val="single"/>
        </w:rPr>
        <w:t>__________________________</w:t>
      </w:r>
    </w:p>
    <w:p w14:paraId="481C462D" w14:textId="77777777" w:rsidR="00CD5BAB" w:rsidRDefault="002A0A4C">
      <w:pPr>
        <w:tabs>
          <w:tab w:val="clear" w:pos="426"/>
        </w:tabs>
        <w:ind w:firstLineChars="202" w:firstLine="424"/>
        <w:rPr>
          <w:szCs w:val="21"/>
        </w:rPr>
      </w:pPr>
      <w:r>
        <w:rPr>
          <w:rFonts w:hint="eastAsia"/>
          <w:szCs w:val="21"/>
        </w:rPr>
        <w:t>联系电话：</w:t>
      </w:r>
      <w:r>
        <w:rPr>
          <w:rFonts w:hint="eastAsia"/>
          <w:szCs w:val="21"/>
          <w:u w:val="single"/>
        </w:rPr>
        <w:t xml:space="preserve">                                                             </w:t>
      </w:r>
    </w:p>
    <w:p w14:paraId="7FBCFBEB" w14:textId="77777777" w:rsidR="00CD5BAB" w:rsidRDefault="00CD5BAB">
      <w:pPr>
        <w:tabs>
          <w:tab w:val="clear" w:pos="426"/>
        </w:tabs>
        <w:ind w:firstLineChars="202" w:firstLine="424"/>
        <w:rPr>
          <w:szCs w:val="21"/>
        </w:rPr>
      </w:pPr>
    </w:p>
    <w:p w14:paraId="101962D5" w14:textId="77777777" w:rsidR="00CD5BAB" w:rsidRDefault="002A0A4C">
      <w:pPr>
        <w:tabs>
          <w:tab w:val="clear" w:pos="426"/>
        </w:tabs>
        <w:ind w:firstLineChars="202" w:firstLine="424"/>
        <w:rPr>
          <w:szCs w:val="21"/>
        </w:rPr>
      </w:pPr>
      <w:r>
        <w:rPr>
          <w:rFonts w:hint="eastAsia"/>
          <w:szCs w:val="21"/>
        </w:rPr>
        <w:t>附：被授权人身份证复印件：</w:t>
      </w:r>
    </w:p>
    <w:p w14:paraId="38F12D9E" w14:textId="77777777" w:rsidR="00CD5BAB" w:rsidRDefault="00CD5BAB">
      <w:pPr>
        <w:tabs>
          <w:tab w:val="clear" w:pos="426"/>
        </w:tabs>
        <w:ind w:firstLineChars="202" w:firstLine="424"/>
        <w:rPr>
          <w:szCs w:val="21"/>
        </w:rPr>
      </w:pPr>
    </w:p>
    <w:bookmarkEnd w:id="60"/>
    <w:bookmarkEnd w:id="61"/>
    <w:bookmarkEnd w:id="62"/>
    <w:bookmarkEnd w:id="63"/>
    <w:bookmarkEnd w:id="64"/>
    <w:p w14:paraId="176FCEA2" w14:textId="77777777" w:rsidR="00CD5BAB" w:rsidRDefault="002A0A4C">
      <w:pPr>
        <w:tabs>
          <w:tab w:val="clear" w:pos="426"/>
        </w:tabs>
        <w:spacing w:line="300" w:lineRule="auto"/>
        <w:jc w:val="center"/>
      </w:pPr>
      <w:r>
        <w:br w:type="page"/>
      </w:r>
    </w:p>
    <w:p w14:paraId="3756D439" w14:textId="77777777" w:rsidR="00CD5BAB" w:rsidRDefault="00CD5BAB">
      <w:pPr>
        <w:widowControl w:val="0"/>
        <w:shd w:val="clear" w:color="auto" w:fill="auto"/>
        <w:tabs>
          <w:tab w:val="clear" w:pos="426"/>
        </w:tabs>
        <w:adjustRightInd/>
        <w:snapToGrid/>
        <w:spacing w:line="300" w:lineRule="auto"/>
        <w:jc w:val="center"/>
        <w:rPr>
          <w:rFonts w:cs="Times New Roman"/>
          <w:bCs/>
          <w:kern w:val="2"/>
          <w:sz w:val="32"/>
          <w:szCs w:val="32"/>
        </w:rPr>
      </w:pPr>
    </w:p>
    <w:p w14:paraId="19187177"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14:paraId="59C5A524" w14:textId="77777777" w:rsidR="00CD5BAB" w:rsidRDefault="00CD5BAB">
      <w:pPr>
        <w:tabs>
          <w:tab w:val="clear" w:pos="426"/>
        </w:tabs>
        <w:spacing w:line="480" w:lineRule="auto"/>
        <w:ind w:firstLineChars="202" w:firstLine="424"/>
        <w:rPr>
          <w:u w:val="single"/>
        </w:rPr>
      </w:pPr>
    </w:p>
    <w:p w14:paraId="0E5D37CA" w14:textId="77777777" w:rsidR="00CD5BAB" w:rsidRDefault="002A0A4C">
      <w:pPr>
        <w:tabs>
          <w:tab w:val="clear" w:pos="426"/>
        </w:tabs>
        <w:spacing w:line="480" w:lineRule="auto"/>
        <w:ind w:firstLineChars="202" w:firstLine="424"/>
      </w:pPr>
      <w:r>
        <w:rPr>
          <w:rFonts w:hint="eastAsia"/>
          <w:u w:val="single"/>
        </w:rPr>
        <w:t xml:space="preserve">                </w:t>
      </w:r>
      <w:r>
        <w:rPr>
          <w:rFonts w:hint="eastAsia"/>
        </w:rPr>
        <w:t>同志，现任我单位</w:t>
      </w:r>
      <w:r>
        <w:rPr>
          <w:rFonts w:hint="eastAsia"/>
          <w:u w:val="single"/>
        </w:rPr>
        <w:t xml:space="preserve">           </w:t>
      </w:r>
      <w:r>
        <w:rPr>
          <w:rFonts w:hint="eastAsia"/>
        </w:rPr>
        <w:t>职务，为法定代表人，特此证明。</w:t>
      </w:r>
    </w:p>
    <w:p w14:paraId="2931EE77" w14:textId="77777777" w:rsidR="00CD5BAB" w:rsidRDefault="002A0A4C">
      <w:pPr>
        <w:tabs>
          <w:tab w:val="clear" w:pos="426"/>
        </w:tabs>
        <w:spacing w:line="480" w:lineRule="auto"/>
        <w:ind w:firstLineChars="202" w:firstLine="424"/>
      </w:pPr>
      <w:r>
        <w:rPr>
          <w:rFonts w:hint="eastAsia"/>
        </w:rPr>
        <w:t>本证明书自签发之日起生效，有效期与本公司投标文件中标注的投标有效期相同。</w:t>
      </w:r>
    </w:p>
    <w:p w14:paraId="7B9619E7" w14:textId="77777777" w:rsidR="00CD5BAB" w:rsidRDefault="002A0A4C">
      <w:pPr>
        <w:tabs>
          <w:tab w:val="clear" w:pos="426"/>
        </w:tabs>
        <w:spacing w:line="480" w:lineRule="auto"/>
        <w:ind w:firstLineChars="202" w:firstLine="424"/>
      </w:pPr>
      <w:r>
        <w:rPr>
          <w:rFonts w:hint="eastAsia"/>
        </w:rPr>
        <w:t>附：</w:t>
      </w:r>
    </w:p>
    <w:p w14:paraId="486CA87B" w14:textId="77777777" w:rsidR="00CD5BAB" w:rsidRDefault="002A0A4C">
      <w:pPr>
        <w:tabs>
          <w:tab w:val="clear" w:pos="426"/>
        </w:tabs>
        <w:spacing w:line="480" w:lineRule="auto"/>
        <w:ind w:firstLineChars="202" w:firstLine="424"/>
      </w:pPr>
      <w:r>
        <w:rPr>
          <w:rFonts w:hint="eastAsia"/>
        </w:rPr>
        <w:t>营业执照（注册号）：</w:t>
      </w:r>
      <w:r>
        <w:rPr>
          <w:rFonts w:hint="eastAsia"/>
          <w:u w:val="single"/>
        </w:rPr>
        <w:t xml:space="preserve">                                               </w:t>
      </w:r>
    </w:p>
    <w:p w14:paraId="0B885060" w14:textId="77777777" w:rsidR="00CD5BAB" w:rsidRDefault="002A0A4C">
      <w:pPr>
        <w:tabs>
          <w:tab w:val="clear" w:pos="426"/>
        </w:tabs>
        <w:spacing w:line="480" w:lineRule="auto"/>
        <w:ind w:firstLineChars="202" w:firstLine="424"/>
        <w:rPr>
          <w:u w:val="single"/>
        </w:rPr>
      </w:pPr>
      <w:r>
        <w:rPr>
          <w:rFonts w:hint="eastAsia"/>
        </w:rPr>
        <w:t>经济性质：</w:t>
      </w:r>
      <w:r>
        <w:rPr>
          <w:rFonts w:hint="eastAsia"/>
          <w:u w:val="single"/>
        </w:rPr>
        <w:t xml:space="preserve">                                                         </w:t>
      </w:r>
    </w:p>
    <w:p w14:paraId="0780369D" w14:textId="77777777" w:rsidR="00CD5BAB" w:rsidRDefault="002A0A4C">
      <w:pPr>
        <w:tabs>
          <w:tab w:val="clear" w:pos="426"/>
        </w:tabs>
        <w:spacing w:line="480" w:lineRule="auto"/>
        <w:ind w:firstLineChars="202" w:firstLine="424"/>
        <w:rPr>
          <w:u w:val="single"/>
        </w:rPr>
      </w:pPr>
      <w:r>
        <w:rPr>
          <w:rFonts w:hint="eastAsia"/>
        </w:rPr>
        <w:t>主营（产）：</w:t>
      </w:r>
      <w:r>
        <w:rPr>
          <w:rFonts w:hint="eastAsia"/>
          <w:u w:val="single"/>
        </w:rPr>
        <w:t xml:space="preserve">                                                       </w:t>
      </w:r>
    </w:p>
    <w:p w14:paraId="5CBBE04D" w14:textId="77777777" w:rsidR="00CD5BAB" w:rsidRDefault="002A0A4C">
      <w:pPr>
        <w:tabs>
          <w:tab w:val="clear" w:pos="426"/>
        </w:tabs>
        <w:spacing w:line="480" w:lineRule="auto"/>
        <w:ind w:firstLineChars="202" w:firstLine="424"/>
        <w:rPr>
          <w:u w:val="single"/>
        </w:rPr>
      </w:pPr>
      <w:r>
        <w:rPr>
          <w:rFonts w:hint="eastAsia"/>
        </w:rPr>
        <w:t>兼营（产）：</w:t>
      </w:r>
      <w:r>
        <w:rPr>
          <w:rFonts w:hint="eastAsia"/>
          <w:u w:val="single"/>
        </w:rPr>
        <w:t xml:space="preserve">                                                       </w:t>
      </w:r>
    </w:p>
    <w:p w14:paraId="2E98DDD0" w14:textId="77777777" w:rsidR="00CD5BAB" w:rsidRDefault="00CD5BAB">
      <w:pPr>
        <w:tabs>
          <w:tab w:val="clear" w:pos="426"/>
        </w:tabs>
        <w:ind w:firstLineChars="202" w:firstLine="424"/>
      </w:pPr>
    </w:p>
    <w:p w14:paraId="3982475C" w14:textId="77777777" w:rsidR="00CD5BAB" w:rsidRDefault="002A0A4C">
      <w:pPr>
        <w:tabs>
          <w:tab w:val="clear" w:pos="426"/>
        </w:tabs>
        <w:ind w:firstLineChars="202" w:firstLine="424"/>
        <w:rPr>
          <w:szCs w:val="21"/>
        </w:rPr>
      </w:pPr>
      <w:r>
        <w:rPr>
          <w:rFonts w:hint="eastAsia"/>
          <w:szCs w:val="21"/>
        </w:rPr>
        <w:t>附：法定代表人身份证复印件：</w:t>
      </w:r>
    </w:p>
    <w:p w14:paraId="55F8633F" w14:textId="77777777" w:rsidR="00CD5BAB" w:rsidRDefault="00CD5BAB">
      <w:pPr>
        <w:tabs>
          <w:tab w:val="clear" w:pos="426"/>
        </w:tabs>
        <w:ind w:firstLineChars="202" w:firstLine="424"/>
        <w:rPr>
          <w:szCs w:val="21"/>
        </w:rPr>
      </w:pPr>
    </w:p>
    <w:p w14:paraId="35044506" w14:textId="77777777" w:rsidR="00CD5BAB" w:rsidRDefault="00CD5BAB">
      <w:pPr>
        <w:tabs>
          <w:tab w:val="clear" w:pos="426"/>
        </w:tabs>
        <w:ind w:firstLineChars="202" w:firstLine="424"/>
        <w:rPr>
          <w:szCs w:val="21"/>
        </w:rPr>
      </w:pPr>
    </w:p>
    <w:p w14:paraId="7FD8C88C" w14:textId="77777777" w:rsidR="00CD5BAB" w:rsidRDefault="00CD5BAB">
      <w:pPr>
        <w:tabs>
          <w:tab w:val="clear" w:pos="426"/>
        </w:tabs>
        <w:ind w:firstLineChars="202" w:firstLine="424"/>
        <w:rPr>
          <w:szCs w:val="21"/>
        </w:rPr>
      </w:pPr>
    </w:p>
    <w:p w14:paraId="3A92AD1A" w14:textId="77777777" w:rsidR="00CD5BAB" w:rsidRDefault="002A0A4C">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 xml:space="preserve">                       </w:t>
      </w:r>
    </w:p>
    <w:p w14:paraId="28079D3B" w14:textId="77777777" w:rsidR="00CD5BAB" w:rsidRDefault="002A0A4C">
      <w:pPr>
        <w:tabs>
          <w:tab w:val="clear" w:pos="426"/>
        </w:tabs>
        <w:spacing w:line="500" w:lineRule="exact"/>
        <w:ind w:leftChars="1822" w:left="3826"/>
        <w:rPr>
          <w:u w:val="single"/>
        </w:rPr>
      </w:pPr>
      <w:r>
        <w:rPr>
          <w:rFonts w:hint="eastAsia"/>
        </w:rPr>
        <w:t>地址：</w:t>
      </w:r>
      <w:r>
        <w:rPr>
          <w:rFonts w:hint="eastAsia"/>
          <w:u w:val="single"/>
        </w:rPr>
        <w:t xml:space="preserve">                                           </w:t>
      </w:r>
    </w:p>
    <w:p w14:paraId="4727B1A8" w14:textId="77777777" w:rsidR="00CD5BAB" w:rsidRDefault="002A0A4C">
      <w:pPr>
        <w:tabs>
          <w:tab w:val="clear" w:pos="426"/>
        </w:tabs>
        <w:spacing w:line="500" w:lineRule="exact"/>
        <w:ind w:leftChars="1822" w:left="3826"/>
        <w:rPr>
          <w:u w:val="single"/>
        </w:rPr>
      </w:pPr>
      <w:r>
        <w:rPr>
          <w:rFonts w:hint="eastAsia"/>
        </w:rPr>
        <w:t>签发日期：</w:t>
      </w:r>
      <w:r>
        <w:rPr>
          <w:rFonts w:hint="eastAsia"/>
          <w:u w:val="single"/>
        </w:rPr>
        <w:t xml:space="preserve">                                       </w:t>
      </w:r>
    </w:p>
    <w:p w14:paraId="58D74FF9" w14:textId="77777777" w:rsidR="00CD5BAB" w:rsidRDefault="00CD5BAB">
      <w:pPr>
        <w:tabs>
          <w:tab w:val="clear" w:pos="426"/>
        </w:tabs>
        <w:spacing w:line="500" w:lineRule="exact"/>
        <w:ind w:leftChars="1822" w:left="3826"/>
        <w:rPr>
          <w:b/>
          <w:bCs/>
          <w:u w:val="single"/>
        </w:rPr>
      </w:pPr>
    </w:p>
    <w:p w14:paraId="5723EA68" w14:textId="77777777" w:rsidR="00CD5BAB" w:rsidRDefault="002A0A4C">
      <w:pPr>
        <w:numPr>
          <w:ilvl w:val="0"/>
          <w:numId w:val="30"/>
        </w:numPr>
        <w:tabs>
          <w:tab w:val="clear" w:pos="426"/>
        </w:tabs>
        <w:adjustRightInd/>
        <w:snapToGrid/>
        <w:spacing w:before="280" w:after="290" w:line="377" w:lineRule="auto"/>
        <w:jc w:val="left"/>
        <w:outlineLvl w:val="2"/>
        <w:rPr>
          <w:b/>
          <w:sz w:val="24"/>
        </w:rPr>
      </w:pPr>
      <w:r>
        <w:br w:type="page"/>
      </w:r>
      <w:r>
        <w:rPr>
          <w:rFonts w:hint="eastAsia"/>
          <w:b/>
          <w:sz w:val="24"/>
        </w:rPr>
        <w:lastRenderedPageBreak/>
        <w:t>投标人基本情况表</w:t>
      </w:r>
    </w:p>
    <w:p w14:paraId="17E487A7"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bookmarkStart w:id="65" w:name="_Toc480756074"/>
      <w:bookmarkStart w:id="66" w:name="_Toc173553182"/>
      <w:bookmarkStart w:id="67" w:name="_Toc480789478"/>
      <w:bookmarkStart w:id="68" w:name="_Toc275865616"/>
      <w:bookmarkStart w:id="69" w:name="_Toc480754207"/>
      <w:bookmarkStart w:id="70" w:name="_Toc480755928"/>
      <w:r>
        <w:rPr>
          <w:rFonts w:cs="Times New Roman" w:hint="eastAsia"/>
          <w:bCs/>
          <w:kern w:val="2"/>
          <w:sz w:val="32"/>
          <w:szCs w:val="32"/>
        </w:rPr>
        <w:t>投标人基本情况表</w:t>
      </w:r>
      <w:bookmarkEnd w:id="65"/>
      <w:bookmarkEnd w:id="66"/>
      <w:bookmarkEnd w:id="67"/>
      <w:bookmarkEnd w:id="68"/>
      <w:bookmarkEnd w:id="69"/>
      <w:bookmarkEnd w:id="70"/>
    </w:p>
    <w:p w14:paraId="3534CC6A" w14:textId="77777777" w:rsidR="00CD5BAB" w:rsidRDefault="002A0A4C">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14:paraId="4592C192" w14:textId="77777777" w:rsidR="00CD5BAB" w:rsidRDefault="002A0A4C">
      <w:pPr>
        <w:widowControl w:val="0"/>
        <w:numPr>
          <w:ilvl w:val="1"/>
          <w:numId w:val="31"/>
        </w:numPr>
        <w:shd w:val="clear" w:color="auto" w:fill="auto"/>
        <w:tabs>
          <w:tab w:val="clear" w:pos="426"/>
        </w:tabs>
        <w:adjustRightInd/>
        <w:snapToGrid/>
        <w:ind w:left="0" w:firstLine="426"/>
        <w:rPr>
          <w:rFonts w:cs="Arial"/>
          <w:szCs w:val="21"/>
        </w:rPr>
      </w:pPr>
      <w:r>
        <w:rPr>
          <w:rFonts w:cs="Arial"/>
          <w:szCs w:val="21"/>
        </w:rPr>
        <w:t>公司名称：</w:t>
      </w:r>
      <w:r>
        <w:rPr>
          <w:rFonts w:cs="Arial" w:hint="eastAsia"/>
          <w:szCs w:val="21"/>
          <w:u w:val="single"/>
        </w:rPr>
        <w:t xml:space="preserve">                              </w:t>
      </w:r>
      <w:r>
        <w:rPr>
          <w:rFonts w:cs="Arial"/>
          <w:szCs w:val="21"/>
        </w:rPr>
        <w:t xml:space="preserve">  电话号码：</w:t>
      </w:r>
      <w:r>
        <w:rPr>
          <w:rFonts w:cs="Arial" w:hint="eastAsia"/>
          <w:szCs w:val="21"/>
          <w:u w:val="single"/>
        </w:rPr>
        <w:t xml:space="preserve">                            </w:t>
      </w:r>
    </w:p>
    <w:p w14:paraId="2A18C752" w14:textId="77777777" w:rsidR="00CD5BAB" w:rsidRDefault="002A0A4C">
      <w:pPr>
        <w:widowControl w:val="0"/>
        <w:numPr>
          <w:ilvl w:val="1"/>
          <w:numId w:val="31"/>
        </w:numPr>
        <w:shd w:val="clear" w:color="auto" w:fill="auto"/>
        <w:tabs>
          <w:tab w:val="clear" w:pos="426"/>
        </w:tabs>
        <w:adjustRightInd/>
        <w:snapToGrid/>
        <w:ind w:left="0" w:firstLine="426"/>
        <w:rPr>
          <w:rFonts w:cs="Arial"/>
          <w:szCs w:val="21"/>
        </w:rPr>
      </w:pPr>
      <w:r>
        <w:rPr>
          <w:rFonts w:cs="Arial"/>
          <w:szCs w:val="21"/>
        </w:rPr>
        <w:t>地    址：</w:t>
      </w:r>
      <w:r>
        <w:rPr>
          <w:rFonts w:cs="Arial" w:hint="eastAsia"/>
          <w:szCs w:val="21"/>
          <w:u w:val="single"/>
        </w:rPr>
        <w:t xml:space="preserve">                              </w:t>
      </w:r>
      <w:r>
        <w:rPr>
          <w:rFonts w:cs="Arial"/>
          <w:szCs w:val="21"/>
        </w:rPr>
        <w:t xml:space="preserve">  传    真：</w:t>
      </w:r>
      <w:r>
        <w:rPr>
          <w:rFonts w:cs="Arial" w:hint="eastAsia"/>
          <w:szCs w:val="21"/>
          <w:u w:val="single"/>
        </w:rPr>
        <w:t xml:space="preserve">                            </w:t>
      </w:r>
    </w:p>
    <w:p w14:paraId="13A360FF" w14:textId="77777777" w:rsidR="00CD5BAB" w:rsidRDefault="002A0A4C">
      <w:pPr>
        <w:widowControl w:val="0"/>
        <w:numPr>
          <w:ilvl w:val="1"/>
          <w:numId w:val="31"/>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hint="eastAsia"/>
          <w:szCs w:val="21"/>
          <w:u w:val="single"/>
        </w:rPr>
        <w:t xml:space="preserve">                              </w:t>
      </w:r>
      <w:r>
        <w:rPr>
          <w:rFonts w:cs="Arial"/>
          <w:szCs w:val="21"/>
        </w:rPr>
        <w:t xml:space="preserve"> 经济性质：</w:t>
      </w:r>
      <w:r>
        <w:rPr>
          <w:rFonts w:cs="Arial" w:hint="eastAsia"/>
          <w:szCs w:val="21"/>
          <w:u w:val="single"/>
        </w:rPr>
        <w:t xml:space="preserve">                             </w:t>
      </w:r>
    </w:p>
    <w:p w14:paraId="7DCCBFB2" w14:textId="77777777" w:rsidR="00CD5BAB" w:rsidRDefault="002A0A4C">
      <w:pPr>
        <w:widowControl w:val="0"/>
        <w:numPr>
          <w:ilvl w:val="1"/>
          <w:numId w:val="31"/>
        </w:numPr>
        <w:shd w:val="clear" w:color="auto" w:fill="auto"/>
        <w:tabs>
          <w:tab w:val="clear" w:pos="426"/>
        </w:tabs>
        <w:adjustRightInd/>
        <w:snapToGrid/>
        <w:ind w:left="0" w:firstLine="426"/>
        <w:rPr>
          <w:rFonts w:cs="Arial"/>
          <w:szCs w:val="21"/>
        </w:rPr>
      </w:pPr>
      <w:r>
        <w:rPr>
          <w:rFonts w:cs="Arial"/>
          <w:szCs w:val="21"/>
        </w:rPr>
        <w:t>公司开户银行名称及账号：</w:t>
      </w:r>
      <w:r>
        <w:rPr>
          <w:rFonts w:cs="Arial" w:hint="eastAsia"/>
          <w:szCs w:val="21"/>
          <w:u w:val="single"/>
        </w:rPr>
        <w:t xml:space="preserve">                                                        </w:t>
      </w:r>
    </w:p>
    <w:p w14:paraId="32E2FE2F" w14:textId="77777777" w:rsidR="00CD5BAB" w:rsidRDefault="002A0A4C">
      <w:pPr>
        <w:widowControl w:val="0"/>
        <w:numPr>
          <w:ilvl w:val="1"/>
          <w:numId w:val="31"/>
        </w:numPr>
        <w:shd w:val="clear" w:color="auto" w:fill="auto"/>
        <w:tabs>
          <w:tab w:val="clear" w:pos="426"/>
        </w:tabs>
        <w:adjustRightInd/>
        <w:snapToGrid/>
        <w:ind w:left="0" w:firstLine="426"/>
        <w:rPr>
          <w:rFonts w:cs="Arial"/>
          <w:szCs w:val="21"/>
        </w:rPr>
      </w:pPr>
      <w:r>
        <w:rPr>
          <w:rFonts w:cs="Arial"/>
          <w:szCs w:val="21"/>
        </w:rPr>
        <w:t>营业注册执照号：</w:t>
      </w:r>
      <w:r>
        <w:rPr>
          <w:rFonts w:cs="Arial" w:hint="eastAsia"/>
          <w:szCs w:val="21"/>
          <w:u w:val="single"/>
        </w:rPr>
        <w:t xml:space="preserve">                                                                </w:t>
      </w:r>
    </w:p>
    <w:p w14:paraId="493E27EA" w14:textId="77777777" w:rsidR="00CD5BAB" w:rsidRDefault="002A0A4C">
      <w:pPr>
        <w:widowControl w:val="0"/>
        <w:numPr>
          <w:ilvl w:val="1"/>
          <w:numId w:val="31"/>
        </w:numPr>
        <w:shd w:val="clear" w:color="auto" w:fill="auto"/>
        <w:tabs>
          <w:tab w:val="clear" w:pos="426"/>
        </w:tabs>
        <w:adjustRightInd/>
        <w:snapToGrid/>
        <w:ind w:left="0" w:firstLine="426"/>
        <w:rPr>
          <w:rFonts w:cs="Arial"/>
          <w:szCs w:val="21"/>
        </w:rPr>
      </w:pPr>
      <w:r>
        <w:rPr>
          <w:rFonts w:cs="Arial"/>
          <w:szCs w:val="21"/>
        </w:rPr>
        <w:t>公司简介</w:t>
      </w:r>
    </w:p>
    <w:p w14:paraId="708E29DA" w14:textId="77777777" w:rsidR="00CD5BAB" w:rsidRDefault="002A0A4C">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14:paraId="18E874FA" w14:textId="77777777" w:rsidR="00CD5BAB" w:rsidRDefault="002A0A4C">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28DC5A23" w14:textId="77777777" w:rsidR="00CD5BAB" w:rsidRDefault="002A0A4C">
      <w:pPr>
        <w:widowControl w:val="0"/>
        <w:shd w:val="clear" w:color="auto" w:fill="auto"/>
        <w:tabs>
          <w:tab w:val="clear" w:pos="426"/>
        </w:tabs>
        <w:adjustRightInd/>
        <w:snapToGrid/>
        <w:rPr>
          <w:rFonts w:cs="Arial"/>
          <w:b/>
          <w:szCs w:val="21"/>
        </w:rPr>
      </w:pPr>
      <w:r>
        <w:rPr>
          <w:rFonts w:cs="Arial" w:hint="eastAsia"/>
          <w:b/>
          <w:szCs w:val="21"/>
        </w:rPr>
        <w:t>二、供应商资格证明文件</w:t>
      </w:r>
    </w:p>
    <w:p w14:paraId="287AB6D9" w14:textId="77777777" w:rsidR="00CD5BAB" w:rsidRDefault="002A0A4C">
      <w:pPr>
        <w:tabs>
          <w:tab w:val="clear" w:pos="426"/>
        </w:tabs>
        <w:spacing w:beforeLines="50" w:before="231"/>
        <w:ind w:firstLineChars="201" w:firstLine="424"/>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14:paraId="06C57D46" w14:textId="77777777" w:rsidR="00CD5BAB" w:rsidRDefault="002A0A4C">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14:paraId="6163A31F" w14:textId="77777777" w:rsidR="00CD5BAB" w:rsidRDefault="00CD5BAB">
      <w:pPr>
        <w:tabs>
          <w:tab w:val="clear" w:pos="426"/>
        </w:tabs>
        <w:spacing w:line="500" w:lineRule="exact"/>
        <w:ind w:leftChars="202" w:left="424"/>
        <w:rPr>
          <w:spacing w:val="4"/>
        </w:rPr>
      </w:pPr>
    </w:p>
    <w:p w14:paraId="4675BB0C" w14:textId="77777777" w:rsidR="00CD5BAB" w:rsidRDefault="00CD5BAB">
      <w:pPr>
        <w:tabs>
          <w:tab w:val="clear" w:pos="426"/>
        </w:tabs>
        <w:spacing w:line="500" w:lineRule="exact"/>
        <w:ind w:leftChars="202" w:left="424"/>
        <w:rPr>
          <w:spacing w:val="4"/>
        </w:rPr>
      </w:pPr>
    </w:p>
    <w:p w14:paraId="2D958C95" w14:textId="77777777" w:rsidR="00CD5BAB" w:rsidRDefault="002A0A4C">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 xml:space="preserve">                             </w:t>
      </w:r>
    </w:p>
    <w:p w14:paraId="5D3F0612" w14:textId="77777777" w:rsidR="00CD5BAB" w:rsidRDefault="002A0A4C">
      <w:pPr>
        <w:tabs>
          <w:tab w:val="clear" w:pos="426"/>
        </w:tabs>
        <w:spacing w:line="520" w:lineRule="exact"/>
        <w:ind w:leftChars="202" w:left="424"/>
        <w:rPr>
          <w:spacing w:val="4"/>
        </w:rPr>
      </w:pPr>
      <w:r>
        <w:rPr>
          <w:rFonts w:hint="eastAsia"/>
        </w:rPr>
        <w:t>法定代表人或投标人授权代表（签名或盖章）：</w:t>
      </w:r>
      <w:r>
        <w:rPr>
          <w:rFonts w:hint="eastAsia"/>
          <w:spacing w:val="4"/>
          <w:u w:val="single"/>
        </w:rPr>
        <w:t xml:space="preserve">               </w:t>
      </w:r>
    </w:p>
    <w:p w14:paraId="55D8C77D" w14:textId="77777777" w:rsidR="00CD5BAB" w:rsidRDefault="002A0A4C">
      <w:pPr>
        <w:tabs>
          <w:tab w:val="clear" w:pos="426"/>
        </w:tabs>
        <w:spacing w:line="520" w:lineRule="exact"/>
        <w:ind w:leftChars="202" w:left="424"/>
        <w:rPr>
          <w:spacing w:val="4"/>
        </w:rPr>
      </w:pPr>
      <w:r>
        <w:rPr>
          <w:rFonts w:hint="eastAsia"/>
          <w:spacing w:val="4"/>
        </w:rPr>
        <w:t>职务：</w:t>
      </w:r>
      <w:r>
        <w:rPr>
          <w:rFonts w:hint="eastAsia"/>
          <w:spacing w:val="4"/>
          <w:u w:val="single"/>
        </w:rPr>
        <w:t xml:space="preserve">                                                </w:t>
      </w:r>
    </w:p>
    <w:p w14:paraId="7869F646" w14:textId="77777777" w:rsidR="00CD5BAB" w:rsidRDefault="002A0A4C">
      <w:pPr>
        <w:tabs>
          <w:tab w:val="clear" w:pos="426"/>
        </w:tabs>
        <w:spacing w:line="520" w:lineRule="exact"/>
        <w:ind w:leftChars="202" w:left="424"/>
        <w:rPr>
          <w:rFonts w:ascii="黑体"/>
          <w:b/>
          <w:bCs/>
          <w:sz w:val="28"/>
        </w:rPr>
      </w:pPr>
      <w:r>
        <w:rPr>
          <w:rFonts w:hint="eastAsia"/>
          <w:spacing w:val="4"/>
        </w:rPr>
        <w:t>日期:</w:t>
      </w:r>
      <w:r>
        <w:rPr>
          <w:rFonts w:hint="eastAsia"/>
          <w:spacing w:val="4"/>
          <w:u w:val="single"/>
        </w:rPr>
        <w:t xml:space="preserve">                                                 </w:t>
      </w:r>
    </w:p>
    <w:p w14:paraId="1419E2E7" w14:textId="77777777" w:rsidR="00CD5BAB" w:rsidRDefault="00CD5BAB">
      <w:pPr>
        <w:tabs>
          <w:tab w:val="clear" w:pos="426"/>
        </w:tabs>
        <w:spacing w:line="520" w:lineRule="exact"/>
        <w:rPr>
          <w:rFonts w:ascii="黑体" w:eastAsia="黑体"/>
          <w:b/>
          <w:bCs/>
          <w:sz w:val="28"/>
        </w:rPr>
      </w:pPr>
    </w:p>
    <w:p w14:paraId="40227AFB" w14:textId="77777777" w:rsidR="00CD5BAB" w:rsidRDefault="002A0A4C">
      <w:pPr>
        <w:numPr>
          <w:ilvl w:val="0"/>
          <w:numId w:val="30"/>
        </w:numPr>
        <w:tabs>
          <w:tab w:val="clear" w:pos="426"/>
        </w:tabs>
        <w:adjustRightInd/>
        <w:snapToGrid/>
        <w:spacing w:before="280" w:after="290" w:line="377" w:lineRule="auto"/>
        <w:jc w:val="left"/>
        <w:outlineLvl w:val="2"/>
        <w:rPr>
          <w:b/>
          <w:sz w:val="24"/>
        </w:rPr>
      </w:pPr>
      <w:r>
        <w:br w:type="page"/>
      </w:r>
      <w:r>
        <w:rPr>
          <w:rFonts w:hint="eastAsia"/>
          <w:b/>
          <w:sz w:val="24"/>
        </w:rPr>
        <w:lastRenderedPageBreak/>
        <w:t>开标一览表(报价表)</w:t>
      </w:r>
    </w:p>
    <w:p w14:paraId="05D4B878"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bookmarkStart w:id="71" w:name="_Toc480789479"/>
      <w:bookmarkStart w:id="72" w:name="_Toc480754208"/>
      <w:bookmarkStart w:id="73" w:name="_Toc480755929"/>
      <w:bookmarkStart w:id="74" w:name="_Toc480756075"/>
      <w:r>
        <w:rPr>
          <w:rFonts w:cs="Times New Roman" w:hint="eastAsia"/>
          <w:bCs/>
          <w:kern w:val="2"/>
          <w:sz w:val="32"/>
          <w:szCs w:val="32"/>
        </w:rPr>
        <w:t>开标一览表(报价表)</w:t>
      </w:r>
      <w:bookmarkEnd w:id="71"/>
      <w:bookmarkEnd w:id="72"/>
      <w:bookmarkEnd w:id="73"/>
      <w:bookmarkEnd w:id="74"/>
    </w:p>
    <w:p w14:paraId="4CB5796F" w14:textId="77777777" w:rsidR="00CD5BAB" w:rsidRDefault="00CD5BAB">
      <w:pPr>
        <w:tabs>
          <w:tab w:val="clear" w:pos="426"/>
        </w:tabs>
        <w:jc w:val="left"/>
      </w:pPr>
    </w:p>
    <w:p w14:paraId="690066BF" w14:textId="77777777" w:rsidR="00CD5BAB" w:rsidRDefault="002A0A4C">
      <w:pPr>
        <w:tabs>
          <w:tab w:val="clear" w:pos="426"/>
        </w:tabs>
        <w:jc w:val="left"/>
        <w:rPr>
          <w:sz w:val="24"/>
          <w:u w:val="single"/>
        </w:rPr>
      </w:pPr>
      <w:r>
        <w:rPr>
          <w:rFonts w:hint="eastAsia"/>
        </w:rPr>
        <w:t>项目名称：</w:t>
      </w:r>
      <w:r>
        <w:rPr>
          <w:rFonts w:hint="eastAsia"/>
          <w:u w:val="single"/>
        </w:rPr>
        <w:t xml:space="preserve">                                        </w:t>
      </w:r>
      <w:r>
        <w:rPr>
          <w:rFonts w:hint="eastAsia"/>
        </w:rPr>
        <w:t>招标项目编号：</w:t>
      </w:r>
      <w:r>
        <w:rPr>
          <w:rFonts w:hint="eastAsia"/>
          <w:u w:val="single"/>
        </w:rPr>
        <w:t xml:space="preserve">                         </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065"/>
        <w:gridCol w:w="1742"/>
        <w:gridCol w:w="1179"/>
        <w:gridCol w:w="917"/>
      </w:tblGrid>
      <w:tr w:rsidR="00CD5BAB" w14:paraId="25A449C5" w14:textId="77777777">
        <w:trPr>
          <w:trHeight w:val="850"/>
          <w:jc w:val="center"/>
        </w:trPr>
        <w:tc>
          <w:tcPr>
            <w:tcW w:w="1667" w:type="dxa"/>
            <w:shd w:val="clear" w:color="auto" w:fill="auto"/>
            <w:vAlign w:val="center"/>
          </w:tcPr>
          <w:p w14:paraId="4F729BE8" w14:textId="77777777" w:rsidR="00CD5BAB" w:rsidRDefault="002A0A4C">
            <w:pPr>
              <w:tabs>
                <w:tab w:val="clear" w:pos="426"/>
              </w:tabs>
              <w:spacing w:line="240" w:lineRule="auto"/>
              <w:jc w:val="center"/>
              <w:rPr>
                <w:b/>
                <w:szCs w:val="21"/>
              </w:rPr>
            </w:pPr>
            <w:r>
              <w:rPr>
                <w:rFonts w:hint="eastAsia"/>
                <w:b/>
                <w:szCs w:val="21"/>
              </w:rPr>
              <w:t>序号</w:t>
            </w:r>
          </w:p>
        </w:tc>
        <w:tc>
          <w:tcPr>
            <w:tcW w:w="4065" w:type="dxa"/>
            <w:shd w:val="clear" w:color="auto" w:fill="auto"/>
            <w:vAlign w:val="center"/>
          </w:tcPr>
          <w:p w14:paraId="7AD3EA0C" w14:textId="77777777" w:rsidR="00CD5BAB" w:rsidRDefault="002A0A4C">
            <w:pPr>
              <w:tabs>
                <w:tab w:val="clear" w:pos="426"/>
              </w:tabs>
              <w:spacing w:line="240" w:lineRule="auto"/>
              <w:jc w:val="center"/>
              <w:rPr>
                <w:b/>
                <w:szCs w:val="21"/>
              </w:rPr>
            </w:pPr>
            <w:proofErr w:type="gramStart"/>
            <w:r>
              <w:rPr>
                <w:rFonts w:hint="eastAsia"/>
                <w:b/>
                <w:szCs w:val="21"/>
              </w:rPr>
              <w:t>项目标段</w:t>
            </w:r>
            <w:proofErr w:type="gramEnd"/>
            <w:r>
              <w:rPr>
                <w:rFonts w:hint="eastAsia"/>
                <w:b/>
                <w:szCs w:val="21"/>
              </w:rPr>
              <w:t>名称</w:t>
            </w:r>
          </w:p>
        </w:tc>
        <w:tc>
          <w:tcPr>
            <w:tcW w:w="1742" w:type="dxa"/>
            <w:shd w:val="clear" w:color="auto" w:fill="auto"/>
            <w:vAlign w:val="center"/>
          </w:tcPr>
          <w:p w14:paraId="2EC6B53D" w14:textId="77777777" w:rsidR="00CD5BAB" w:rsidRDefault="002A0A4C">
            <w:pPr>
              <w:tabs>
                <w:tab w:val="clear" w:pos="426"/>
              </w:tabs>
              <w:spacing w:line="240" w:lineRule="auto"/>
              <w:jc w:val="center"/>
              <w:rPr>
                <w:b/>
                <w:szCs w:val="21"/>
              </w:rPr>
            </w:pPr>
            <w:r>
              <w:rPr>
                <w:rFonts w:hint="eastAsia"/>
                <w:b/>
                <w:szCs w:val="21"/>
              </w:rPr>
              <w:t>投标总价（元）</w:t>
            </w:r>
          </w:p>
        </w:tc>
        <w:tc>
          <w:tcPr>
            <w:tcW w:w="1179" w:type="dxa"/>
            <w:shd w:val="clear" w:color="auto" w:fill="auto"/>
            <w:vAlign w:val="center"/>
          </w:tcPr>
          <w:p w14:paraId="1823A7C6" w14:textId="77777777" w:rsidR="00CD5BAB" w:rsidRDefault="002A0A4C">
            <w:pPr>
              <w:tabs>
                <w:tab w:val="clear" w:pos="426"/>
              </w:tabs>
              <w:spacing w:line="240" w:lineRule="auto"/>
              <w:jc w:val="center"/>
              <w:rPr>
                <w:b/>
                <w:szCs w:val="21"/>
              </w:rPr>
            </w:pPr>
            <w:r>
              <w:rPr>
                <w:rFonts w:hint="eastAsia"/>
                <w:b/>
                <w:szCs w:val="21"/>
              </w:rPr>
              <w:t>服务期</w:t>
            </w:r>
          </w:p>
        </w:tc>
        <w:tc>
          <w:tcPr>
            <w:tcW w:w="917" w:type="dxa"/>
            <w:shd w:val="clear" w:color="auto" w:fill="auto"/>
            <w:vAlign w:val="center"/>
          </w:tcPr>
          <w:p w14:paraId="2AE81CC4" w14:textId="77777777" w:rsidR="00CD5BAB" w:rsidRDefault="002A0A4C">
            <w:pPr>
              <w:tabs>
                <w:tab w:val="clear" w:pos="426"/>
              </w:tabs>
              <w:spacing w:line="240" w:lineRule="auto"/>
              <w:jc w:val="center"/>
              <w:rPr>
                <w:b/>
                <w:szCs w:val="21"/>
              </w:rPr>
            </w:pPr>
            <w:r>
              <w:rPr>
                <w:rFonts w:hint="eastAsia"/>
                <w:b/>
                <w:szCs w:val="21"/>
              </w:rPr>
              <w:t>备注</w:t>
            </w:r>
          </w:p>
        </w:tc>
      </w:tr>
      <w:tr w:rsidR="00CD5BAB" w14:paraId="2C2F9E19" w14:textId="77777777">
        <w:trPr>
          <w:trHeight w:val="862"/>
          <w:jc w:val="center"/>
        </w:trPr>
        <w:tc>
          <w:tcPr>
            <w:tcW w:w="1667" w:type="dxa"/>
            <w:shd w:val="clear" w:color="auto" w:fill="auto"/>
            <w:vAlign w:val="center"/>
          </w:tcPr>
          <w:p w14:paraId="2AAED7BF" w14:textId="77777777" w:rsidR="00CD5BAB" w:rsidRDefault="002A0A4C">
            <w:pPr>
              <w:tabs>
                <w:tab w:val="clear" w:pos="426"/>
              </w:tabs>
              <w:spacing w:line="240" w:lineRule="auto"/>
              <w:jc w:val="center"/>
              <w:rPr>
                <w:bCs/>
                <w:szCs w:val="21"/>
              </w:rPr>
            </w:pPr>
            <w:r>
              <w:rPr>
                <w:rFonts w:hint="eastAsia"/>
                <w:bCs/>
                <w:szCs w:val="21"/>
              </w:rPr>
              <w:t>1</w:t>
            </w:r>
          </w:p>
        </w:tc>
        <w:tc>
          <w:tcPr>
            <w:tcW w:w="4065" w:type="dxa"/>
            <w:shd w:val="clear" w:color="auto" w:fill="auto"/>
            <w:vAlign w:val="center"/>
          </w:tcPr>
          <w:p w14:paraId="10977150" w14:textId="77777777" w:rsidR="00CD5BAB" w:rsidRDefault="002A0A4C">
            <w:pPr>
              <w:tabs>
                <w:tab w:val="clear" w:pos="426"/>
              </w:tabs>
              <w:spacing w:line="240" w:lineRule="auto"/>
              <w:jc w:val="center"/>
              <w:rPr>
                <w:b/>
                <w:kern w:val="2"/>
                <w:szCs w:val="21"/>
              </w:rPr>
            </w:pPr>
            <w:r>
              <w:rPr>
                <w:rFonts w:hint="eastAsia"/>
              </w:rPr>
              <w:t>龙岗区智慧城区信息化建设项目之硬件设备维保服务采购</w:t>
            </w:r>
          </w:p>
        </w:tc>
        <w:tc>
          <w:tcPr>
            <w:tcW w:w="1742" w:type="dxa"/>
            <w:shd w:val="clear" w:color="auto" w:fill="auto"/>
            <w:vAlign w:val="center"/>
          </w:tcPr>
          <w:p w14:paraId="1CE2C303" w14:textId="77777777" w:rsidR="00CD5BAB" w:rsidRDefault="00CD5BAB">
            <w:pPr>
              <w:tabs>
                <w:tab w:val="clear" w:pos="426"/>
              </w:tabs>
              <w:spacing w:line="240" w:lineRule="auto"/>
              <w:jc w:val="center"/>
              <w:rPr>
                <w:b/>
                <w:szCs w:val="21"/>
              </w:rPr>
            </w:pPr>
          </w:p>
        </w:tc>
        <w:tc>
          <w:tcPr>
            <w:tcW w:w="1179" w:type="dxa"/>
            <w:shd w:val="clear" w:color="auto" w:fill="auto"/>
            <w:vAlign w:val="center"/>
          </w:tcPr>
          <w:p w14:paraId="425FFF5D" w14:textId="77777777" w:rsidR="00CD5BAB" w:rsidRDefault="002A0A4C">
            <w:pPr>
              <w:tabs>
                <w:tab w:val="clear" w:pos="426"/>
              </w:tabs>
              <w:spacing w:line="240" w:lineRule="auto"/>
              <w:jc w:val="center"/>
              <w:rPr>
                <w:b/>
                <w:szCs w:val="21"/>
              </w:rPr>
            </w:pPr>
            <w:r>
              <w:rPr>
                <w:rFonts w:hint="eastAsia"/>
                <w:b/>
                <w:szCs w:val="21"/>
              </w:rPr>
              <w:t>自合同签订之日起12个月</w:t>
            </w:r>
          </w:p>
        </w:tc>
        <w:tc>
          <w:tcPr>
            <w:tcW w:w="917" w:type="dxa"/>
            <w:shd w:val="clear" w:color="auto" w:fill="auto"/>
            <w:vAlign w:val="center"/>
          </w:tcPr>
          <w:p w14:paraId="77D4723E" w14:textId="77777777" w:rsidR="00CD5BAB" w:rsidRDefault="00CD5BAB">
            <w:pPr>
              <w:tabs>
                <w:tab w:val="clear" w:pos="426"/>
              </w:tabs>
              <w:spacing w:line="240" w:lineRule="auto"/>
              <w:jc w:val="center"/>
              <w:rPr>
                <w:b/>
                <w:szCs w:val="21"/>
              </w:rPr>
            </w:pPr>
          </w:p>
        </w:tc>
      </w:tr>
    </w:tbl>
    <w:p w14:paraId="39D0FC60" w14:textId="77777777" w:rsidR="00CD5BAB" w:rsidRDefault="00CD5BAB">
      <w:pPr>
        <w:tabs>
          <w:tab w:val="clear" w:pos="426"/>
        </w:tabs>
        <w:spacing w:line="500" w:lineRule="exact"/>
        <w:rPr>
          <w:spacing w:val="4"/>
        </w:rPr>
      </w:pPr>
    </w:p>
    <w:p w14:paraId="216EB9CE" w14:textId="77777777" w:rsidR="00CD5BAB" w:rsidRDefault="002A0A4C">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 xml:space="preserve">                                                        </w:t>
      </w:r>
    </w:p>
    <w:p w14:paraId="2FDADFE4" w14:textId="77777777" w:rsidR="00CD5BAB" w:rsidRDefault="00CD5BAB">
      <w:pPr>
        <w:tabs>
          <w:tab w:val="clear" w:pos="426"/>
        </w:tabs>
        <w:spacing w:line="520" w:lineRule="exact"/>
      </w:pPr>
    </w:p>
    <w:p w14:paraId="7ACBEF50" w14:textId="77777777" w:rsidR="00CD5BAB" w:rsidRDefault="002A0A4C">
      <w:pPr>
        <w:tabs>
          <w:tab w:val="clear" w:pos="426"/>
        </w:tabs>
        <w:spacing w:line="400" w:lineRule="exact"/>
        <w:rPr>
          <w:spacing w:val="4"/>
          <w:u w:val="single"/>
        </w:rPr>
      </w:pPr>
      <w:r>
        <w:rPr>
          <w:rFonts w:hint="eastAsia"/>
        </w:rPr>
        <w:t>法定代表人或投标人授权代表（签名或盖章）：</w:t>
      </w:r>
      <w:r>
        <w:rPr>
          <w:rFonts w:hint="eastAsia"/>
          <w:spacing w:val="4"/>
          <w:u w:val="single"/>
        </w:rPr>
        <w:t xml:space="preserve">           </w:t>
      </w:r>
      <w:r>
        <w:rPr>
          <w:spacing w:val="4"/>
        </w:rPr>
        <w:t xml:space="preserve"> </w:t>
      </w:r>
      <w:r>
        <w:rPr>
          <w:rFonts w:hint="eastAsia"/>
          <w:spacing w:val="4"/>
        </w:rPr>
        <w:t>职务：</w:t>
      </w:r>
      <w:r>
        <w:rPr>
          <w:rFonts w:hint="eastAsia"/>
          <w:spacing w:val="4"/>
          <w:u w:val="single"/>
        </w:rPr>
        <w:t xml:space="preserve">          </w:t>
      </w:r>
      <w:r>
        <w:rPr>
          <w:spacing w:val="4"/>
        </w:rPr>
        <w:t xml:space="preserve"> </w:t>
      </w:r>
      <w:r>
        <w:rPr>
          <w:rFonts w:hint="eastAsia"/>
          <w:spacing w:val="4"/>
        </w:rPr>
        <w:t>日期</w:t>
      </w:r>
      <w:r>
        <w:rPr>
          <w:rFonts w:hint="eastAsia"/>
          <w:spacing w:val="4"/>
          <w:u w:val="single"/>
        </w:rPr>
        <w:t xml:space="preserve">             </w:t>
      </w:r>
    </w:p>
    <w:p w14:paraId="7CA8C6D2" w14:textId="77777777" w:rsidR="00CD5BAB" w:rsidRDefault="00CD5BAB">
      <w:pPr>
        <w:tabs>
          <w:tab w:val="clear" w:pos="426"/>
        </w:tabs>
        <w:spacing w:line="400" w:lineRule="exact"/>
        <w:rPr>
          <w:spacing w:val="4"/>
          <w:u w:val="single"/>
        </w:rPr>
      </w:pPr>
    </w:p>
    <w:p w14:paraId="71E062BE" w14:textId="77777777" w:rsidR="00CD5BAB" w:rsidRDefault="002A0A4C">
      <w:pPr>
        <w:widowControl w:val="0"/>
        <w:numPr>
          <w:ilvl w:val="1"/>
          <w:numId w:val="32"/>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14:paraId="483907FD" w14:textId="77777777" w:rsidR="00CD5BAB" w:rsidRDefault="002A0A4C">
      <w:pPr>
        <w:widowControl w:val="0"/>
        <w:numPr>
          <w:ilvl w:val="1"/>
          <w:numId w:val="32"/>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14:paraId="4EF43D37" w14:textId="77777777" w:rsidR="00CD5BAB" w:rsidRDefault="002A0A4C">
      <w:pPr>
        <w:widowControl w:val="0"/>
        <w:numPr>
          <w:ilvl w:val="1"/>
          <w:numId w:val="32"/>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DD4BB0" w14:textId="77777777" w:rsidR="00CD5BAB" w:rsidRDefault="00CD5BAB">
      <w:pPr>
        <w:widowControl w:val="0"/>
        <w:shd w:val="clear" w:color="auto" w:fill="auto"/>
        <w:tabs>
          <w:tab w:val="clear" w:pos="426"/>
        </w:tabs>
        <w:adjustRightInd/>
        <w:rPr>
          <w:b/>
          <w:bCs/>
          <w:szCs w:val="21"/>
        </w:rPr>
      </w:pPr>
    </w:p>
    <w:p w14:paraId="66AD5735" w14:textId="77777777" w:rsidR="00CD5BAB" w:rsidRDefault="00CD5BAB">
      <w:pPr>
        <w:widowControl w:val="0"/>
        <w:shd w:val="clear" w:color="auto" w:fill="auto"/>
        <w:tabs>
          <w:tab w:val="clear" w:pos="426"/>
        </w:tabs>
        <w:adjustRightInd/>
        <w:rPr>
          <w:b/>
          <w:bCs/>
          <w:szCs w:val="21"/>
        </w:rPr>
      </w:pPr>
    </w:p>
    <w:p w14:paraId="22F775E8" w14:textId="77777777" w:rsidR="00CD5BAB" w:rsidRDefault="00CD5BAB">
      <w:pPr>
        <w:widowControl w:val="0"/>
        <w:shd w:val="clear" w:color="auto" w:fill="auto"/>
        <w:tabs>
          <w:tab w:val="clear" w:pos="426"/>
        </w:tabs>
        <w:adjustRightInd/>
        <w:rPr>
          <w:b/>
          <w:bCs/>
          <w:szCs w:val="21"/>
        </w:rPr>
      </w:pPr>
    </w:p>
    <w:p w14:paraId="0A72FD1B" w14:textId="77777777" w:rsidR="00CD5BAB" w:rsidRDefault="00CD5BAB">
      <w:pPr>
        <w:widowControl w:val="0"/>
        <w:shd w:val="clear" w:color="auto" w:fill="auto"/>
        <w:tabs>
          <w:tab w:val="clear" w:pos="426"/>
        </w:tabs>
        <w:adjustRightInd/>
        <w:rPr>
          <w:b/>
          <w:bCs/>
          <w:szCs w:val="21"/>
        </w:rPr>
      </w:pPr>
    </w:p>
    <w:p w14:paraId="7864B4A5" w14:textId="77777777" w:rsidR="00CD5BAB" w:rsidRDefault="002A0A4C">
      <w:pPr>
        <w:numPr>
          <w:ilvl w:val="0"/>
          <w:numId w:val="30"/>
        </w:numPr>
        <w:tabs>
          <w:tab w:val="clear" w:pos="426"/>
        </w:tabs>
        <w:adjustRightInd/>
        <w:snapToGrid/>
        <w:spacing w:before="280" w:after="290" w:line="377" w:lineRule="auto"/>
        <w:jc w:val="left"/>
        <w:outlineLvl w:val="2"/>
        <w:rPr>
          <w:b/>
          <w:sz w:val="24"/>
        </w:rPr>
      </w:pPr>
      <w:r>
        <w:rPr>
          <w:b/>
        </w:rPr>
        <w:br w:type="page"/>
      </w:r>
      <w:r>
        <w:rPr>
          <w:rFonts w:hint="eastAsia"/>
          <w:b/>
          <w:sz w:val="24"/>
        </w:rPr>
        <w:lastRenderedPageBreak/>
        <w:t>投标分项报价表</w:t>
      </w:r>
    </w:p>
    <w:p w14:paraId="4A7314DA"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bookmarkStart w:id="75" w:name="_Toc480754209"/>
      <w:bookmarkStart w:id="76" w:name="_Toc480789480"/>
      <w:bookmarkStart w:id="77" w:name="_Toc480755930"/>
      <w:bookmarkStart w:id="78" w:name="_Toc192662843"/>
      <w:bookmarkStart w:id="79" w:name="_Toc480756076"/>
      <w:bookmarkStart w:id="80" w:name="_Toc275865611"/>
      <w:r>
        <w:rPr>
          <w:rFonts w:cs="Times New Roman" w:hint="eastAsia"/>
          <w:bCs/>
          <w:kern w:val="2"/>
          <w:sz w:val="32"/>
          <w:szCs w:val="32"/>
        </w:rPr>
        <w:t>投标分项报价表</w:t>
      </w:r>
      <w:bookmarkEnd w:id="75"/>
      <w:bookmarkEnd w:id="76"/>
      <w:bookmarkEnd w:id="77"/>
      <w:bookmarkEnd w:id="78"/>
      <w:bookmarkEnd w:id="79"/>
      <w:bookmarkEnd w:id="80"/>
    </w:p>
    <w:p w14:paraId="3BF3D33A" w14:textId="77777777" w:rsidR="00CD5BAB" w:rsidRDefault="00CD5BAB">
      <w:pPr>
        <w:tabs>
          <w:tab w:val="clear" w:pos="426"/>
        </w:tabs>
        <w:wordWrap w:val="0"/>
      </w:pPr>
    </w:p>
    <w:p w14:paraId="13FB1E5B" w14:textId="77777777" w:rsidR="00CD5BAB" w:rsidRDefault="002A0A4C">
      <w:pPr>
        <w:tabs>
          <w:tab w:val="clear" w:pos="426"/>
        </w:tabs>
        <w:wordWrap w:val="0"/>
      </w:pPr>
      <w:r>
        <w:rPr>
          <w:rFonts w:hint="eastAsia"/>
        </w:rPr>
        <w:t>项目名称：</w:t>
      </w:r>
      <w:r>
        <w:rPr>
          <w:rFonts w:hint="eastAsia"/>
          <w:u w:val="single"/>
        </w:rPr>
        <w:t>______________________________________________</w:t>
      </w:r>
      <w:r>
        <w:rPr>
          <w:rFonts w:hint="eastAsia"/>
        </w:rPr>
        <w:t>招标项目编号：</w:t>
      </w:r>
      <w:r>
        <w:rPr>
          <w:rFonts w:ascii="ˎ̥" w:hAnsi="ˎ̥" w:hint="eastAsia"/>
          <w:sz w:val="18"/>
          <w:szCs w:val="18"/>
          <w:u w:val="single"/>
        </w:rPr>
        <w:t>______________________</w:t>
      </w:r>
    </w:p>
    <w:p w14:paraId="23C84B13" w14:textId="77777777" w:rsidR="00CD5BAB" w:rsidRDefault="002A0A4C">
      <w:pPr>
        <w:tabs>
          <w:tab w:val="clear" w:pos="426"/>
        </w:tabs>
        <w:jc w:val="center"/>
        <w:rPr>
          <w:b/>
          <w:spacing w:val="4"/>
          <w:sz w:val="24"/>
        </w:rPr>
      </w:pPr>
      <w:r>
        <w:rPr>
          <w:rFonts w:hint="eastAsia"/>
          <w:b/>
          <w:spacing w:val="4"/>
          <w:sz w:val="24"/>
          <w:highlight w:val="yellow"/>
        </w:rPr>
        <w:t>（格式自定）</w:t>
      </w:r>
    </w:p>
    <w:p w14:paraId="55F4CC5A" w14:textId="77777777" w:rsidR="00CD5BAB" w:rsidRDefault="00CD5BAB">
      <w:pPr>
        <w:tabs>
          <w:tab w:val="clear" w:pos="426"/>
        </w:tabs>
        <w:spacing w:line="500" w:lineRule="exact"/>
        <w:rPr>
          <w:spacing w:val="4"/>
        </w:rPr>
      </w:pPr>
    </w:p>
    <w:p w14:paraId="2B50783B" w14:textId="77777777" w:rsidR="00CD5BAB" w:rsidRDefault="00CD5BAB">
      <w:pPr>
        <w:tabs>
          <w:tab w:val="clear" w:pos="426"/>
        </w:tabs>
        <w:spacing w:line="500" w:lineRule="exact"/>
        <w:rPr>
          <w:spacing w:val="4"/>
        </w:rPr>
      </w:pPr>
    </w:p>
    <w:p w14:paraId="4921399D" w14:textId="77777777" w:rsidR="00CD5BAB" w:rsidRDefault="00CD5BAB">
      <w:pPr>
        <w:tabs>
          <w:tab w:val="clear" w:pos="426"/>
        </w:tabs>
        <w:spacing w:line="500" w:lineRule="exact"/>
        <w:rPr>
          <w:spacing w:val="4"/>
        </w:rPr>
      </w:pPr>
    </w:p>
    <w:p w14:paraId="1AAC0F22" w14:textId="77777777" w:rsidR="00CD5BAB" w:rsidRDefault="00CD5BAB">
      <w:pPr>
        <w:tabs>
          <w:tab w:val="clear" w:pos="426"/>
        </w:tabs>
        <w:spacing w:line="500" w:lineRule="exact"/>
        <w:rPr>
          <w:spacing w:val="4"/>
        </w:rPr>
      </w:pPr>
    </w:p>
    <w:p w14:paraId="55CD4FAF" w14:textId="77777777" w:rsidR="00CD5BAB" w:rsidRDefault="00CD5BAB">
      <w:pPr>
        <w:tabs>
          <w:tab w:val="clear" w:pos="426"/>
        </w:tabs>
        <w:spacing w:line="500" w:lineRule="exact"/>
        <w:rPr>
          <w:spacing w:val="4"/>
        </w:rPr>
      </w:pPr>
    </w:p>
    <w:p w14:paraId="4076DF97" w14:textId="77777777" w:rsidR="00CD5BAB" w:rsidRDefault="00CD5BAB">
      <w:pPr>
        <w:tabs>
          <w:tab w:val="clear" w:pos="426"/>
        </w:tabs>
        <w:spacing w:line="500" w:lineRule="exact"/>
        <w:rPr>
          <w:spacing w:val="4"/>
        </w:rPr>
      </w:pPr>
    </w:p>
    <w:p w14:paraId="2B6C76BA" w14:textId="77777777" w:rsidR="00CD5BAB" w:rsidRDefault="00CD5BAB">
      <w:pPr>
        <w:tabs>
          <w:tab w:val="clear" w:pos="426"/>
        </w:tabs>
        <w:spacing w:line="500" w:lineRule="exact"/>
        <w:rPr>
          <w:spacing w:val="4"/>
        </w:rPr>
      </w:pPr>
    </w:p>
    <w:p w14:paraId="7B13935C" w14:textId="77777777" w:rsidR="00CD5BAB" w:rsidRDefault="00CD5BAB">
      <w:pPr>
        <w:tabs>
          <w:tab w:val="clear" w:pos="426"/>
        </w:tabs>
        <w:spacing w:line="500" w:lineRule="exact"/>
        <w:rPr>
          <w:spacing w:val="4"/>
        </w:rPr>
      </w:pPr>
    </w:p>
    <w:p w14:paraId="39092FCD" w14:textId="77777777" w:rsidR="00CD5BAB" w:rsidRDefault="00CD5BAB">
      <w:pPr>
        <w:tabs>
          <w:tab w:val="clear" w:pos="426"/>
        </w:tabs>
        <w:spacing w:line="500" w:lineRule="exact"/>
        <w:rPr>
          <w:spacing w:val="4"/>
        </w:rPr>
      </w:pPr>
    </w:p>
    <w:p w14:paraId="307B9D38" w14:textId="77777777" w:rsidR="00CD5BAB" w:rsidRDefault="002A0A4C">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14:paraId="114B4DB4" w14:textId="77777777" w:rsidR="00CD5BAB" w:rsidRDefault="00CD5BAB">
      <w:pPr>
        <w:tabs>
          <w:tab w:val="clear" w:pos="426"/>
        </w:tabs>
        <w:spacing w:line="520" w:lineRule="exact"/>
      </w:pPr>
    </w:p>
    <w:p w14:paraId="10F0BC7F" w14:textId="77777777" w:rsidR="00CD5BAB" w:rsidRDefault="002A0A4C">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14:paraId="7E7C2043" w14:textId="77777777" w:rsidR="00CD5BAB" w:rsidRDefault="002A0A4C">
      <w:pPr>
        <w:tabs>
          <w:tab w:val="clear" w:pos="426"/>
        </w:tabs>
        <w:spacing w:line="400" w:lineRule="exact"/>
        <w:ind w:left="750" w:hangingChars="357" w:hanging="750"/>
      </w:pPr>
      <w:r>
        <w:rPr>
          <w:rFonts w:hint="eastAsia"/>
        </w:rPr>
        <w:t>备注：</w:t>
      </w:r>
    </w:p>
    <w:p w14:paraId="7AEE9928" w14:textId="77777777" w:rsidR="00CD5BAB" w:rsidRDefault="002A0A4C">
      <w:pPr>
        <w:tabs>
          <w:tab w:val="clear" w:pos="426"/>
        </w:tabs>
        <w:spacing w:line="400" w:lineRule="exact"/>
        <w:ind w:leftChars="200" w:left="750" w:hangingChars="157" w:hanging="330"/>
      </w:pPr>
      <w:r>
        <w:t>1.</w:t>
      </w:r>
      <w:r>
        <w:rPr>
          <w:rFonts w:hint="eastAsia"/>
        </w:rPr>
        <w:t xml:space="preserve"> 此表为《开标一览表(报价表)》的报价明细表。</w:t>
      </w:r>
    </w:p>
    <w:p w14:paraId="2E76863F" w14:textId="77777777" w:rsidR="00CD5BAB" w:rsidRDefault="002A0A4C">
      <w:pPr>
        <w:tabs>
          <w:tab w:val="clear" w:pos="426"/>
        </w:tabs>
        <w:spacing w:line="400" w:lineRule="exact"/>
        <w:ind w:leftChars="200" w:left="750" w:hangingChars="157" w:hanging="330"/>
      </w:pPr>
      <w:r>
        <w:rPr>
          <w:rFonts w:hint="eastAsia"/>
        </w:rPr>
        <w:t>2. 所有价格均以人民币作为货币单位填写及计算。</w:t>
      </w:r>
    </w:p>
    <w:p w14:paraId="1408FC53" w14:textId="77777777" w:rsidR="00CD5BAB" w:rsidRDefault="002A0A4C">
      <w:pPr>
        <w:tabs>
          <w:tab w:val="clear" w:pos="426"/>
        </w:tabs>
        <w:spacing w:line="400" w:lineRule="exact"/>
        <w:ind w:leftChars="200" w:left="540" w:hangingChars="57" w:hanging="120"/>
      </w:pPr>
      <w:r>
        <w:rPr>
          <w:rFonts w:hint="eastAsia"/>
        </w:rPr>
        <w:t>3. 该格式仅作参考，投标人的详细报价表格式可自定。</w:t>
      </w:r>
    </w:p>
    <w:p w14:paraId="37C4C309" w14:textId="77777777" w:rsidR="00CD5BAB" w:rsidRDefault="00CD5BAB">
      <w:pPr>
        <w:tabs>
          <w:tab w:val="clear" w:pos="426"/>
        </w:tabs>
        <w:spacing w:line="400" w:lineRule="exact"/>
        <w:ind w:leftChars="200" w:left="540" w:hangingChars="57" w:hanging="120"/>
      </w:pPr>
    </w:p>
    <w:p w14:paraId="127B03AB" w14:textId="77777777" w:rsidR="00CD5BAB" w:rsidRDefault="00CD5BAB">
      <w:pPr>
        <w:tabs>
          <w:tab w:val="clear" w:pos="426"/>
        </w:tabs>
        <w:spacing w:line="400" w:lineRule="exact"/>
        <w:ind w:leftChars="200" w:left="540" w:hangingChars="57" w:hanging="120"/>
      </w:pPr>
    </w:p>
    <w:p w14:paraId="144870F8" w14:textId="77777777" w:rsidR="00CD5BAB" w:rsidRDefault="002A0A4C">
      <w:pPr>
        <w:shd w:val="clear" w:color="auto" w:fill="auto"/>
        <w:tabs>
          <w:tab w:val="clear" w:pos="426"/>
        </w:tabs>
        <w:adjustRightInd/>
        <w:snapToGrid/>
        <w:spacing w:line="240" w:lineRule="auto"/>
        <w:jc w:val="left"/>
      </w:pPr>
      <w:r>
        <w:br w:type="page"/>
      </w:r>
    </w:p>
    <w:p w14:paraId="3A229643" w14:textId="77777777" w:rsidR="00CD5BAB" w:rsidRDefault="002A0A4C">
      <w:pPr>
        <w:numPr>
          <w:ilvl w:val="0"/>
          <w:numId w:val="30"/>
        </w:numPr>
        <w:tabs>
          <w:tab w:val="clear" w:pos="426"/>
        </w:tabs>
        <w:adjustRightInd/>
        <w:snapToGrid/>
        <w:spacing w:before="280" w:after="290" w:line="377" w:lineRule="auto"/>
        <w:jc w:val="left"/>
        <w:outlineLvl w:val="2"/>
        <w:rPr>
          <w:b/>
          <w:sz w:val="24"/>
        </w:rPr>
      </w:pPr>
      <w:r>
        <w:rPr>
          <w:rFonts w:hint="eastAsia"/>
          <w:b/>
          <w:sz w:val="24"/>
        </w:rPr>
        <w:lastRenderedPageBreak/>
        <w:t>实质性响应条款偏离表</w:t>
      </w:r>
    </w:p>
    <w:p w14:paraId="5BEB5CB5"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14:paraId="6F5079D2" w14:textId="77777777" w:rsidR="00CD5BAB" w:rsidRDefault="002A0A4C">
      <w:pPr>
        <w:tabs>
          <w:tab w:val="clear" w:pos="426"/>
        </w:tabs>
        <w:wordWrap w:val="0"/>
        <w:rPr>
          <w:highlight w:val="yellow"/>
        </w:rPr>
      </w:pPr>
      <w:r>
        <w:rPr>
          <w:rFonts w:hint="eastAsia"/>
          <w:highlight w:val="yellow"/>
        </w:rPr>
        <w:t>项目名称：_____________________________________招标项目编号：_________________________</w:t>
      </w:r>
    </w:p>
    <w:p w14:paraId="7D5E66F8" w14:textId="77777777" w:rsidR="00CD5BAB" w:rsidRDefault="002A0A4C">
      <w:pPr>
        <w:tabs>
          <w:tab w:val="clear" w:pos="426"/>
        </w:tabs>
        <w:wordWrap w:val="0"/>
        <w:rPr>
          <w:highlight w:val="yellow"/>
        </w:rPr>
      </w:pPr>
      <w:r>
        <w:rPr>
          <w:rFonts w:hint="eastAsia"/>
        </w:rPr>
        <w:t>（一）据招标文件要求，我公司对实质性相应条款承诺响应如下：</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114"/>
        <w:gridCol w:w="2815"/>
        <w:gridCol w:w="2814"/>
      </w:tblGrid>
      <w:tr w:rsidR="00CD5BAB" w14:paraId="185F6E00" w14:textId="77777777">
        <w:trPr>
          <w:trHeight w:val="567"/>
          <w:jc w:val="center"/>
        </w:trPr>
        <w:tc>
          <w:tcPr>
            <w:tcW w:w="827" w:type="dxa"/>
            <w:vAlign w:val="center"/>
          </w:tcPr>
          <w:p w14:paraId="29A137B3" w14:textId="77777777" w:rsidR="00CD5BAB" w:rsidRDefault="002A0A4C">
            <w:pPr>
              <w:spacing w:line="240" w:lineRule="auto"/>
              <w:jc w:val="center"/>
              <w:rPr>
                <w:szCs w:val="21"/>
              </w:rPr>
            </w:pPr>
            <w:r>
              <w:rPr>
                <w:rFonts w:hint="eastAsia"/>
                <w:szCs w:val="21"/>
              </w:rPr>
              <w:t>序号</w:t>
            </w:r>
          </w:p>
        </w:tc>
        <w:tc>
          <w:tcPr>
            <w:tcW w:w="3114" w:type="dxa"/>
            <w:vAlign w:val="center"/>
          </w:tcPr>
          <w:p w14:paraId="28E28E64" w14:textId="77777777" w:rsidR="00CD5BAB" w:rsidRDefault="002A0A4C">
            <w:pPr>
              <w:spacing w:line="240" w:lineRule="auto"/>
              <w:jc w:val="center"/>
              <w:rPr>
                <w:rFonts w:cs="Arial"/>
                <w:szCs w:val="21"/>
              </w:rPr>
            </w:pPr>
            <w:r>
              <w:rPr>
                <w:rFonts w:cs="Arial" w:hint="eastAsia"/>
                <w:szCs w:val="21"/>
              </w:rPr>
              <w:t>招标文件要求内容</w:t>
            </w:r>
          </w:p>
        </w:tc>
        <w:tc>
          <w:tcPr>
            <w:tcW w:w="2815" w:type="dxa"/>
            <w:vAlign w:val="center"/>
          </w:tcPr>
          <w:p w14:paraId="167D6D4B" w14:textId="77777777" w:rsidR="00CD5BAB" w:rsidRDefault="002A0A4C">
            <w:pPr>
              <w:spacing w:line="240" w:lineRule="auto"/>
              <w:jc w:val="center"/>
              <w:rPr>
                <w:rFonts w:cs="Arial"/>
                <w:szCs w:val="21"/>
              </w:rPr>
            </w:pPr>
            <w:r>
              <w:rPr>
                <w:rFonts w:cs="Arial" w:hint="eastAsia"/>
                <w:szCs w:val="21"/>
              </w:rPr>
              <w:t>投标文件响应</w:t>
            </w:r>
          </w:p>
        </w:tc>
        <w:tc>
          <w:tcPr>
            <w:tcW w:w="2814" w:type="dxa"/>
            <w:vAlign w:val="center"/>
          </w:tcPr>
          <w:p w14:paraId="64D69D5A" w14:textId="77777777" w:rsidR="00CD5BAB" w:rsidRDefault="002A0A4C">
            <w:pPr>
              <w:spacing w:line="240" w:lineRule="auto"/>
              <w:jc w:val="center"/>
              <w:rPr>
                <w:rFonts w:cs="Arial"/>
                <w:szCs w:val="21"/>
              </w:rPr>
            </w:pPr>
            <w:r>
              <w:rPr>
                <w:rFonts w:cs="Arial" w:hint="eastAsia"/>
                <w:szCs w:val="21"/>
              </w:rPr>
              <w:t>偏离说明</w:t>
            </w:r>
          </w:p>
        </w:tc>
      </w:tr>
      <w:tr w:rsidR="00CD5BAB" w14:paraId="450953BA" w14:textId="77777777">
        <w:trPr>
          <w:trHeight w:val="567"/>
          <w:jc w:val="center"/>
        </w:trPr>
        <w:tc>
          <w:tcPr>
            <w:tcW w:w="827" w:type="dxa"/>
            <w:vAlign w:val="center"/>
          </w:tcPr>
          <w:p w14:paraId="200BA37C" w14:textId="77777777" w:rsidR="00CD5BAB" w:rsidRDefault="002A0A4C">
            <w:pPr>
              <w:spacing w:line="240" w:lineRule="auto"/>
              <w:jc w:val="center"/>
              <w:rPr>
                <w:color w:val="000000"/>
              </w:rPr>
            </w:pPr>
            <w:r>
              <w:rPr>
                <w:rFonts w:hint="eastAsia"/>
                <w:color w:val="000000"/>
              </w:rPr>
              <w:t>1.</w:t>
            </w:r>
          </w:p>
        </w:tc>
        <w:tc>
          <w:tcPr>
            <w:tcW w:w="3114" w:type="dxa"/>
            <w:vAlign w:val="center"/>
          </w:tcPr>
          <w:p w14:paraId="798B8956" w14:textId="77777777" w:rsidR="00CD5BAB" w:rsidRDefault="00CD5BAB">
            <w:pPr>
              <w:spacing w:line="240" w:lineRule="auto"/>
              <w:jc w:val="center"/>
              <w:rPr>
                <w:color w:val="000000"/>
              </w:rPr>
            </w:pPr>
          </w:p>
        </w:tc>
        <w:tc>
          <w:tcPr>
            <w:tcW w:w="2815" w:type="dxa"/>
            <w:vAlign w:val="center"/>
          </w:tcPr>
          <w:p w14:paraId="79209868" w14:textId="77777777" w:rsidR="00CD5BAB" w:rsidRDefault="00CD5BAB">
            <w:pPr>
              <w:spacing w:line="240" w:lineRule="auto"/>
              <w:jc w:val="center"/>
              <w:rPr>
                <w:szCs w:val="21"/>
              </w:rPr>
            </w:pPr>
          </w:p>
        </w:tc>
        <w:tc>
          <w:tcPr>
            <w:tcW w:w="2814" w:type="dxa"/>
            <w:vAlign w:val="center"/>
          </w:tcPr>
          <w:p w14:paraId="7283CAD5" w14:textId="77777777" w:rsidR="00CD5BAB" w:rsidRDefault="00CD5BAB">
            <w:pPr>
              <w:spacing w:line="240" w:lineRule="auto"/>
              <w:jc w:val="center"/>
              <w:rPr>
                <w:szCs w:val="21"/>
              </w:rPr>
            </w:pPr>
          </w:p>
        </w:tc>
      </w:tr>
      <w:tr w:rsidR="00CD5BAB" w14:paraId="639A79A4" w14:textId="77777777">
        <w:trPr>
          <w:trHeight w:val="567"/>
          <w:jc w:val="center"/>
        </w:trPr>
        <w:tc>
          <w:tcPr>
            <w:tcW w:w="827" w:type="dxa"/>
            <w:vAlign w:val="center"/>
          </w:tcPr>
          <w:p w14:paraId="11DDD446" w14:textId="77777777" w:rsidR="00CD5BAB" w:rsidRDefault="002A0A4C">
            <w:pPr>
              <w:spacing w:line="240" w:lineRule="auto"/>
              <w:jc w:val="center"/>
              <w:rPr>
                <w:color w:val="000000"/>
              </w:rPr>
            </w:pPr>
            <w:r>
              <w:rPr>
                <w:rFonts w:hint="eastAsia"/>
                <w:color w:val="000000"/>
              </w:rPr>
              <w:t>2</w:t>
            </w:r>
          </w:p>
        </w:tc>
        <w:tc>
          <w:tcPr>
            <w:tcW w:w="3114" w:type="dxa"/>
            <w:vAlign w:val="center"/>
          </w:tcPr>
          <w:p w14:paraId="062542C5" w14:textId="77777777" w:rsidR="00CD5BAB" w:rsidRDefault="00CD5BAB">
            <w:pPr>
              <w:spacing w:line="240" w:lineRule="auto"/>
              <w:jc w:val="center"/>
              <w:rPr>
                <w:color w:val="000000"/>
              </w:rPr>
            </w:pPr>
          </w:p>
        </w:tc>
        <w:tc>
          <w:tcPr>
            <w:tcW w:w="2815" w:type="dxa"/>
            <w:vAlign w:val="center"/>
          </w:tcPr>
          <w:p w14:paraId="5E7F4207" w14:textId="77777777" w:rsidR="00CD5BAB" w:rsidRDefault="00CD5BAB">
            <w:pPr>
              <w:spacing w:line="240" w:lineRule="auto"/>
              <w:jc w:val="center"/>
              <w:rPr>
                <w:szCs w:val="21"/>
              </w:rPr>
            </w:pPr>
          </w:p>
        </w:tc>
        <w:tc>
          <w:tcPr>
            <w:tcW w:w="2814" w:type="dxa"/>
            <w:vAlign w:val="center"/>
          </w:tcPr>
          <w:p w14:paraId="5314E4CD" w14:textId="77777777" w:rsidR="00CD5BAB" w:rsidRDefault="00CD5BAB">
            <w:pPr>
              <w:spacing w:line="240" w:lineRule="auto"/>
              <w:jc w:val="center"/>
              <w:rPr>
                <w:szCs w:val="21"/>
              </w:rPr>
            </w:pPr>
          </w:p>
        </w:tc>
      </w:tr>
      <w:tr w:rsidR="00CD5BAB" w14:paraId="47DEDAEE" w14:textId="77777777">
        <w:trPr>
          <w:trHeight w:val="567"/>
          <w:jc w:val="center"/>
        </w:trPr>
        <w:tc>
          <w:tcPr>
            <w:tcW w:w="827" w:type="dxa"/>
            <w:vAlign w:val="center"/>
          </w:tcPr>
          <w:p w14:paraId="38397B5E" w14:textId="77777777" w:rsidR="00CD5BAB" w:rsidRDefault="002A0A4C">
            <w:pPr>
              <w:spacing w:line="240" w:lineRule="auto"/>
              <w:jc w:val="center"/>
              <w:rPr>
                <w:color w:val="000000"/>
              </w:rPr>
            </w:pPr>
            <w:r>
              <w:rPr>
                <w:rFonts w:hint="eastAsia"/>
                <w:color w:val="000000"/>
              </w:rPr>
              <w:t>……</w:t>
            </w:r>
          </w:p>
        </w:tc>
        <w:tc>
          <w:tcPr>
            <w:tcW w:w="3114" w:type="dxa"/>
            <w:vAlign w:val="center"/>
          </w:tcPr>
          <w:p w14:paraId="103EA97B" w14:textId="77777777" w:rsidR="00CD5BAB" w:rsidRDefault="00CD5BAB">
            <w:pPr>
              <w:spacing w:line="240" w:lineRule="auto"/>
              <w:jc w:val="center"/>
              <w:rPr>
                <w:color w:val="000000"/>
              </w:rPr>
            </w:pPr>
          </w:p>
        </w:tc>
        <w:tc>
          <w:tcPr>
            <w:tcW w:w="2815" w:type="dxa"/>
            <w:vAlign w:val="center"/>
          </w:tcPr>
          <w:p w14:paraId="4EF88F7A" w14:textId="77777777" w:rsidR="00CD5BAB" w:rsidRDefault="00CD5BAB">
            <w:pPr>
              <w:spacing w:line="240" w:lineRule="auto"/>
              <w:jc w:val="center"/>
              <w:rPr>
                <w:szCs w:val="21"/>
              </w:rPr>
            </w:pPr>
          </w:p>
        </w:tc>
        <w:tc>
          <w:tcPr>
            <w:tcW w:w="2814" w:type="dxa"/>
            <w:vAlign w:val="center"/>
          </w:tcPr>
          <w:p w14:paraId="30A51336" w14:textId="77777777" w:rsidR="00CD5BAB" w:rsidRDefault="00CD5BAB">
            <w:pPr>
              <w:spacing w:line="240" w:lineRule="auto"/>
              <w:jc w:val="center"/>
              <w:rPr>
                <w:szCs w:val="21"/>
              </w:rPr>
            </w:pPr>
          </w:p>
        </w:tc>
      </w:tr>
    </w:tbl>
    <w:p w14:paraId="4B81ADE8" w14:textId="77777777" w:rsidR="00CD5BAB" w:rsidRDefault="00CD5BAB">
      <w:pPr>
        <w:tabs>
          <w:tab w:val="clear" w:pos="426"/>
        </w:tabs>
        <w:wordWrap w:val="0"/>
      </w:pPr>
    </w:p>
    <w:p w14:paraId="48F98821" w14:textId="77777777" w:rsidR="00CD5BAB" w:rsidRDefault="002A0A4C">
      <w:pPr>
        <w:tabs>
          <w:tab w:val="clear" w:pos="426"/>
        </w:tabs>
        <w:wordWrap w:val="0"/>
      </w:pPr>
      <w:r>
        <w:rPr>
          <w:rFonts w:hint="eastAsia"/>
        </w:rPr>
        <w:t>（二）对偏离情况为“正偏离”的项目的说明：</w:t>
      </w:r>
    </w:p>
    <w:p w14:paraId="27E83494" w14:textId="77777777" w:rsidR="00CD5BAB" w:rsidRDefault="002A0A4C">
      <w:pPr>
        <w:tabs>
          <w:tab w:val="clear" w:pos="426"/>
        </w:tabs>
        <w:wordWrap w:val="0"/>
      </w:pPr>
      <w:r>
        <w:rPr>
          <w:rFonts w:hint="eastAsia"/>
        </w:rPr>
        <w:t>……</w:t>
      </w:r>
    </w:p>
    <w:p w14:paraId="1235DC66" w14:textId="77777777" w:rsidR="00CD5BAB" w:rsidRDefault="00CD5BAB">
      <w:pPr>
        <w:tabs>
          <w:tab w:val="clear" w:pos="426"/>
        </w:tabs>
        <w:spacing w:line="400" w:lineRule="exact"/>
        <w:ind w:leftChars="200" w:left="540" w:hangingChars="57" w:hanging="120"/>
      </w:pPr>
    </w:p>
    <w:p w14:paraId="3754E53C" w14:textId="77777777" w:rsidR="00CD5BAB" w:rsidRDefault="00CD5BAB">
      <w:pPr>
        <w:tabs>
          <w:tab w:val="clear" w:pos="426"/>
        </w:tabs>
        <w:spacing w:line="400" w:lineRule="exact"/>
        <w:ind w:leftChars="200" w:left="540" w:hangingChars="57" w:hanging="120"/>
      </w:pPr>
    </w:p>
    <w:p w14:paraId="4EEB00C5" w14:textId="77777777" w:rsidR="00CD5BAB" w:rsidRDefault="002A0A4C">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14:paraId="28895478" w14:textId="77777777" w:rsidR="00CD5BAB" w:rsidRDefault="00CD5BAB">
      <w:pPr>
        <w:tabs>
          <w:tab w:val="clear" w:pos="426"/>
        </w:tabs>
        <w:spacing w:line="520" w:lineRule="exact"/>
      </w:pPr>
    </w:p>
    <w:p w14:paraId="377A3D56" w14:textId="77777777" w:rsidR="00CD5BAB" w:rsidRDefault="002A0A4C">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14:paraId="678FD97E" w14:textId="77777777" w:rsidR="00CD5BAB" w:rsidRDefault="00CD5BAB">
      <w:pPr>
        <w:tabs>
          <w:tab w:val="clear" w:pos="426"/>
        </w:tabs>
        <w:ind w:firstLine="420"/>
        <w:rPr>
          <w:u w:val="single"/>
        </w:rPr>
      </w:pPr>
    </w:p>
    <w:p w14:paraId="14979B08" w14:textId="77777777" w:rsidR="00CD5BAB" w:rsidRDefault="00CD5BAB">
      <w:pPr>
        <w:tabs>
          <w:tab w:val="clear" w:pos="426"/>
        </w:tabs>
        <w:spacing w:line="400" w:lineRule="exact"/>
        <w:ind w:leftChars="200" w:left="540" w:hangingChars="57" w:hanging="120"/>
        <w:rPr>
          <w:highlight w:val="yellow"/>
        </w:rPr>
      </w:pPr>
    </w:p>
    <w:p w14:paraId="172336BC" w14:textId="77777777" w:rsidR="00CD5BAB" w:rsidRDefault="002A0A4C">
      <w:pPr>
        <w:rPr>
          <w:bCs/>
        </w:rPr>
      </w:pPr>
      <w:r>
        <w:rPr>
          <w:rFonts w:hint="eastAsia"/>
          <w:bCs/>
        </w:rPr>
        <w:t>填写说明：</w:t>
      </w:r>
    </w:p>
    <w:p w14:paraId="3CF77FF2" w14:textId="77777777" w:rsidR="00CD5BAB" w:rsidRDefault="002A0A4C">
      <w:pPr>
        <w:ind w:firstLineChars="200" w:firstLine="420"/>
        <w:rPr>
          <w:bCs/>
        </w:rPr>
      </w:pPr>
      <w:r>
        <w:rPr>
          <w:rFonts w:hint="eastAsia"/>
          <w:bCs/>
        </w:rPr>
        <w:t>1.上述表格，“招标文件要求”栏应逐条填写</w:t>
      </w:r>
      <w:r>
        <w:rPr>
          <w:rFonts w:hint="eastAsia"/>
        </w:rPr>
        <w:t>招标文件第三章实质性响应条款的全部内容</w:t>
      </w:r>
      <w:r>
        <w:rPr>
          <w:rFonts w:hint="eastAsia"/>
          <w:bCs/>
        </w:rPr>
        <w:t>。“投标文件响应”栏填写“</w:t>
      </w:r>
      <w:r>
        <w:rPr>
          <w:rFonts w:cs="Arial" w:hint="eastAsia"/>
        </w:rPr>
        <w:t>完全满足招标文件第三章</w:t>
      </w:r>
      <w:r>
        <w:rPr>
          <w:rFonts w:hint="eastAsia"/>
        </w:rPr>
        <w:t>实质性响应条款</w:t>
      </w:r>
      <w:r>
        <w:rPr>
          <w:rFonts w:cs="Arial" w:hint="eastAsia"/>
        </w:rPr>
        <w:t>的全部内容</w:t>
      </w:r>
      <w:r>
        <w:rPr>
          <w:rFonts w:hint="eastAsia"/>
          <w:bCs/>
        </w:rPr>
        <w:t>”或者照抄</w:t>
      </w:r>
      <w:proofErr w:type="gramStart"/>
      <w:r>
        <w:rPr>
          <w:rFonts w:hint="eastAsia"/>
          <w:bCs/>
        </w:rPr>
        <w:t>“招标文件要求”栏即可</w:t>
      </w:r>
      <w:proofErr w:type="gramEnd"/>
      <w:r>
        <w:rPr>
          <w:rFonts w:hint="eastAsia"/>
          <w:bCs/>
        </w:rPr>
        <w:t>。“偏离情况”栏中根据响应情况填写，达到要求的填“</w:t>
      </w:r>
      <w:r>
        <w:rPr>
          <w:rFonts w:cs="Arial" w:hint="eastAsia"/>
          <w:bCs/>
        </w:rPr>
        <w:t>无偏离</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”，若响应情况优于招标要求，应作详细说明。</w:t>
      </w:r>
    </w:p>
    <w:p w14:paraId="7DF442D9" w14:textId="77777777" w:rsidR="00CD5BAB" w:rsidRDefault="002A0A4C">
      <w:pPr>
        <w:ind w:firstLineChars="200" w:firstLine="420"/>
        <w:rPr>
          <w:bCs/>
        </w:rPr>
      </w:pPr>
      <w:r>
        <w:rPr>
          <w:rFonts w:hint="eastAsia"/>
          <w:bCs/>
        </w:rPr>
        <w:t>2.若招标文件项目需求要求提供证明材料 投标人必须按招标文件要求附相关证明文件，如未提供相关证明文件的视为负偏离。</w:t>
      </w:r>
    </w:p>
    <w:p w14:paraId="1EB57A2B" w14:textId="77777777" w:rsidR="00CD5BAB" w:rsidRDefault="002A0A4C">
      <w:pPr>
        <w:ind w:firstLineChars="200" w:firstLine="422"/>
        <w:rPr>
          <w:b/>
          <w:color w:val="FF0000"/>
        </w:rPr>
      </w:pPr>
      <w:r>
        <w:rPr>
          <w:rFonts w:hint="eastAsia"/>
          <w:b/>
          <w:bCs/>
          <w:color w:val="FF0000"/>
        </w:rPr>
        <w:t>3.上表所列内容为不可负偏离条款，如投标人该部分内容出现负偏离或未对该部分内容进行响应，将按照符合性检查表作投标无效处理</w:t>
      </w:r>
      <w:r>
        <w:rPr>
          <w:rFonts w:hint="eastAsia"/>
          <w:b/>
          <w:color w:val="FF0000"/>
        </w:rPr>
        <w:t>。</w:t>
      </w:r>
    </w:p>
    <w:p w14:paraId="331C7680" w14:textId="77777777" w:rsidR="00CD5BAB" w:rsidRDefault="00CD5BAB">
      <w:pPr>
        <w:ind w:firstLineChars="200" w:firstLine="422"/>
        <w:rPr>
          <w:b/>
          <w:color w:val="FF0000"/>
        </w:rPr>
      </w:pPr>
    </w:p>
    <w:p w14:paraId="65FACCC9" w14:textId="77777777" w:rsidR="00CD5BAB" w:rsidRDefault="002A0A4C">
      <w:pPr>
        <w:ind w:firstLineChars="200" w:firstLine="422"/>
        <w:rPr>
          <w:b/>
          <w:color w:val="FF0000"/>
        </w:rPr>
      </w:pPr>
      <w:r>
        <w:rPr>
          <w:b/>
          <w:color w:val="FF0000"/>
        </w:rPr>
        <w:br w:type="page"/>
      </w:r>
    </w:p>
    <w:p w14:paraId="618F3560" w14:textId="77777777" w:rsidR="00CD5BAB" w:rsidRDefault="002A0A4C">
      <w:pPr>
        <w:numPr>
          <w:ilvl w:val="0"/>
          <w:numId w:val="30"/>
        </w:numPr>
        <w:tabs>
          <w:tab w:val="clear" w:pos="426"/>
        </w:tabs>
        <w:adjustRightInd/>
        <w:snapToGrid/>
        <w:spacing w:before="280" w:after="290" w:line="377" w:lineRule="auto"/>
        <w:jc w:val="left"/>
        <w:outlineLvl w:val="2"/>
        <w:rPr>
          <w:b/>
          <w:sz w:val="24"/>
        </w:rPr>
      </w:pPr>
      <w:r>
        <w:rPr>
          <w:rFonts w:hint="eastAsia"/>
          <w:b/>
          <w:sz w:val="24"/>
        </w:rPr>
        <w:lastRenderedPageBreak/>
        <w:t>项目需求响应表（实质性条款除外）</w:t>
      </w:r>
    </w:p>
    <w:p w14:paraId="4DFF9577"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项目需求响应表（实质性条款除外）</w:t>
      </w:r>
    </w:p>
    <w:p w14:paraId="6115DE28" w14:textId="77777777" w:rsidR="00CD5BAB" w:rsidRDefault="00CD5BAB">
      <w:pPr>
        <w:tabs>
          <w:tab w:val="clear" w:pos="426"/>
        </w:tabs>
        <w:wordWrap w:val="0"/>
        <w:rPr>
          <w:highlight w:val="yellow"/>
        </w:rPr>
      </w:pPr>
    </w:p>
    <w:p w14:paraId="1EF87BE6" w14:textId="77777777" w:rsidR="00CD5BAB" w:rsidRDefault="002A0A4C">
      <w:pPr>
        <w:tabs>
          <w:tab w:val="clear" w:pos="426"/>
        </w:tabs>
        <w:wordWrap w:val="0"/>
        <w:rPr>
          <w:highlight w:val="yellow"/>
        </w:rPr>
      </w:pPr>
      <w:r>
        <w:rPr>
          <w:rFonts w:hint="eastAsia"/>
          <w:highlight w:val="yellow"/>
        </w:rPr>
        <w:t>项目名称：</w:t>
      </w:r>
      <w:r>
        <w:rPr>
          <w:rFonts w:hint="eastAsia"/>
          <w:highlight w:val="yellow"/>
          <w:u w:val="single"/>
        </w:rPr>
        <w:t>_________________________________________</w:t>
      </w:r>
      <w:r>
        <w:rPr>
          <w:rFonts w:hint="eastAsia"/>
          <w:highlight w:val="yellow"/>
        </w:rPr>
        <w:t>招标项目编号：</w:t>
      </w:r>
      <w:r>
        <w:rPr>
          <w:rFonts w:ascii="ˎ̥" w:hAnsi="ˎ̥" w:hint="eastAsia"/>
          <w:sz w:val="18"/>
          <w:szCs w:val="18"/>
          <w:highlight w:val="yellow"/>
          <w:u w:val="single"/>
        </w:rPr>
        <w:t>___________________________</w:t>
      </w:r>
    </w:p>
    <w:p w14:paraId="3DB5F874" w14:textId="77777777" w:rsidR="00CD5BAB" w:rsidRDefault="002A0A4C">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587"/>
        <w:gridCol w:w="3587"/>
        <w:gridCol w:w="1820"/>
      </w:tblGrid>
      <w:tr w:rsidR="00CD5BAB" w14:paraId="1672CA81" w14:textId="77777777">
        <w:trPr>
          <w:trHeight w:val="567"/>
          <w:jc w:val="center"/>
        </w:trPr>
        <w:tc>
          <w:tcPr>
            <w:tcW w:w="602" w:type="dxa"/>
            <w:vAlign w:val="center"/>
          </w:tcPr>
          <w:p w14:paraId="09094213" w14:textId="77777777" w:rsidR="00CD5BAB" w:rsidRDefault="002A0A4C">
            <w:pPr>
              <w:spacing w:line="240" w:lineRule="auto"/>
              <w:jc w:val="center"/>
              <w:rPr>
                <w:rFonts w:cs="Arial"/>
                <w:szCs w:val="21"/>
              </w:rPr>
            </w:pPr>
            <w:r>
              <w:rPr>
                <w:rFonts w:cs="Arial" w:hint="eastAsia"/>
                <w:szCs w:val="21"/>
              </w:rPr>
              <w:t>序号</w:t>
            </w:r>
          </w:p>
        </w:tc>
        <w:tc>
          <w:tcPr>
            <w:tcW w:w="3587" w:type="dxa"/>
            <w:vAlign w:val="center"/>
          </w:tcPr>
          <w:p w14:paraId="433894C4" w14:textId="77777777" w:rsidR="00CD5BAB" w:rsidRDefault="002A0A4C">
            <w:pPr>
              <w:spacing w:line="240" w:lineRule="auto"/>
              <w:jc w:val="center"/>
              <w:rPr>
                <w:rFonts w:cs="Arial"/>
                <w:szCs w:val="21"/>
              </w:rPr>
            </w:pPr>
            <w:r>
              <w:rPr>
                <w:rFonts w:cs="Arial" w:hint="eastAsia"/>
                <w:szCs w:val="21"/>
              </w:rPr>
              <w:t>招标文件要求</w:t>
            </w:r>
          </w:p>
        </w:tc>
        <w:tc>
          <w:tcPr>
            <w:tcW w:w="3587" w:type="dxa"/>
            <w:vAlign w:val="center"/>
          </w:tcPr>
          <w:p w14:paraId="6CAFF014" w14:textId="77777777" w:rsidR="00CD5BAB" w:rsidRDefault="002A0A4C">
            <w:pPr>
              <w:spacing w:line="240" w:lineRule="auto"/>
              <w:jc w:val="center"/>
              <w:rPr>
                <w:rFonts w:cs="Arial"/>
                <w:szCs w:val="21"/>
              </w:rPr>
            </w:pPr>
            <w:r>
              <w:rPr>
                <w:rFonts w:cs="Arial" w:hint="eastAsia"/>
                <w:szCs w:val="21"/>
              </w:rPr>
              <w:t>投标文件响应</w:t>
            </w:r>
          </w:p>
        </w:tc>
        <w:tc>
          <w:tcPr>
            <w:tcW w:w="1820" w:type="dxa"/>
            <w:vAlign w:val="center"/>
          </w:tcPr>
          <w:p w14:paraId="349A170B" w14:textId="77777777" w:rsidR="00CD5BAB" w:rsidRDefault="002A0A4C">
            <w:pPr>
              <w:spacing w:line="240" w:lineRule="auto"/>
              <w:jc w:val="center"/>
              <w:rPr>
                <w:rFonts w:cs="Arial"/>
                <w:szCs w:val="21"/>
              </w:rPr>
            </w:pPr>
            <w:r>
              <w:rPr>
                <w:rFonts w:cs="Arial" w:hint="eastAsia"/>
                <w:szCs w:val="21"/>
              </w:rPr>
              <w:t>偏离说明（符合/正偏离/负偏离）</w:t>
            </w:r>
          </w:p>
        </w:tc>
      </w:tr>
      <w:tr w:rsidR="00CD5BAB" w14:paraId="6AC4BB84" w14:textId="77777777">
        <w:trPr>
          <w:trHeight w:val="1134"/>
          <w:jc w:val="center"/>
        </w:trPr>
        <w:tc>
          <w:tcPr>
            <w:tcW w:w="602" w:type="dxa"/>
            <w:vAlign w:val="center"/>
          </w:tcPr>
          <w:p w14:paraId="4CCF719B" w14:textId="77777777" w:rsidR="00CD5BAB" w:rsidRDefault="002A0A4C">
            <w:pPr>
              <w:spacing w:line="240" w:lineRule="auto"/>
              <w:jc w:val="center"/>
              <w:rPr>
                <w:rFonts w:cs="Arial"/>
                <w:szCs w:val="21"/>
              </w:rPr>
            </w:pPr>
            <w:r>
              <w:rPr>
                <w:rFonts w:cs="Arial" w:hint="eastAsia"/>
                <w:szCs w:val="21"/>
              </w:rPr>
              <w:t>1</w:t>
            </w:r>
          </w:p>
        </w:tc>
        <w:tc>
          <w:tcPr>
            <w:tcW w:w="3587" w:type="dxa"/>
            <w:vAlign w:val="center"/>
          </w:tcPr>
          <w:p w14:paraId="4D4630BB" w14:textId="77777777" w:rsidR="00CD5BAB" w:rsidRDefault="002A0A4C">
            <w:pPr>
              <w:spacing w:line="240" w:lineRule="auto"/>
              <w:jc w:val="center"/>
              <w:rPr>
                <w:bCs/>
              </w:rPr>
            </w:pPr>
            <w:r>
              <w:rPr>
                <w:rFonts w:cs="Arial" w:hint="eastAsia"/>
              </w:rPr>
              <w:t>招标文件第三</w:t>
            </w:r>
            <w:proofErr w:type="gramStart"/>
            <w:r>
              <w:rPr>
                <w:rFonts w:cs="Arial" w:hint="eastAsia"/>
              </w:rPr>
              <w:t>章</w:t>
            </w:r>
            <w:r>
              <w:rPr>
                <w:rFonts w:hint="eastAsia"/>
                <w:bCs/>
              </w:rPr>
              <w:t>项目</w:t>
            </w:r>
            <w:proofErr w:type="gramEnd"/>
            <w:r>
              <w:rPr>
                <w:rFonts w:hint="eastAsia"/>
              </w:rPr>
              <w:t>需求</w:t>
            </w:r>
            <w:r>
              <w:rPr>
                <w:rFonts w:hint="eastAsia"/>
                <w:bCs/>
              </w:rPr>
              <w:t>（实质性条款除外）</w:t>
            </w:r>
            <w:r>
              <w:rPr>
                <w:rFonts w:hint="eastAsia"/>
              </w:rPr>
              <w:t>的全部内容</w:t>
            </w:r>
          </w:p>
        </w:tc>
        <w:tc>
          <w:tcPr>
            <w:tcW w:w="3587" w:type="dxa"/>
            <w:vAlign w:val="center"/>
          </w:tcPr>
          <w:p w14:paraId="18C86594" w14:textId="77777777" w:rsidR="00CD5BAB" w:rsidRDefault="002A0A4C">
            <w:pPr>
              <w:spacing w:line="240" w:lineRule="auto"/>
              <w:jc w:val="center"/>
              <w:rPr>
                <w:rFonts w:cs="Arial"/>
              </w:rPr>
            </w:pPr>
            <w:r>
              <w:rPr>
                <w:rFonts w:cs="Arial" w:hint="eastAsia"/>
              </w:rPr>
              <w:t>完全满足招标文件第三</w:t>
            </w:r>
            <w:proofErr w:type="gramStart"/>
            <w:r>
              <w:rPr>
                <w:rFonts w:cs="Arial" w:hint="eastAsia"/>
              </w:rPr>
              <w:t>章</w:t>
            </w:r>
            <w:r>
              <w:rPr>
                <w:rFonts w:hint="eastAsia"/>
                <w:bCs/>
              </w:rPr>
              <w:t>项目</w:t>
            </w:r>
            <w:proofErr w:type="gramEnd"/>
            <w:r>
              <w:rPr>
                <w:rFonts w:hint="eastAsia"/>
              </w:rPr>
              <w:t>需求</w:t>
            </w:r>
            <w:r>
              <w:rPr>
                <w:rFonts w:hint="eastAsia"/>
                <w:bCs/>
              </w:rPr>
              <w:t>（实质性条款除外）</w:t>
            </w:r>
            <w:r>
              <w:rPr>
                <w:rFonts w:hint="eastAsia"/>
              </w:rPr>
              <w:t>的全部内容</w:t>
            </w:r>
          </w:p>
        </w:tc>
        <w:tc>
          <w:tcPr>
            <w:tcW w:w="1820" w:type="dxa"/>
            <w:vAlign w:val="center"/>
          </w:tcPr>
          <w:p w14:paraId="5AEDAAF7" w14:textId="77777777" w:rsidR="00CD5BAB" w:rsidRDefault="002A0A4C">
            <w:pPr>
              <w:spacing w:line="240" w:lineRule="auto"/>
              <w:jc w:val="center"/>
              <w:rPr>
                <w:szCs w:val="21"/>
              </w:rPr>
            </w:pPr>
            <w:r>
              <w:rPr>
                <w:rFonts w:cs="Arial" w:hint="eastAsia"/>
              </w:rPr>
              <w:t>符合</w:t>
            </w:r>
          </w:p>
        </w:tc>
      </w:tr>
    </w:tbl>
    <w:p w14:paraId="185AA57A" w14:textId="77777777" w:rsidR="00CD5BAB" w:rsidRDefault="00CD5BAB">
      <w:pPr>
        <w:rPr>
          <w:bCs/>
        </w:rPr>
      </w:pPr>
    </w:p>
    <w:p w14:paraId="688AE9CC" w14:textId="77777777" w:rsidR="00CD5BAB" w:rsidRDefault="002A0A4C">
      <w:pPr>
        <w:tabs>
          <w:tab w:val="clear" w:pos="426"/>
        </w:tabs>
        <w:ind w:firstLineChars="202" w:firstLine="424"/>
        <w:rPr>
          <w:bCs/>
        </w:rPr>
      </w:pPr>
      <w:r>
        <w:rPr>
          <w:rFonts w:hint="eastAsia"/>
          <w:bCs/>
        </w:rPr>
        <w:t>（二）对《项目需求响应表》的补充说明</w:t>
      </w:r>
    </w:p>
    <w:p w14:paraId="343824F5" w14:textId="77777777" w:rsidR="00CD5BAB" w:rsidRDefault="002A0A4C">
      <w:pPr>
        <w:tabs>
          <w:tab w:val="clear" w:pos="426"/>
        </w:tabs>
        <w:ind w:firstLineChars="202" w:firstLine="424"/>
        <w:rPr>
          <w:bCs/>
        </w:rPr>
      </w:pPr>
      <w:r>
        <w:rPr>
          <w:rFonts w:hint="eastAsia"/>
          <w:bCs/>
        </w:rPr>
        <w:t>填写表中“偏离说明”一栏的未尽内容（例如：偏离原因、解决方案等）及投标人认为需要补充说明的其他内容，格式自定。</w:t>
      </w:r>
    </w:p>
    <w:p w14:paraId="68EE896B" w14:textId="77777777" w:rsidR="00CD5BAB" w:rsidRDefault="00CD5BAB">
      <w:pPr>
        <w:rPr>
          <w:bCs/>
        </w:rPr>
      </w:pPr>
    </w:p>
    <w:p w14:paraId="221AB37A" w14:textId="77777777" w:rsidR="00CD5BAB" w:rsidRDefault="00CD5BAB">
      <w:pPr>
        <w:rPr>
          <w:bCs/>
        </w:rPr>
      </w:pPr>
    </w:p>
    <w:p w14:paraId="75640E7B" w14:textId="77777777" w:rsidR="00CD5BAB" w:rsidRDefault="002A0A4C">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14:paraId="1A8C899C" w14:textId="77777777" w:rsidR="00CD5BAB" w:rsidRDefault="00CD5BAB">
      <w:pPr>
        <w:tabs>
          <w:tab w:val="clear" w:pos="426"/>
        </w:tabs>
        <w:spacing w:line="520" w:lineRule="exact"/>
      </w:pPr>
    </w:p>
    <w:p w14:paraId="1C87E224" w14:textId="77777777" w:rsidR="00CD5BAB" w:rsidRDefault="002A0A4C">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14:paraId="23FB48F6" w14:textId="77777777" w:rsidR="00CD5BAB" w:rsidRDefault="00CD5BAB">
      <w:pPr>
        <w:tabs>
          <w:tab w:val="clear" w:pos="426"/>
        </w:tabs>
        <w:ind w:firstLine="420"/>
        <w:rPr>
          <w:u w:val="single"/>
        </w:rPr>
      </w:pPr>
    </w:p>
    <w:p w14:paraId="7A2ABC96" w14:textId="77777777" w:rsidR="00CD5BAB" w:rsidRDefault="00CD5BAB">
      <w:pPr>
        <w:rPr>
          <w:bCs/>
        </w:rPr>
      </w:pPr>
    </w:p>
    <w:p w14:paraId="5491C1AC" w14:textId="77777777" w:rsidR="00CD5BAB" w:rsidRDefault="002A0A4C">
      <w:pPr>
        <w:rPr>
          <w:bCs/>
        </w:rPr>
      </w:pPr>
      <w:r>
        <w:rPr>
          <w:rFonts w:hint="eastAsia"/>
          <w:bCs/>
        </w:rPr>
        <w:t>填写说明：</w:t>
      </w:r>
    </w:p>
    <w:p w14:paraId="76BFD4FF" w14:textId="77777777" w:rsidR="00CD5BAB" w:rsidRDefault="002A0A4C">
      <w:pPr>
        <w:ind w:firstLineChars="200" w:firstLine="420"/>
        <w:rPr>
          <w:bCs/>
        </w:rPr>
      </w:pPr>
      <w:r>
        <w:rPr>
          <w:rFonts w:hint="eastAsia"/>
          <w:bCs/>
        </w:rPr>
        <w:t>1.上述表格，若投标人项目需求条款无偏离，“招标文件要求”栏填写“</w:t>
      </w: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”“投标文件响应”栏填写“</w:t>
      </w: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”即可。</w:t>
      </w:r>
    </w:p>
    <w:p w14:paraId="385B41F5" w14:textId="77777777" w:rsidR="00CD5BAB" w:rsidRDefault="002A0A4C">
      <w:pPr>
        <w:ind w:firstLineChars="200" w:firstLine="420"/>
        <w:rPr>
          <w:bCs/>
        </w:rPr>
      </w:pPr>
      <w:r>
        <w:rPr>
          <w:rFonts w:hint="eastAsia"/>
          <w:bCs/>
        </w:rPr>
        <w:t>2.若响应情况优于招标要求，应作详细说明。“偏离情况”栏中根据响应情况填写，达到要求的填“</w:t>
      </w:r>
      <w:r>
        <w:rPr>
          <w:rFonts w:cs="Arial" w:hint="eastAsia"/>
          <w:bCs/>
        </w:rPr>
        <w:t>符合</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w:t>
      </w:r>
    </w:p>
    <w:p w14:paraId="1FFE2FA5" w14:textId="77777777" w:rsidR="00CD5BAB" w:rsidRDefault="002A0A4C">
      <w:pPr>
        <w:ind w:rightChars="40" w:right="84" w:firstLineChars="200" w:firstLine="420"/>
        <w:rPr>
          <w:bCs/>
        </w:rPr>
      </w:pPr>
      <w:r>
        <w:rPr>
          <w:rFonts w:hint="eastAsia"/>
          <w:bCs/>
        </w:rPr>
        <w:t>3.若招标文件项目需求要求提供证明材料 投标人必须按招标文件要求附相关证明文件，如未提供相关证明文件的视为负偏离。</w:t>
      </w:r>
    </w:p>
    <w:p w14:paraId="75768609" w14:textId="77777777" w:rsidR="00CD5BAB" w:rsidRDefault="002A0A4C">
      <w:pPr>
        <w:ind w:rightChars="40" w:right="84" w:firstLineChars="200" w:firstLine="420"/>
        <w:rPr>
          <w:bCs/>
        </w:rPr>
      </w:pPr>
      <w:r>
        <w:rPr>
          <w:rFonts w:hint="eastAsia"/>
          <w:bCs/>
          <w:highlight w:val="yellow"/>
        </w:rPr>
        <w:t>4.本</w:t>
      </w:r>
      <w:proofErr w:type="gramStart"/>
      <w:r>
        <w:rPr>
          <w:rFonts w:hint="eastAsia"/>
          <w:bCs/>
          <w:highlight w:val="yellow"/>
        </w:rPr>
        <w:t>偏离表负偏离</w:t>
      </w:r>
      <w:proofErr w:type="gramEnd"/>
      <w:r>
        <w:rPr>
          <w:rFonts w:hint="eastAsia"/>
          <w:bCs/>
          <w:highlight w:val="yellow"/>
        </w:rPr>
        <w:t>不得导致投标无效。</w:t>
      </w:r>
    </w:p>
    <w:p w14:paraId="5F00F0D8" w14:textId="77777777" w:rsidR="00CD5BAB" w:rsidRDefault="002A0A4C">
      <w:pPr>
        <w:shd w:val="clear" w:color="auto" w:fill="auto"/>
        <w:tabs>
          <w:tab w:val="clear" w:pos="426"/>
        </w:tabs>
        <w:adjustRightInd/>
        <w:snapToGrid/>
        <w:spacing w:line="240" w:lineRule="auto"/>
        <w:jc w:val="left"/>
        <w:rPr>
          <w:b/>
          <w:sz w:val="24"/>
        </w:rPr>
      </w:pPr>
      <w:r>
        <w:rPr>
          <w:b/>
          <w:sz w:val="24"/>
        </w:rPr>
        <w:br w:type="page"/>
      </w:r>
    </w:p>
    <w:p w14:paraId="422465C3"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lastRenderedPageBreak/>
        <w:t>实施方案（对项目的了解程度、工作措施、方法、工作流程）</w:t>
      </w:r>
    </w:p>
    <w:p w14:paraId="0960B4C6"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t>项目重点难点分析、应对措施及相关的合理化建议</w:t>
      </w:r>
    </w:p>
    <w:p w14:paraId="5E03B59E"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t>质量控制</w:t>
      </w:r>
    </w:p>
    <w:p w14:paraId="4F5B5640"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t>项目服务承诺</w:t>
      </w:r>
    </w:p>
    <w:p w14:paraId="7E08A5A5"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t>安全管理和应急预案</w:t>
      </w:r>
    </w:p>
    <w:p w14:paraId="2CC7A753"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t>投标人同类项目业绩情况</w:t>
      </w:r>
    </w:p>
    <w:p w14:paraId="026AE2B7"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t>投标人资质情况</w:t>
      </w:r>
    </w:p>
    <w:p w14:paraId="59882580"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t>拟安排的项目负责人情况</w:t>
      </w:r>
    </w:p>
    <w:p w14:paraId="571380FC"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t>拟安排的项目团队成员（主要技术人员）情况（项目负责人除外）</w:t>
      </w:r>
    </w:p>
    <w:p w14:paraId="22481A17" w14:textId="77777777" w:rsidR="00CD5BAB" w:rsidRDefault="002A0A4C">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t>疫情防控</w:t>
      </w:r>
    </w:p>
    <w:p w14:paraId="65E8836A" w14:textId="77777777" w:rsidR="00CD5BAB" w:rsidRDefault="002A0A4C">
      <w:pPr>
        <w:tabs>
          <w:tab w:val="clear" w:pos="426"/>
        </w:tabs>
        <w:spacing w:line="520" w:lineRule="exact"/>
        <w:rPr>
          <w:b/>
        </w:rPr>
      </w:pPr>
      <w:bookmarkStart w:id="81" w:name="_Toc50691037"/>
      <w:bookmarkStart w:id="82" w:name="_Toc43264518"/>
      <w:bookmarkStart w:id="83" w:name="_Toc43264525"/>
      <w:bookmarkStart w:id="84" w:name="_Toc50703730"/>
      <w:r>
        <w:rPr>
          <w:rFonts w:hint="eastAsia"/>
          <w:b/>
        </w:rPr>
        <w:t>备注：以上投标文件编制节点，请根据评审表的要求提交相应资料，格式自定。</w:t>
      </w:r>
    </w:p>
    <w:p w14:paraId="24065D9D" w14:textId="77777777" w:rsidR="00CD5BAB" w:rsidRDefault="00CD5BAB">
      <w:pPr>
        <w:tabs>
          <w:tab w:val="clear" w:pos="426"/>
        </w:tabs>
        <w:spacing w:line="520" w:lineRule="exact"/>
        <w:rPr>
          <w:b/>
        </w:rPr>
      </w:pPr>
    </w:p>
    <w:p w14:paraId="3A6A5DC6" w14:textId="77777777" w:rsidR="00CD5BAB" w:rsidRDefault="00CD5BAB">
      <w:pPr>
        <w:tabs>
          <w:tab w:val="clear" w:pos="426"/>
        </w:tabs>
        <w:spacing w:line="500" w:lineRule="exact"/>
        <w:rPr>
          <w:sz w:val="24"/>
        </w:rPr>
        <w:sectPr w:rsidR="00CD5BAB">
          <w:pgSz w:w="11906" w:h="16838"/>
          <w:pgMar w:top="1134" w:right="1134" w:bottom="1134" w:left="1418" w:header="851" w:footer="992" w:gutter="0"/>
          <w:cols w:space="425"/>
          <w:titlePg/>
          <w:docGrid w:type="lines" w:linePitch="462"/>
        </w:sectPr>
      </w:pPr>
    </w:p>
    <w:bookmarkEnd w:id="81"/>
    <w:bookmarkEnd w:id="82"/>
    <w:bookmarkEnd w:id="83"/>
    <w:bookmarkEnd w:id="84"/>
    <w:p w14:paraId="019B18E6" w14:textId="087F48AC" w:rsidR="00CD5BAB" w:rsidRDefault="002A0A4C" w:rsidP="003B0555">
      <w:pPr>
        <w:numPr>
          <w:ilvl w:val="0"/>
          <w:numId w:val="30"/>
        </w:numPr>
        <w:tabs>
          <w:tab w:val="clear" w:pos="426"/>
        </w:tabs>
        <w:adjustRightInd/>
        <w:snapToGrid/>
        <w:spacing w:before="280" w:after="290" w:line="377" w:lineRule="auto"/>
        <w:ind w:left="420"/>
        <w:jc w:val="left"/>
        <w:outlineLvl w:val="2"/>
        <w:rPr>
          <w:b/>
          <w:sz w:val="24"/>
        </w:rPr>
      </w:pPr>
      <w:r>
        <w:rPr>
          <w:rFonts w:hint="eastAsia"/>
          <w:b/>
          <w:sz w:val="24"/>
        </w:rPr>
        <w:lastRenderedPageBreak/>
        <w:t>招标代理服务费承诺书</w:t>
      </w:r>
    </w:p>
    <w:p w14:paraId="3616DFA9"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bookmarkStart w:id="85" w:name="_Toc275865624"/>
      <w:bookmarkStart w:id="86" w:name="_Toc480789488"/>
      <w:bookmarkStart w:id="87" w:name="_Toc480754217"/>
      <w:bookmarkStart w:id="88" w:name="_Toc480755938"/>
      <w:bookmarkStart w:id="89" w:name="_Toc480756084"/>
      <w:r>
        <w:rPr>
          <w:rFonts w:cs="Times New Roman" w:hint="eastAsia"/>
          <w:bCs/>
          <w:kern w:val="2"/>
          <w:sz w:val="32"/>
          <w:szCs w:val="32"/>
        </w:rPr>
        <w:t>招标代理服务费承诺书</w:t>
      </w:r>
      <w:bookmarkEnd w:id="85"/>
      <w:bookmarkEnd w:id="86"/>
      <w:bookmarkEnd w:id="87"/>
      <w:bookmarkEnd w:id="88"/>
      <w:bookmarkEnd w:id="89"/>
    </w:p>
    <w:p w14:paraId="268F2167" w14:textId="77777777" w:rsidR="00CD5BAB" w:rsidRDefault="00CD5BAB">
      <w:pPr>
        <w:tabs>
          <w:tab w:val="clear" w:pos="426"/>
        </w:tabs>
        <w:adjustRightInd/>
        <w:snapToGrid/>
        <w:rPr>
          <w:b/>
        </w:rPr>
      </w:pPr>
    </w:p>
    <w:p w14:paraId="5C01248A" w14:textId="77777777" w:rsidR="00CD5BAB" w:rsidRDefault="002A0A4C">
      <w:pPr>
        <w:tabs>
          <w:tab w:val="clear" w:pos="426"/>
        </w:tabs>
        <w:adjustRightInd/>
        <w:snapToGrid/>
        <w:rPr>
          <w:b/>
        </w:rPr>
      </w:pPr>
      <w:r>
        <w:rPr>
          <w:rFonts w:hint="eastAsia"/>
          <w:b/>
        </w:rPr>
        <w:t>深圳市深水</w:t>
      </w:r>
      <w:proofErr w:type="gramStart"/>
      <w:r>
        <w:rPr>
          <w:rFonts w:hint="eastAsia"/>
          <w:b/>
        </w:rPr>
        <w:t>水务</w:t>
      </w:r>
      <w:proofErr w:type="gramEnd"/>
      <w:r>
        <w:rPr>
          <w:rFonts w:hint="eastAsia"/>
          <w:b/>
        </w:rPr>
        <w:t>咨询有限公司：</w:t>
      </w:r>
    </w:p>
    <w:p w14:paraId="32E39DD9" w14:textId="77777777" w:rsidR="00CD5BAB" w:rsidRDefault="002A0A4C">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14:paraId="612B4DE5" w14:textId="77777777" w:rsidR="00CD5BAB" w:rsidRDefault="002A0A4C">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如我公司违反上款承诺，愿凭贵公司开出的相关通知，同意（采购代理机构名称）办理支付手续，扣除我公司提交的全部投标保证金，并愿承担由此引起的一切法律责任。</w:t>
      </w:r>
    </w:p>
    <w:p w14:paraId="55582FA5" w14:textId="77777777" w:rsidR="00CD5BAB" w:rsidRDefault="002A0A4C">
      <w:pPr>
        <w:tabs>
          <w:tab w:val="clear" w:pos="426"/>
        </w:tabs>
        <w:adjustRightInd/>
        <w:snapToGrid/>
        <w:ind w:firstLineChars="200" w:firstLine="420"/>
      </w:pPr>
      <w:r>
        <w:rPr>
          <w:rFonts w:hint="eastAsia"/>
        </w:rPr>
        <w:t>特此承诺!</w:t>
      </w:r>
    </w:p>
    <w:p w14:paraId="3328A489" w14:textId="77777777" w:rsidR="00CD5BAB" w:rsidRDefault="00CD5BAB">
      <w:pPr>
        <w:tabs>
          <w:tab w:val="clear" w:pos="426"/>
        </w:tabs>
        <w:adjustRightInd/>
        <w:snapToGrid/>
        <w:ind w:firstLineChars="200" w:firstLine="420"/>
      </w:pPr>
    </w:p>
    <w:p w14:paraId="393CDC35" w14:textId="77777777" w:rsidR="00CD5BAB" w:rsidRDefault="002A0A4C">
      <w:pPr>
        <w:tabs>
          <w:tab w:val="clear" w:pos="426"/>
        </w:tabs>
        <w:adjustRightInd/>
        <w:snapToGrid/>
        <w:ind w:firstLineChars="200" w:firstLine="420"/>
        <w:rPr>
          <w:u w:val="single"/>
        </w:rPr>
      </w:pPr>
      <w:r>
        <w:rPr>
          <w:rFonts w:hint="eastAsia"/>
        </w:rPr>
        <w:t>单位名称：</w:t>
      </w:r>
      <w:r>
        <w:rPr>
          <w:rFonts w:hint="eastAsia"/>
          <w:u w:val="single"/>
        </w:rPr>
        <w:t>_____________________________________________________________</w:t>
      </w:r>
    </w:p>
    <w:p w14:paraId="6ED8BF2F" w14:textId="77777777" w:rsidR="00CD5BAB" w:rsidRDefault="002A0A4C">
      <w:pPr>
        <w:tabs>
          <w:tab w:val="clear" w:pos="426"/>
        </w:tabs>
        <w:adjustRightInd/>
        <w:snapToGrid/>
        <w:ind w:firstLineChars="200" w:firstLine="420"/>
        <w:rPr>
          <w:u w:val="single"/>
        </w:rPr>
      </w:pPr>
      <w:r>
        <w:rPr>
          <w:rFonts w:hint="eastAsia"/>
        </w:rPr>
        <w:t>法定代表人或投标人授权代表（签名或盖章）：</w:t>
      </w:r>
      <w:r>
        <w:rPr>
          <w:rFonts w:hint="eastAsia"/>
          <w:u w:val="single"/>
        </w:rPr>
        <w:t>_____________________________</w:t>
      </w:r>
    </w:p>
    <w:p w14:paraId="0C2B576D" w14:textId="77777777" w:rsidR="00CD5BAB" w:rsidRDefault="002A0A4C">
      <w:pPr>
        <w:tabs>
          <w:tab w:val="clear" w:pos="426"/>
        </w:tabs>
        <w:adjustRightInd/>
        <w:snapToGrid/>
        <w:ind w:firstLineChars="200" w:firstLine="420"/>
        <w:rPr>
          <w:u w:val="single"/>
        </w:rPr>
      </w:pPr>
      <w:r>
        <w:rPr>
          <w:rFonts w:hint="eastAsia"/>
        </w:rPr>
        <w:t>单位地址：</w:t>
      </w:r>
      <w:r>
        <w:rPr>
          <w:rFonts w:hint="eastAsia"/>
          <w:u w:val="single"/>
        </w:rPr>
        <w:t>_____________________________________________________________</w:t>
      </w:r>
    </w:p>
    <w:p w14:paraId="75C5B30E" w14:textId="77777777" w:rsidR="00CD5BAB" w:rsidRDefault="002A0A4C">
      <w:pPr>
        <w:tabs>
          <w:tab w:val="clear" w:pos="426"/>
        </w:tabs>
        <w:adjustRightInd/>
        <w:snapToGrid/>
        <w:ind w:firstLineChars="200" w:firstLine="420"/>
        <w:rPr>
          <w:u w:val="single"/>
        </w:rPr>
      </w:pPr>
      <w:r>
        <w:rPr>
          <w:rFonts w:hint="eastAsia"/>
        </w:rPr>
        <w:t>单位公章：</w:t>
      </w:r>
      <w:r>
        <w:rPr>
          <w:rFonts w:hint="eastAsia"/>
          <w:u w:val="single"/>
        </w:rPr>
        <w:t>_____________________________________________________________</w:t>
      </w:r>
    </w:p>
    <w:p w14:paraId="3C7324B6" w14:textId="77777777" w:rsidR="00CD5BAB" w:rsidRDefault="002A0A4C">
      <w:pPr>
        <w:tabs>
          <w:tab w:val="clear" w:pos="426"/>
        </w:tabs>
        <w:adjustRightInd/>
        <w:snapToGrid/>
        <w:ind w:firstLineChars="200"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14:paraId="28542113" w14:textId="77777777" w:rsidR="00CD5BAB" w:rsidRDefault="002A0A4C">
      <w:pPr>
        <w:tabs>
          <w:tab w:val="clear" w:pos="426"/>
        </w:tabs>
        <w:adjustRightInd/>
        <w:snapToGrid/>
        <w:ind w:firstLineChars="200" w:firstLine="420"/>
        <w:rPr>
          <w:u w:val="single"/>
        </w:rPr>
      </w:pPr>
      <w:r>
        <w:rPr>
          <w:rFonts w:hint="eastAsia"/>
        </w:rPr>
        <w:t>联系电话：</w:t>
      </w:r>
      <w:r>
        <w:rPr>
          <w:rFonts w:hint="eastAsia"/>
          <w:u w:val="single"/>
        </w:rPr>
        <w:t>_____________________________________________________________</w:t>
      </w:r>
    </w:p>
    <w:p w14:paraId="3E85B044" w14:textId="77777777" w:rsidR="00CD5BAB" w:rsidRDefault="00CD5BAB">
      <w:pPr>
        <w:tabs>
          <w:tab w:val="clear" w:pos="426"/>
        </w:tabs>
        <w:spacing w:line="520" w:lineRule="exact"/>
        <w:ind w:leftChars="202" w:left="424"/>
        <w:rPr>
          <w:u w:val="single"/>
        </w:rPr>
      </w:pPr>
    </w:p>
    <w:p w14:paraId="29C7FCCB" w14:textId="77777777" w:rsidR="00CD5BAB" w:rsidRDefault="00CD5BAB">
      <w:pPr>
        <w:tabs>
          <w:tab w:val="clear" w:pos="426"/>
        </w:tabs>
        <w:spacing w:line="520" w:lineRule="exact"/>
        <w:ind w:leftChars="202" w:left="424"/>
      </w:pPr>
    </w:p>
    <w:p w14:paraId="7839B449" w14:textId="77777777" w:rsidR="00CD5BAB" w:rsidRDefault="002A0A4C">
      <w:pPr>
        <w:tabs>
          <w:tab w:val="clear" w:pos="426"/>
        </w:tabs>
        <w:rPr>
          <w:b/>
          <w:szCs w:val="21"/>
        </w:rPr>
      </w:pPr>
      <w:r>
        <w:rPr>
          <w:b/>
        </w:rPr>
        <w:br w:type="page"/>
      </w:r>
    </w:p>
    <w:p w14:paraId="58C64BBB" w14:textId="77777777" w:rsidR="00CD5BAB" w:rsidRDefault="00CD5BAB">
      <w:pPr>
        <w:widowControl w:val="0"/>
        <w:shd w:val="clear" w:color="auto" w:fill="auto"/>
        <w:tabs>
          <w:tab w:val="clear" w:pos="426"/>
        </w:tabs>
        <w:adjustRightInd/>
        <w:snapToGrid/>
        <w:spacing w:line="300" w:lineRule="auto"/>
        <w:jc w:val="center"/>
        <w:rPr>
          <w:rFonts w:cs="Times New Roman"/>
          <w:bCs/>
          <w:kern w:val="2"/>
          <w:sz w:val="32"/>
          <w:szCs w:val="32"/>
        </w:rPr>
      </w:pPr>
    </w:p>
    <w:p w14:paraId="4A541E79" w14:textId="77777777" w:rsidR="00CD5BAB" w:rsidRDefault="002A0A4C">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CD5BAB" w14:paraId="19DD44A9" w14:textId="77777777">
        <w:trPr>
          <w:trHeight w:val="850"/>
          <w:jc w:val="center"/>
        </w:trPr>
        <w:tc>
          <w:tcPr>
            <w:tcW w:w="1159" w:type="dxa"/>
            <w:vAlign w:val="center"/>
          </w:tcPr>
          <w:p w14:paraId="1821E41F" w14:textId="77777777" w:rsidR="00CD5BAB" w:rsidRDefault="002A0A4C">
            <w:pPr>
              <w:tabs>
                <w:tab w:val="clear" w:pos="426"/>
              </w:tabs>
              <w:spacing w:line="520" w:lineRule="exact"/>
              <w:rPr>
                <w:b/>
              </w:rPr>
            </w:pPr>
            <w:r>
              <w:rPr>
                <w:rFonts w:hint="eastAsia"/>
                <w:b/>
              </w:rPr>
              <w:t>发票类型</w:t>
            </w:r>
          </w:p>
        </w:tc>
        <w:tc>
          <w:tcPr>
            <w:tcW w:w="7363" w:type="dxa"/>
            <w:vAlign w:val="center"/>
          </w:tcPr>
          <w:p w14:paraId="67393CC5" w14:textId="77777777" w:rsidR="00CD5BAB" w:rsidRDefault="002A0A4C">
            <w:pPr>
              <w:tabs>
                <w:tab w:val="clear" w:pos="426"/>
              </w:tabs>
              <w:spacing w:line="520" w:lineRule="exact"/>
              <w:ind w:firstLineChars="200" w:firstLine="420"/>
            </w:pPr>
            <w:r>
              <w:rPr>
                <w:rFonts w:hint="eastAsia"/>
              </w:rPr>
              <w:t>□增值税普通发票          □增值税专用发票</w:t>
            </w:r>
          </w:p>
        </w:tc>
      </w:tr>
      <w:tr w:rsidR="00CD5BAB" w14:paraId="551719F5" w14:textId="77777777">
        <w:trPr>
          <w:trHeight w:val="2835"/>
          <w:jc w:val="center"/>
        </w:trPr>
        <w:tc>
          <w:tcPr>
            <w:tcW w:w="8522" w:type="dxa"/>
            <w:gridSpan w:val="2"/>
            <w:vAlign w:val="center"/>
          </w:tcPr>
          <w:p w14:paraId="589FBADE" w14:textId="77777777" w:rsidR="00CD5BAB" w:rsidRDefault="002A0A4C">
            <w:pPr>
              <w:tabs>
                <w:tab w:val="clear" w:pos="426"/>
              </w:tabs>
              <w:spacing w:line="520" w:lineRule="exact"/>
            </w:pPr>
            <w:r>
              <w:rPr>
                <w:rFonts w:hint="eastAsia"/>
              </w:rPr>
              <w:t>如选择增值税专用发票，需提供以下材料，投标时密封于开标信封中：</w:t>
            </w:r>
          </w:p>
          <w:p w14:paraId="02D0CEB0" w14:textId="77777777" w:rsidR="00CD5BAB" w:rsidRDefault="002A0A4C">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14:paraId="1F95E8F7" w14:textId="77777777" w:rsidR="00CD5BAB" w:rsidRDefault="002A0A4C">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14:paraId="724BAEC2" w14:textId="77777777" w:rsidR="00CD5BAB" w:rsidRDefault="002A0A4C">
      <w:pPr>
        <w:tabs>
          <w:tab w:val="clear" w:pos="426"/>
        </w:tabs>
        <w:rPr>
          <w:b/>
          <w:szCs w:val="21"/>
        </w:rPr>
      </w:pPr>
      <w:r>
        <w:rPr>
          <w:rFonts w:hint="eastAsia"/>
          <w:b/>
          <w:sz w:val="84"/>
          <w:szCs w:val="84"/>
          <w:u w:val="dashedHeavy"/>
        </w:rPr>
        <w:t xml:space="preserve">                      </w:t>
      </w:r>
      <w:r>
        <w:rPr>
          <w:rFonts w:hint="eastAsia"/>
          <w:b/>
          <w:szCs w:val="21"/>
        </w:rPr>
        <w:t xml:space="preserve"> </w:t>
      </w:r>
    </w:p>
    <w:p w14:paraId="5C7C31C0" w14:textId="77777777" w:rsidR="00CD5BAB" w:rsidRDefault="00CD5BAB">
      <w:pPr>
        <w:tabs>
          <w:tab w:val="clear" w:pos="426"/>
        </w:tabs>
        <w:rPr>
          <w:b/>
          <w:szCs w:val="21"/>
        </w:rPr>
      </w:pPr>
    </w:p>
    <w:p w14:paraId="238D7489" w14:textId="77777777" w:rsidR="00CD5BAB" w:rsidRDefault="002A0A4C">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CD5BAB" w14:paraId="76D4880A" w14:textId="77777777">
        <w:trPr>
          <w:trHeight w:val="850"/>
          <w:jc w:val="center"/>
        </w:trPr>
        <w:tc>
          <w:tcPr>
            <w:tcW w:w="2943" w:type="dxa"/>
            <w:vAlign w:val="center"/>
          </w:tcPr>
          <w:p w14:paraId="04BC60D3" w14:textId="77777777" w:rsidR="00CD5BAB" w:rsidRDefault="002A0A4C">
            <w:pPr>
              <w:tabs>
                <w:tab w:val="clear" w:pos="426"/>
              </w:tabs>
              <w:spacing w:line="240" w:lineRule="auto"/>
              <w:jc w:val="center"/>
              <w:rPr>
                <w:b/>
                <w:szCs w:val="21"/>
              </w:rPr>
            </w:pPr>
            <w:r>
              <w:rPr>
                <w:b/>
                <w:szCs w:val="21"/>
              </w:rPr>
              <w:t>收款人名称</w:t>
            </w:r>
          </w:p>
        </w:tc>
        <w:tc>
          <w:tcPr>
            <w:tcW w:w="5579" w:type="dxa"/>
            <w:vAlign w:val="center"/>
          </w:tcPr>
          <w:p w14:paraId="49DB22D8" w14:textId="77777777" w:rsidR="00CD5BAB" w:rsidRDefault="002A0A4C">
            <w:pPr>
              <w:tabs>
                <w:tab w:val="clear" w:pos="426"/>
              </w:tabs>
              <w:spacing w:line="240" w:lineRule="auto"/>
              <w:jc w:val="center"/>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tc>
      </w:tr>
      <w:tr w:rsidR="00CD5BAB" w14:paraId="41EAC33C" w14:textId="77777777">
        <w:trPr>
          <w:trHeight w:val="850"/>
          <w:jc w:val="center"/>
        </w:trPr>
        <w:tc>
          <w:tcPr>
            <w:tcW w:w="2943" w:type="dxa"/>
            <w:vAlign w:val="center"/>
          </w:tcPr>
          <w:p w14:paraId="5273E417" w14:textId="77777777" w:rsidR="00CD5BAB" w:rsidRDefault="002A0A4C">
            <w:pPr>
              <w:tabs>
                <w:tab w:val="clear" w:pos="426"/>
              </w:tabs>
              <w:spacing w:line="240" w:lineRule="auto"/>
              <w:jc w:val="center"/>
              <w:rPr>
                <w:b/>
                <w:szCs w:val="21"/>
              </w:rPr>
            </w:pPr>
            <w:r>
              <w:rPr>
                <w:b/>
                <w:szCs w:val="21"/>
              </w:rPr>
              <w:t>开户银行</w:t>
            </w:r>
          </w:p>
        </w:tc>
        <w:tc>
          <w:tcPr>
            <w:tcW w:w="5579" w:type="dxa"/>
            <w:vAlign w:val="center"/>
          </w:tcPr>
          <w:p w14:paraId="430214F5" w14:textId="77777777" w:rsidR="00CD5BAB" w:rsidRDefault="002A0A4C">
            <w:pPr>
              <w:tabs>
                <w:tab w:val="clear" w:pos="426"/>
              </w:tabs>
              <w:spacing w:line="240" w:lineRule="auto"/>
              <w:jc w:val="center"/>
              <w:rPr>
                <w:b/>
                <w:szCs w:val="21"/>
              </w:rPr>
            </w:pPr>
            <w:r>
              <w:rPr>
                <w:rFonts w:hint="eastAsia"/>
              </w:rPr>
              <w:t>中国工商银行深圳红围支行</w:t>
            </w:r>
          </w:p>
        </w:tc>
      </w:tr>
      <w:tr w:rsidR="00CD5BAB" w14:paraId="1D06842C" w14:textId="77777777">
        <w:trPr>
          <w:trHeight w:val="850"/>
          <w:jc w:val="center"/>
        </w:trPr>
        <w:tc>
          <w:tcPr>
            <w:tcW w:w="2943" w:type="dxa"/>
            <w:vAlign w:val="center"/>
          </w:tcPr>
          <w:p w14:paraId="6650B288" w14:textId="77777777" w:rsidR="00CD5BAB" w:rsidRDefault="002A0A4C">
            <w:pPr>
              <w:tabs>
                <w:tab w:val="clear" w:pos="426"/>
              </w:tabs>
              <w:spacing w:line="240" w:lineRule="auto"/>
              <w:jc w:val="center"/>
              <w:rPr>
                <w:b/>
                <w:szCs w:val="21"/>
              </w:rPr>
            </w:pPr>
            <w:proofErr w:type="gramStart"/>
            <w:r>
              <w:rPr>
                <w:rFonts w:hint="eastAsia"/>
                <w:b/>
                <w:szCs w:val="21"/>
              </w:rPr>
              <w:t>账</w:t>
            </w:r>
            <w:proofErr w:type="gramEnd"/>
            <w:r>
              <w:rPr>
                <w:b/>
                <w:szCs w:val="21"/>
              </w:rPr>
              <w:t xml:space="preserve">    号</w:t>
            </w:r>
          </w:p>
        </w:tc>
        <w:tc>
          <w:tcPr>
            <w:tcW w:w="5579" w:type="dxa"/>
            <w:vAlign w:val="center"/>
          </w:tcPr>
          <w:p w14:paraId="40DDEE29" w14:textId="77777777" w:rsidR="00CD5BAB" w:rsidRDefault="002A0A4C">
            <w:pPr>
              <w:tabs>
                <w:tab w:val="clear" w:pos="426"/>
              </w:tabs>
              <w:spacing w:line="240" w:lineRule="auto"/>
              <w:jc w:val="center"/>
              <w:rPr>
                <w:b/>
                <w:szCs w:val="21"/>
              </w:rPr>
            </w:pPr>
            <w:r>
              <w:t>4000021219200366130</w:t>
            </w:r>
          </w:p>
        </w:tc>
      </w:tr>
    </w:tbl>
    <w:p w14:paraId="1E094754" w14:textId="77777777" w:rsidR="00CD5BAB" w:rsidRDefault="00CD5BAB">
      <w:pPr>
        <w:tabs>
          <w:tab w:val="clear" w:pos="426"/>
        </w:tabs>
        <w:rPr>
          <w:rFonts w:cs="Arial"/>
          <w:bCs/>
          <w:sz w:val="24"/>
        </w:rPr>
      </w:pPr>
    </w:p>
    <w:p w14:paraId="650235F5" w14:textId="77777777" w:rsidR="00CD5BAB" w:rsidRDefault="002A0A4C">
      <w:pPr>
        <w:numPr>
          <w:ilvl w:val="0"/>
          <w:numId w:val="30"/>
        </w:numPr>
        <w:tabs>
          <w:tab w:val="clear" w:pos="426"/>
        </w:tabs>
        <w:adjustRightInd/>
        <w:snapToGrid/>
        <w:spacing w:before="280" w:after="290" w:line="377" w:lineRule="auto"/>
        <w:jc w:val="left"/>
        <w:outlineLvl w:val="2"/>
        <w:rPr>
          <w:b/>
          <w:sz w:val="24"/>
        </w:rPr>
      </w:pPr>
      <w:r>
        <w:rPr>
          <w:bCs/>
        </w:rPr>
        <w:br w:type="page"/>
      </w:r>
      <w:r>
        <w:rPr>
          <w:rFonts w:hint="eastAsia"/>
          <w:b/>
          <w:sz w:val="24"/>
        </w:rPr>
        <w:lastRenderedPageBreak/>
        <w:t>招标文件要求的其他内容及投标人认为需要加以说明的其他内容</w:t>
      </w:r>
    </w:p>
    <w:p w14:paraId="20DCED0B" w14:textId="77777777" w:rsidR="00CD5BAB" w:rsidRDefault="002A0A4C">
      <w:pPr>
        <w:tabs>
          <w:tab w:val="clear" w:pos="426"/>
        </w:tabs>
        <w:ind w:firstLineChars="202" w:firstLine="424"/>
        <w:rPr>
          <w:rFonts w:cs="Arial"/>
          <w:bCs/>
          <w:szCs w:val="21"/>
        </w:rPr>
      </w:pPr>
      <w:r>
        <w:rPr>
          <w:rFonts w:hint="eastAsia"/>
        </w:rPr>
        <w:t>提供招标公告和评标信息中关于投标人的其他相关证明文件（如评标信息中涉及的各种证件（身份证除外）、设备发票等，未涉及的可以不提供）</w:t>
      </w:r>
    </w:p>
    <w:p w14:paraId="567E8E32" w14:textId="77777777" w:rsidR="00CD5BAB" w:rsidRDefault="00CD5BAB">
      <w:pPr>
        <w:tabs>
          <w:tab w:val="clear" w:pos="426"/>
        </w:tabs>
        <w:rPr>
          <w:rFonts w:cs="Arial"/>
          <w:bCs/>
          <w:szCs w:val="21"/>
        </w:rPr>
      </w:pPr>
    </w:p>
    <w:p w14:paraId="5021EDC7" w14:textId="77777777" w:rsidR="00CD5BAB" w:rsidRDefault="00CD5BAB">
      <w:pPr>
        <w:tabs>
          <w:tab w:val="clear" w:pos="426"/>
        </w:tabs>
        <w:rPr>
          <w:rFonts w:cs="Arial"/>
          <w:bCs/>
          <w:szCs w:val="21"/>
        </w:rPr>
      </w:pPr>
    </w:p>
    <w:p w14:paraId="40ABCE6C" w14:textId="77777777" w:rsidR="00CD5BAB" w:rsidRDefault="00CD5BAB">
      <w:pPr>
        <w:tabs>
          <w:tab w:val="clear" w:pos="426"/>
        </w:tabs>
        <w:rPr>
          <w:rFonts w:cs="Arial"/>
          <w:bCs/>
          <w:szCs w:val="21"/>
        </w:rPr>
      </w:pPr>
    </w:p>
    <w:p w14:paraId="1A1AEAFD" w14:textId="77777777" w:rsidR="00CD5BAB" w:rsidRDefault="002A0A4C">
      <w:pPr>
        <w:pStyle w:val="aff9"/>
        <w:tabs>
          <w:tab w:val="clear" w:pos="426"/>
        </w:tabs>
      </w:pPr>
      <w:bookmarkStart w:id="90" w:name="_Toc398220528"/>
      <w:r>
        <w:br w:type="page"/>
      </w:r>
      <w:bookmarkStart w:id="91" w:name="_Toc33709005"/>
      <w:r>
        <w:rPr>
          <w:rFonts w:hint="eastAsia"/>
        </w:rPr>
        <w:lastRenderedPageBreak/>
        <w:t>第二册</w:t>
      </w:r>
      <w:r>
        <w:rPr>
          <w:rFonts w:hint="eastAsia"/>
        </w:rPr>
        <w:t xml:space="preserve">  </w:t>
      </w:r>
      <w:r>
        <w:rPr>
          <w:rFonts w:hint="eastAsia"/>
        </w:rPr>
        <w:t>通用条款</w:t>
      </w:r>
      <w:bookmarkEnd w:id="90"/>
      <w:bookmarkEnd w:id="91"/>
    </w:p>
    <w:p w14:paraId="15B5B904" w14:textId="77777777" w:rsidR="00CD5BAB" w:rsidRDefault="002A0A4C">
      <w:pPr>
        <w:jc w:val="center"/>
        <w:rPr>
          <w:b/>
        </w:rPr>
      </w:pPr>
      <w:bookmarkStart w:id="92" w:name="_Toc398220529"/>
      <w:bookmarkStart w:id="93" w:name="_Toc432592821"/>
      <w:r>
        <w:rPr>
          <w:rFonts w:hint="eastAsia"/>
          <w:b/>
        </w:rPr>
        <w:t>（投标人须知）</w:t>
      </w:r>
    </w:p>
    <w:p w14:paraId="77877E67" w14:textId="77777777" w:rsidR="00CD5BAB" w:rsidRDefault="002A0A4C">
      <w:pPr>
        <w:pStyle w:val="22"/>
      </w:pPr>
      <w:bookmarkStart w:id="94" w:name="_Toc33709006"/>
      <w:r>
        <w:rPr>
          <w:rFonts w:hint="eastAsia"/>
        </w:rPr>
        <w:t>第一章 总则</w:t>
      </w:r>
      <w:bookmarkEnd w:id="92"/>
      <w:bookmarkEnd w:id="93"/>
      <w:bookmarkEnd w:id="94"/>
    </w:p>
    <w:p w14:paraId="24093F37" w14:textId="77777777" w:rsidR="00CD5BAB" w:rsidRDefault="002A0A4C">
      <w:pPr>
        <w:tabs>
          <w:tab w:val="clear" w:pos="426"/>
        </w:tabs>
      </w:pPr>
      <w:r>
        <w:rPr>
          <w:rFonts w:hint="eastAsia"/>
        </w:rPr>
        <w:t>1.通用条款说明</w:t>
      </w:r>
    </w:p>
    <w:p w14:paraId="11CAD5F5" w14:textId="77777777" w:rsidR="00CD5BAB" w:rsidRDefault="002A0A4C">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14:paraId="2D7EDB97" w14:textId="77777777" w:rsidR="00CD5BAB" w:rsidRDefault="002A0A4C">
      <w:pPr>
        <w:tabs>
          <w:tab w:val="clear" w:pos="426"/>
        </w:tabs>
      </w:pPr>
      <w:bookmarkStart w:id="95" w:name="_Toc73521637"/>
      <w:bookmarkStart w:id="96" w:name="_Toc60560627"/>
      <w:bookmarkStart w:id="97" w:name="_Toc73521549"/>
      <w:bookmarkStart w:id="98" w:name="_Toc73517641"/>
      <w:bookmarkStart w:id="99" w:name="_Toc73518119"/>
      <w:bookmarkStart w:id="100" w:name="_Toc100052366"/>
      <w:bookmarkStart w:id="101" w:name="_Toc60631622"/>
      <w:bookmarkStart w:id="102" w:name="_Toc73521639"/>
      <w:bookmarkStart w:id="103" w:name="_Toc73517643"/>
      <w:bookmarkStart w:id="104" w:name="_Toc73518121"/>
      <w:bookmarkStart w:id="105" w:name="_Toc60560629"/>
      <w:bookmarkStart w:id="106" w:name="_Toc73521551"/>
      <w:bookmarkStart w:id="107" w:name="_Toc100052368"/>
      <w:bookmarkStart w:id="108" w:name="_Toc60631624"/>
      <w:r>
        <w:rPr>
          <w:rFonts w:hint="eastAsia"/>
        </w:rPr>
        <w:t>2</w:t>
      </w:r>
      <w:r>
        <w:t>．</w:t>
      </w:r>
      <w:r>
        <w:rPr>
          <w:rFonts w:hint="eastAsia"/>
        </w:rPr>
        <w:t>招标说明</w:t>
      </w:r>
      <w:bookmarkEnd w:id="95"/>
      <w:bookmarkEnd w:id="96"/>
      <w:bookmarkEnd w:id="97"/>
      <w:bookmarkEnd w:id="98"/>
      <w:bookmarkEnd w:id="99"/>
      <w:bookmarkEnd w:id="100"/>
      <w:bookmarkEnd w:id="101"/>
    </w:p>
    <w:p w14:paraId="76BB038C" w14:textId="77777777" w:rsidR="00CD5BAB" w:rsidRDefault="002A0A4C">
      <w:pPr>
        <w:tabs>
          <w:tab w:val="clear" w:pos="426"/>
        </w:tabs>
        <w:rPr>
          <w:color w:val="000000"/>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rPr>
        <w:t>本招标文件适用于</w:t>
      </w:r>
      <w:r>
        <w:rPr>
          <w:rFonts w:hint="eastAsia"/>
          <w:szCs w:val="21"/>
        </w:rPr>
        <w:t>采购公告中所述项目的</w:t>
      </w:r>
      <w:r>
        <w:rPr>
          <w:rFonts w:hint="eastAsia"/>
          <w:color w:val="000000"/>
          <w:szCs w:val="21"/>
        </w:rPr>
        <w:t>政府采购。</w:t>
      </w:r>
    </w:p>
    <w:p w14:paraId="7F840DF0" w14:textId="77777777" w:rsidR="00CD5BAB" w:rsidRDefault="002A0A4C">
      <w:pPr>
        <w:tabs>
          <w:tab w:val="clear" w:pos="426"/>
        </w:tabs>
        <w:rPr>
          <w:color w:val="000000"/>
          <w:szCs w:val="21"/>
        </w:rPr>
      </w:pPr>
      <w:r>
        <w:rPr>
          <w:rFonts w:hint="eastAsia"/>
          <w:color w:val="000000"/>
          <w:szCs w:val="21"/>
        </w:rPr>
        <w:t>本招标文件的解释权归属深圳市深水</w:t>
      </w:r>
      <w:proofErr w:type="gramStart"/>
      <w:r>
        <w:rPr>
          <w:rFonts w:hint="eastAsia"/>
          <w:color w:val="000000"/>
          <w:szCs w:val="21"/>
        </w:rPr>
        <w:t>水务</w:t>
      </w:r>
      <w:proofErr w:type="gramEnd"/>
      <w:r>
        <w:rPr>
          <w:rFonts w:hint="eastAsia"/>
          <w:color w:val="000000"/>
          <w:szCs w:val="21"/>
        </w:rPr>
        <w:t>咨询有限公司。</w:t>
      </w:r>
    </w:p>
    <w:p w14:paraId="0817A89A" w14:textId="77777777" w:rsidR="00CD5BAB" w:rsidRDefault="002A0A4C">
      <w:pPr>
        <w:tabs>
          <w:tab w:val="clear" w:pos="426"/>
        </w:tabs>
      </w:pPr>
      <w:bookmarkStart w:id="109" w:name="_Toc73517642"/>
      <w:bookmarkStart w:id="110" w:name="_Toc60631623"/>
      <w:bookmarkStart w:id="111" w:name="_Toc100052367"/>
      <w:bookmarkStart w:id="112" w:name="_Toc73521638"/>
      <w:bookmarkStart w:id="113" w:name="_Toc60560628"/>
      <w:bookmarkStart w:id="114" w:name="_Toc73518120"/>
      <w:bookmarkStart w:id="115" w:name="_Toc73521550"/>
      <w:r>
        <w:rPr>
          <w:rFonts w:hint="eastAsia"/>
        </w:rPr>
        <w:t>3．定义</w:t>
      </w:r>
      <w:bookmarkEnd w:id="109"/>
      <w:bookmarkEnd w:id="110"/>
      <w:bookmarkEnd w:id="111"/>
      <w:bookmarkEnd w:id="112"/>
      <w:bookmarkEnd w:id="113"/>
      <w:bookmarkEnd w:id="114"/>
      <w:bookmarkEnd w:id="115"/>
    </w:p>
    <w:p w14:paraId="0EABCB87" w14:textId="77777777" w:rsidR="00CD5BAB" w:rsidRDefault="002A0A4C">
      <w:pPr>
        <w:tabs>
          <w:tab w:val="clear" w:pos="426"/>
        </w:tabs>
      </w:pPr>
      <w:r>
        <w:t>招标文件中下列术语应解释为：</w:t>
      </w:r>
    </w:p>
    <w:p w14:paraId="6FABBAA1" w14:textId="77777777" w:rsidR="00CD5BAB" w:rsidRDefault="002A0A4C">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w:t>
      </w:r>
      <w:proofErr w:type="gramStart"/>
      <w:r>
        <w:rPr>
          <w:rFonts w:hint="eastAsia"/>
        </w:rPr>
        <w:t>水务</w:t>
      </w:r>
      <w:proofErr w:type="gramEnd"/>
      <w:r>
        <w:rPr>
          <w:rFonts w:hint="eastAsia"/>
        </w:rPr>
        <w:t>咨询有限公司；</w:t>
      </w:r>
    </w:p>
    <w:p w14:paraId="2A23A25C" w14:textId="77777777" w:rsidR="00CD5BAB" w:rsidRDefault="002A0A4C">
      <w:pPr>
        <w:tabs>
          <w:tab w:val="clear" w:pos="426"/>
        </w:tabs>
      </w:pPr>
      <w:r>
        <w:rPr>
          <w:rFonts w:hint="eastAsia"/>
        </w:rPr>
        <w:t xml:space="preserve">3.2“采购人”或“采购单位”：系指利用财政性资金依法进行政府采购的国家机关、事业单位、团体组织； </w:t>
      </w:r>
    </w:p>
    <w:p w14:paraId="34185E3E" w14:textId="77777777" w:rsidR="00CD5BAB" w:rsidRDefault="002A0A4C">
      <w:pPr>
        <w:tabs>
          <w:tab w:val="clear" w:pos="426"/>
        </w:tabs>
      </w:pPr>
      <w:r>
        <w:rPr>
          <w:rFonts w:hint="eastAsia"/>
        </w:rPr>
        <w:t>3.3“投标人”或“投标方”，</w:t>
      </w:r>
      <w:proofErr w:type="gramStart"/>
      <w:r>
        <w:rPr>
          <w:rFonts w:hint="eastAsia"/>
        </w:rPr>
        <w:t>即供应</w:t>
      </w:r>
      <w:proofErr w:type="gramEnd"/>
      <w:r>
        <w:rPr>
          <w:rFonts w:hint="eastAsia"/>
        </w:rPr>
        <w:t>商，是指参加投标竞争并愿意按照招标文件要求向采购人提供货物、工程或者服务的依法成立的法人、其他组织或者自然人；</w:t>
      </w:r>
    </w:p>
    <w:p w14:paraId="25E43A8E" w14:textId="77777777" w:rsidR="00CD5BAB" w:rsidRDefault="002A0A4C">
      <w:pPr>
        <w:tabs>
          <w:tab w:val="clear" w:pos="426"/>
        </w:tabs>
      </w:pPr>
      <w:r>
        <w:rPr>
          <w:rFonts w:hint="eastAsia"/>
        </w:rPr>
        <w:t>3.4“评标委员会”和“谈判小组”是依据《深圳经济特区政府采购条例》有关规定组建的专门负责本次招标其评标（谈判）工作的临时性机构；</w:t>
      </w:r>
    </w:p>
    <w:p w14:paraId="3FA71EBF" w14:textId="77777777" w:rsidR="00CD5BAB" w:rsidRDefault="002A0A4C">
      <w:pPr>
        <w:tabs>
          <w:tab w:val="clear" w:pos="426"/>
        </w:tabs>
      </w:pPr>
      <w:r>
        <w:rPr>
          <w:rFonts w:hint="eastAsia"/>
        </w:rPr>
        <w:t>3.5“日期”</w:t>
      </w:r>
      <w:r>
        <w:t>指</w:t>
      </w:r>
      <w:r>
        <w:rPr>
          <w:rFonts w:hint="eastAsia"/>
        </w:rPr>
        <w:t>公历日；</w:t>
      </w:r>
    </w:p>
    <w:p w14:paraId="095351F8" w14:textId="77777777" w:rsidR="00CD5BAB" w:rsidRDefault="002A0A4C">
      <w:pPr>
        <w:tabs>
          <w:tab w:val="clear" w:pos="426"/>
        </w:tabs>
      </w:pPr>
      <w:r>
        <w:rPr>
          <w:rFonts w:hint="eastAsia"/>
        </w:rPr>
        <w:t>3.6“合同”指由本次招标所产生的合同或合约文件；</w:t>
      </w:r>
    </w:p>
    <w:p w14:paraId="5C7C3CA2" w14:textId="77777777" w:rsidR="00CD5BAB" w:rsidRDefault="002A0A4C">
      <w:pPr>
        <w:tabs>
          <w:tab w:val="clear" w:pos="426"/>
        </w:tabs>
      </w:pPr>
      <w:r>
        <w:rPr>
          <w:rFonts w:hint="eastAsia"/>
        </w:rPr>
        <w:t>3.7招标文件中的标题或</w:t>
      </w:r>
      <w:proofErr w:type="gramStart"/>
      <w:r>
        <w:rPr>
          <w:rFonts w:hint="eastAsia"/>
        </w:rPr>
        <w:t>题名仅</w:t>
      </w:r>
      <w:proofErr w:type="gramEnd"/>
      <w:r>
        <w:rPr>
          <w:rFonts w:hint="eastAsia"/>
        </w:rPr>
        <w:t>起引导作用，而不应视为对招标文件内容的理解和解释。</w:t>
      </w:r>
    </w:p>
    <w:p w14:paraId="252EECC4" w14:textId="77777777" w:rsidR="00CD5BAB" w:rsidRDefault="002A0A4C">
      <w:pPr>
        <w:tabs>
          <w:tab w:val="clear" w:pos="426"/>
        </w:tabs>
      </w:pPr>
      <w:r>
        <w:rPr>
          <w:rFonts w:hint="eastAsia"/>
        </w:rPr>
        <w:t>4. 政府采购供应商责任</w:t>
      </w:r>
    </w:p>
    <w:p w14:paraId="143DF3D9" w14:textId="77777777" w:rsidR="00CD5BAB" w:rsidRDefault="002A0A4C">
      <w:pPr>
        <w:tabs>
          <w:tab w:val="clear" w:pos="426"/>
        </w:tabs>
      </w:pPr>
      <w:r>
        <w:rPr>
          <w:rFonts w:hint="eastAsia"/>
        </w:rPr>
        <w:t>4.1欢迎诚信、有实力和有社会责任心的供应商参与政府采购事业。</w:t>
      </w:r>
    </w:p>
    <w:p w14:paraId="27C07ABD" w14:textId="77777777" w:rsidR="00CD5BAB" w:rsidRDefault="002A0A4C">
      <w:pPr>
        <w:tabs>
          <w:tab w:val="clear" w:pos="426"/>
        </w:tabs>
      </w:pPr>
      <w:r>
        <w:rPr>
          <w:rFonts w:hint="eastAsia"/>
        </w:rPr>
        <w:t>4.2供应商在政府采购项目投标过程中应诚实守信，不弄虚作假，不隐瞒真实情况，</w:t>
      </w:r>
      <w:proofErr w:type="gramStart"/>
      <w:r>
        <w:rPr>
          <w:rFonts w:hint="eastAsia"/>
        </w:rPr>
        <w:t>不围标串标</w:t>
      </w:r>
      <w:proofErr w:type="gramEnd"/>
      <w:r>
        <w:rPr>
          <w:rFonts w:hint="eastAsia"/>
        </w:rPr>
        <w:t>，</w:t>
      </w:r>
      <w:proofErr w:type="gramStart"/>
      <w:r>
        <w:rPr>
          <w:rFonts w:hint="eastAsia"/>
        </w:rPr>
        <w:t>不</w:t>
      </w:r>
      <w:proofErr w:type="gramEnd"/>
      <w:r>
        <w:rPr>
          <w:rFonts w:hint="eastAsia"/>
        </w:rPr>
        <w:t>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1E317343" w14:textId="77777777" w:rsidR="00CD5BAB" w:rsidRDefault="002A0A4C">
      <w:pPr>
        <w:tabs>
          <w:tab w:val="clear" w:pos="426"/>
        </w:tabs>
      </w:pPr>
      <w:r>
        <w:rPr>
          <w:rFonts w:hint="eastAsia"/>
        </w:rPr>
        <w:t>5．</w:t>
      </w:r>
      <w:bookmarkEnd w:id="102"/>
      <w:bookmarkEnd w:id="103"/>
      <w:bookmarkEnd w:id="104"/>
      <w:bookmarkEnd w:id="105"/>
      <w:bookmarkEnd w:id="106"/>
      <w:bookmarkEnd w:id="107"/>
      <w:bookmarkEnd w:id="108"/>
      <w:r>
        <w:rPr>
          <w:rFonts w:hint="eastAsia"/>
        </w:rPr>
        <w:t>合格的投标人</w:t>
      </w:r>
    </w:p>
    <w:p w14:paraId="6A1F9992" w14:textId="77777777" w:rsidR="00CD5BAB" w:rsidRDefault="002A0A4C">
      <w:pPr>
        <w:widowControl w:val="0"/>
        <w:shd w:val="clear" w:color="auto" w:fill="auto"/>
        <w:tabs>
          <w:tab w:val="clear" w:pos="426"/>
        </w:tabs>
        <w:autoSpaceDE w:val="0"/>
        <w:autoSpaceDN w:val="0"/>
        <w:rPr>
          <w:szCs w:val="21"/>
        </w:rPr>
      </w:pPr>
      <w:bookmarkStart w:id="116" w:name="_Toc60560631"/>
      <w:bookmarkStart w:id="117" w:name="_Toc73517645"/>
      <w:bookmarkStart w:id="118" w:name="_Toc73521553"/>
      <w:bookmarkStart w:id="119" w:name="_Toc73521641"/>
      <w:bookmarkStart w:id="120" w:name="_Toc60631626"/>
      <w:bookmarkStart w:id="121" w:name="_Toc100052370"/>
      <w:bookmarkStart w:id="122" w:name="_Toc73518123"/>
      <w:r>
        <w:rPr>
          <w:rFonts w:hint="eastAsia"/>
          <w:szCs w:val="21"/>
        </w:rPr>
        <w:t>5.1 投标人是响应招标并且符合招标文件规定资格条件和参加投标竞争的法人、其他组织或者自然人。</w:t>
      </w:r>
    </w:p>
    <w:p w14:paraId="595353C6" w14:textId="77777777" w:rsidR="00CD5BAB" w:rsidRDefault="002A0A4C">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14:paraId="6CC1B5AF" w14:textId="77777777" w:rsidR="00CD5BAB" w:rsidRDefault="002A0A4C">
      <w:pPr>
        <w:widowControl w:val="0"/>
        <w:shd w:val="clear" w:color="auto" w:fill="auto"/>
        <w:tabs>
          <w:tab w:val="clear" w:pos="426"/>
        </w:tabs>
        <w:autoSpaceDE w:val="0"/>
        <w:autoSpaceDN w:val="0"/>
        <w:rPr>
          <w:szCs w:val="21"/>
        </w:rPr>
      </w:pPr>
      <w:r>
        <w:rPr>
          <w:rFonts w:hint="eastAsia"/>
          <w:szCs w:val="21"/>
        </w:rPr>
        <w:lastRenderedPageBreak/>
        <w:t xml:space="preserve">5.2.1 </w:t>
      </w:r>
      <w:r>
        <w:rPr>
          <w:szCs w:val="21"/>
        </w:rPr>
        <w:t>具有独立承担民事责任的能力。</w:t>
      </w:r>
    </w:p>
    <w:p w14:paraId="5E63E3D9" w14:textId="77777777" w:rsidR="00CD5BAB" w:rsidRDefault="002A0A4C">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14:paraId="3928DD9D" w14:textId="77777777" w:rsidR="00CD5BAB" w:rsidRDefault="002A0A4C">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14:paraId="6FCAAB72" w14:textId="77777777" w:rsidR="00CD5BAB" w:rsidRDefault="002A0A4C">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14:paraId="4D202555" w14:textId="77777777" w:rsidR="00CD5BAB" w:rsidRDefault="002A0A4C">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14:paraId="6544FD87" w14:textId="77777777" w:rsidR="00CD5BAB" w:rsidRDefault="002A0A4C">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14:paraId="22BF011B" w14:textId="77777777" w:rsidR="00CD5BAB" w:rsidRDefault="002A0A4C">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w:t>
      </w:r>
      <w:proofErr w:type="gramStart"/>
      <w:r>
        <w:rPr>
          <w:rFonts w:hint="eastAsia"/>
          <w:szCs w:val="21"/>
        </w:rPr>
        <w:t>商才能</w:t>
      </w:r>
      <w:proofErr w:type="gramEnd"/>
      <w:r>
        <w:rPr>
          <w:rFonts w:hint="eastAsia"/>
          <w:szCs w:val="21"/>
        </w:rPr>
        <w:t>参加投标。</w:t>
      </w:r>
    </w:p>
    <w:p w14:paraId="149A3337" w14:textId="77777777" w:rsidR="00CD5BAB" w:rsidRDefault="002A0A4C">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14:paraId="7AAB869D" w14:textId="77777777" w:rsidR="00CD5BAB" w:rsidRDefault="002A0A4C">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14:paraId="215839BC" w14:textId="77777777" w:rsidR="00CD5BAB" w:rsidRDefault="002A0A4C">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14:paraId="50ABAF26" w14:textId="77777777" w:rsidR="00CD5BAB" w:rsidRDefault="002A0A4C">
      <w:pPr>
        <w:tabs>
          <w:tab w:val="clear" w:pos="426"/>
        </w:tabs>
      </w:pPr>
      <w:r>
        <w:rPr>
          <w:rFonts w:hint="eastAsia"/>
        </w:rPr>
        <w:t>6．联合体投标</w:t>
      </w:r>
    </w:p>
    <w:p w14:paraId="656B1414" w14:textId="77777777" w:rsidR="00CD5BAB" w:rsidRDefault="002A0A4C">
      <w:pPr>
        <w:tabs>
          <w:tab w:val="clear" w:pos="426"/>
        </w:tabs>
      </w:pPr>
      <w:r>
        <w:rPr>
          <w:rFonts w:hint="eastAsia"/>
        </w:rPr>
        <w:t>6.1　以下有关联合体投标的条款仅适用于允许投标人组成联合体投标的项目。</w:t>
      </w:r>
    </w:p>
    <w:p w14:paraId="57EE23D9" w14:textId="77777777" w:rsidR="00CD5BAB" w:rsidRDefault="002A0A4C">
      <w:pPr>
        <w:tabs>
          <w:tab w:val="clear" w:pos="426"/>
        </w:tabs>
      </w:pPr>
      <w:r>
        <w:rPr>
          <w:rFonts w:hint="eastAsia"/>
        </w:rPr>
        <w:t>6.2　由两个或两个以上的自然人、法人或者其他组织可以组成一个联合体，以一个供应商的身份共同投标时，应符合以下原则：</w:t>
      </w:r>
    </w:p>
    <w:p w14:paraId="65E21AD7" w14:textId="77777777" w:rsidR="00CD5BAB" w:rsidRDefault="002A0A4C">
      <w:pPr>
        <w:tabs>
          <w:tab w:val="clear" w:pos="426"/>
        </w:tabs>
        <w:rPr>
          <w:color w:val="000000"/>
        </w:rPr>
      </w:pPr>
      <w:r>
        <w:rPr>
          <w:rFonts w:hint="eastAsia"/>
          <w:color w:val="000000"/>
        </w:rPr>
        <w:t>6.2.</w:t>
      </w:r>
      <w:r>
        <w:rPr>
          <w:rFonts w:hint="eastAsia"/>
          <w:bCs/>
          <w:color w:val="000000"/>
        </w:rPr>
        <w:t>1投标联合体应满足采购公告有关投标人资格要求中对联合体的要求；</w:t>
      </w:r>
    </w:p>
    <w:p w14:paraId="2E2C903C" w14:textId="77777777" w:rsidR="00CD5BAB" w:rsidRDefault="002A0A4C">
      <w:pPr>
        <w:tabs>
          <w:tab w:val="clear" w:pos="426"/>
        </w:tabs>
        <w:rPr>
          <w:color w:val="000000"/>
        </w:rPr>
      </w:pPr>
      <w:r>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14:paraId="7EA6175F" w14:textId="77777777" w:rsidR="00CD5BAB" w:rsidRDefault="002A0A4C">
      <w:pPr>
        <w:tabs>
          <w:tab w:val="clear" w:pos="426"/>
        </w:tabs>
        <w:rPr>
          <w:color w:val="000000"/>
        </w:rPr>
      </w:pPr>
      <w:r>
        <w:rPr>
          <w:rFonts w:hint="eastAsia"/>
          <w:color w:val="000000"/>
        </w:rPr>
        <w:t>6.2.3投标人的投标文件及中标后签署的合同协议对联合体各方均具法律约束力；</w:t>
      </w:r>
    </w:p>
    <w:p w14:paraId="44DBA5F3" w14:textId="77777777" w:rsidR="00CD5BAB" w:rsidRDefault="002A0A4C">
      <w:pPr>
        <w:tabs>
          <w:tab w:val="clear" w:pos="426"/>
        </w:tabs>
        <w:rPr>
          <w:color w:val="000000"/>
        </w:rPr>
      </w:pPr>
      <w:r>
        <w:rPr>
          <w:rFonts w:hint="eastAsia"/>
          <w:color w:val="000000"/>
        </w:rPr>
        <w:t>6.2.4联合体各方应当签订共同投标协议，明确约定各方拟承担的工作和责任，并将</w:t>
      </w:r>
      <w:proofErr w:type="gramStart"/>
      <w:r>
        <w:rPr>
          <w:rFonts w:hint="eastAsia"/>
          <w:color w:val="000000"/>
        </w:rPr>
        <w:t>该共同</w:t>
      </w:r>
      <w:proofErr w:type="gramEnd"/>
      <w:r>
        <w:rPr>
          <w:rFonts w:hint="eastAsia"/>
          <w:color w:val="000000"/>
        </w:rPr>
        <w:t>投标协议随投标文件一并递交给政府采购代理机构；</w:t>
      </w:r>
    </w:p>
    <w:p w14:paraId="397A40A8" w14:textId="77777777" w:rsidR="00CD5BAB" w:rsidRDefault="002A0A4C">
      <w:pPr>
        <w:tabs>
          <w:tab w:val="clear" w:pos="426"/>
        </w:tabs>
        <w:rPr>
          <w:color w:val="000000"/>
        </w:rPr>
      </w:pPr>
      <w:r>
        <w:rPr>
          <w:rFonts w:hint="eastAsia"/>
          <w:color w:val="000000"/>
        </w:rPr>
        <w:t>6.2.5联合体的各方应当共同推荐</w:t>
      </w:r>
      <w:proofErr w:type="gramStart"/>
      <w:r>
        <w:rPr>
          <w:rFonts w:hint="eastAsia"/>
          <w:color w:val="000000"/>
        </w:rPr>
        <w:t>一</w:t>
      </w:r>
      <w:proofErr w:type="gramEnd"/>
      <w:r>
        <w:rPr>
          <w:rFonts w:hint="eastAsia"/>
          <w:color w:val="000000"/>
        </w:rPr>
        <w:t>联合体投标授权代表人，由联合体各方提交一份授权书，证明其有资格代表联合体各方签署投标文件，该授权书作为投标文件的组成部分一并提交给政府采购代理机构；</w:t>
      </w:r>
    </w:p>
    <w:p w14:paraId="220F3DA8" w14:textId="77777777" w:rsidR="00CD5BAB" w:rsidRDefault="002A0A4C">
      <w:pPr>
        <w:tabs>
          <w:tab w:val="clear" w:pos="426"/>
        </w:tabs>
        <w:rPr>
          <w:color w:val="000000"/>
        </w:rPr>
      </w:pPr>
      <w:r>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14:paraId="3DBD1A97" w14:textId="77777777" w:rsidR="00CD5BAB" w:rsidRDefault="002A0A4C">
      <w:pPr>
        <w:tabs>
          <w:tab w:val="clear" w:pos="426"/>
        </w:tabs>
        <w:rPr>
          <w:color w:val="000000"/>
        </w:rPr>
      </w:pPr>
      <w:r>
        <w:rPr>
          <w:rFonts w:hint="eastAsia"/>
          <w:color w:val="000000"/>
        </w:rPr>
        <w:t>6.2.7除非另有规定或说明，本须知中“投标人”一词亦指联合体各方。</w:t>
      </w:r>
    </w:p>
    <w:p w14:paraId="1AB1F46A" w14:textId="77777777" w:rsidR="00CD5BAB" w:rsidRDefault="002A0A4C">
      <w:pPr>
        <w:tabs>
          <w:tab w:val="clear" w:pos="426"/>
        </w:tabs>
      </w:pPr>
      <w:r>
        <w:rPr>
          <w:rFonts w:hint="eastAsia"/>
        </w:rPr>
        <w:t>7. 合格的服务和货物</w:t>
      </w:r>
    </w:p>
    <w:p w14:paraId="37FA4D04" w14:textId="77777777" w:rsidR="00CD5BAB" w:rsidRDefault="002A0A4C">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14:paraId="1869695F" w14:textId="77777777" w:rsidR="00CD5BAB" w:rsidRDefault="002A0A4C">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14:paraId="1EFC2FF7" w14:textId="77777777" w:rsidR="00CD5BAB" w:rsidRDefault="002A0A4C">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w:t>
      </w:r>
      <w:r>
        <w:rPr>
          <w:rFonts w:hint="eastAsia"/>
          <w:szCs w:val="21"/>
        </w:rPr>
        <w:lastRenderedPageBreak/>
        <w:t>华人民共和国政府采购法》的有关规定及用户需求。</w:t>
      </w:r>
    </w:p>
    <w:p w14:paraId="4BC8D106" w14:textId="77777777" w:rsidR="00CD5BAB" w:rsidRDefault="002A0A4C">
      <w:pPr>
        <w:widowControl w:val="0"/>
        <w:shd w:val="clear" w:color="auto" w:fill="auto"/>
        <w:tabs>
          <w:tab w:val="clear" w:pos="426"/>
        </w:tabs>
        <w:autoSpaceDE w:val="0"/>
        <w:autoSpaceDN w:val="0"/>
        <w:rPr>
          <w:szCs w:val="21"/>
        </w:rPr>
      </w:pPr>
      <w:r>
        <w:rPr>
          <w:rFonts w:hint="eastAsia"/>
          <w:szCs w:val="21"/>
        </w:rPr>
        <w:t>7.4 采购人有权拒绝接受任何不合格的服务，由此产生的费用及相关后果均由供应商自行承担。</w:t>
      </w:r>
    </w:p>
    <w:p w14:paraId="7207B928" w14:textId="77777777" w:rsidR="00CD5BAB" w:rsidRDefault="002A0A4C">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2D57158A" w14:textId="77777777" w:rsidR="00CD5BAB" w:rsidRDefault="002A0A4C">
      <w:pPr>
        <w:tabs>
          <w:tab w:val="clear" w:pos="426"/>
        </w:tabs>
      </w:pPr>
      <w:r>
        <w:rPr>
          <w:rFonts w:hint="eastAsia"/>
        </w:rPr>
        <w:t>8．投标费用</w:t>
      </w:r>
      <w:bookmarkEnd w:id="116"/>
      <w:bookmarkEnd w:id="117"/>
      <w:bookmarkEnd w:id="118"/>
      <w:bookmarkEnd w:id="119"/>
      <w:bookmarkEnd w:id="120"/>
      <w:bookmarkEnd w:id="121"/>
      <w:bookmarkEnd w:id="122"/>
    </w:p>
    <w:p w14:paraId="00E21917" w14:textId="77777777" w:rsidR="00CD5BAB" w:rsidRDefault="002A0A4C">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14:paraId="7CE9458B" w14:textId="77777777" w:rsidR="00CD5BAB" w:rsidRDefault="002A0A4C">
      <w:pPr>
        <w:tabs>
          <w:tab w:val="clear" w:pos="426"/>
        </w:tabs>
      </w:pPr>
      <w:bookmarkStart w:id="123" w:name="_Toc73517646"/>
      <w:bookmarkStart w:id="124" w:name="_Toc73521642"/>
      <w:bookmarkStart w:id="125" w:name="_Toc60560632"/>
      <w:bookmarkStart w:id="126" w:name="_Toc60631627"/>
      <w:bookmarkStart w:id="127" w:name="_Toc73521554"/>
      <w:bookmarkStart w:id="128" w:name="_Toc100052371"/>
      <w:bookmarkStart w:id="129" w:name="_Toc73518124"/>
      <w:r>
        <w:rPr>
          <w:rFonts w:hint="eastAsia"/>
        </w:rPr>
        <w:t>9．踏勘现场</w:t>
      </w:r>
      <w:bookmarkEnd w:id="123"/>
      <w:bookmarkEnd w:id="124"/>
      <w:bookmarkEnd w:id="125"/>
      <w:bookmarkEnd w:id="126"/>
      <w:bookmarkEnd w:id="127"/>
      <w:bookmarkEnd w:id="128"/>
      <w:bookmarkEnd w:id="129"/>
    </w:p>
    <w:p w14:paraId="1C1DDC90" w14:textId="77777777" w:rsidR="00CD5BAB" w:rsidRDefault="002A0A4C">
      <w:pPr>
        <w:tabs>
          <w:tab w:val="clear" w:pos="426"/>
        </w:tabs>
      </w:pPr>
      <w:bookmarkStart w:id="130" w:name="_Toc78260681"/>
      <w:bookmarkStart w:id="131"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40A33117" w14:textId="77777777" w:rsidR="00CD5BAB" w:rsidRDefault="002A0A4C">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14:paraId="4F9F22B6" w14:textId="77777777" w:rsidR="00CD5BAB" w:rsidRDefault="002A0A4C">
      <w:pPr>
        <w:tabs>
          <w:tab w:val="clear" w:pos="426"/>
        </w:tabs>
      </w:pPr>
      <w:r>
        <w:rPr>
          <w:rFonts w:hint="eastAsia"/>
        </w:rPr>
        <w:t>9.3采购单位必须通过采购代理机构向投标人提供有关现场的资料和数据。</w:t>
      </w:r>
    </w:p>
    <w:p w14:paraId="2703746A" w14:textId="77777777" w:rsidR="00CD5BAB" w:rsidRDefault="002A0A4C">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14:paraId="4A95C73F" w14:textId="77777777" w:rsidR="00CD5BAB" w:rsidRDefault="002A0A4C">
      <w:pPr>
        <w:tabs>
          <w:tab w:val="clear" w:pos="426"/>
        </w:tabs>
      </w:pPr>
      <w:r>
        <w:rPr>
          <w:rFonts w:hint="eastAsia"/>
        </w:rPr>
        <w:t>9.5 未参与现场踏勘不作为否定投标人资格的理由。</w:t>
      </w:r>
    </w:p>
    <w:p w14:paraId="6F099353" w14:textId="77777777" w:rsidR="00CD5BAB" w:rsidRDefault="002A0A4C">
      <w:pPr>
        <w:tabs>
          <w:tab w:val="clear" w:pos="426"/>
        </w:tabs>
      </w:pPr>
      <w:r>
        <w:rPr>
          <w:rFonts w:hint="eastAsia"/>
        </w:rPr>
        <w:t>10．招标</w:t>
      </w:r>
      <w:bookmarkEnd w:id="130"/>
      <w:r>
        <w:rPr>
          <w:rFonts w:hint="eastAsia"/>
        </w:rPr>
        <w:t>答疑</w:t>
      </w:r>
      <w:bookmarkEnd w:id="131"/>
    </w:p>
    <w:p w14:paraId="5D65D661" w14:textId="77777777" w:rsidR="00CD5BAB" w:rsidRDefault="002A0A4C">
      <w:pPr>
        <w:tabs>
          <w:tab w:val="clear" w:pos="426"/>
        </w:tabs>
      </w:pPr>
      <w:r>
        <w:rPr>
          <w:rFonts w:hint="eastAsia"/>
        </w:rPr>
        <w:t>10.1招标答疑的目的是澄清、解答投标人在查阅招标文件后或现场踏勘中可能提出的与投标有关的疑问或询问。</w:t>
      </w:r>
    </w:p>
    <w:p w14:paraId="26DE3190" w14:textId="77777777" w:rsidR="00CD5BAB" w:rsidRDefault="002A0A4C">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w:t>
      </w:r>
      <w:proofErr w:type="gramStart"/>
      <w:r>
        <w:rPr>
          <w:rFonts w:hint="eastAsia"/>
        </w:rPr>
        <w:t>函应该</w:t>
      </w:r>
      <w:proofErr w:type="gramEnd"/>
      <w:r>
        <w:rPr>
          <w:rFonts w:hint="eastAsia"/>
        </w:rPr>
        <w:t>加盖质疑单位公章。</w:t>
      </w:r>
    </w:p>
    <w:p w14:paraId="3520317D" w14:textId="77777777" w:rsidR="00CD5BAB" w:rsidRDefault="002A0A4C">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14:paraId="2F174986" w14:textId="77777777" w:rsidR="00CD5BAB" w:rsidRDefault="002A0A4C">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14:paraId="2B6C6D9A" w14:textId="77777777" w:rsidR="00CD5BAB" w:rsidRDefault="002A0A4C">
      <w:pPr>
        <w:tabs>
          <w:tab w:val="clear" w:pos="426"/>
        </w:tabs>
      </w:pPr>
      <w:r>
        <w:rPr>
          <w:rFonts w:hint="eastAsia"/>
        </w:rPr>
        <w:t>10.5未参与招标答疑不作为否定投标人资格的理由。</w:t>
      </w:r>
    </w:p>
    <w:p w14:paraId="79B57134" w14:textId="77777777" w:rsidR="00CD5BAB" w:rsidRDefault="002A0A4C">
      <w:pPr>
        <w:pStyle w:val="22"/>
        <w:tabs>
          <w:tab w:val="clear" w:pos="426"/>
        </w:tabs>
      </w:pPr>
      <w:bookmarkStart w:id="132" w:name="bt招标文件"/>
      <w:bookmarkStart w:id="133" w:name="_Toc432592822"/>
      <w:bookmarkStart w:id="134" w:name="_Toc73517648"/>
      <w:bookmarkStart w:id="135" w:name="_Toc101074878"/>
      <w:bookmarkStart w:id="136" w:name="_Toc73518126"/>
      <w:bookmarkStart w:id="137" w:name="_Toc100052373"/>
      <w:bookmarkStart w:id="138" w:name="_Toc73521556"/>
      <w:bookmarkStart w:id="139" w:name="_Toc398220530"/>
      <w:bookmarkStart w:id="140" w:name="_Toc73521644"/>
      <w:bookmarkStart w:id="141" w:name="_Toc33709007"/>
      <w:bookmarkEnd w:id="132"/>
      <w:r>
        <w:rPr>
          <w:rFonts w:hint="eastAsia"/>
        </w:rPr>
        <w:t>第二章 招标文件</w:t>
      </w:r>
      <w:bookmarkEnd w:id="133"/>
      <w:bookmarkEnd w:id="134"/>
      <w:bookmarkEnd w:id="135"/>
      <w:bookmarkEnd w:id="136"/>
      <w:bookmarkEnd w:id="137"/>
      <w:bookmarkEnd w:id="138"/>
      <w:bookmarkEnd w:id="139"/>
      <w:bookmarkEnd w:id="140"/>
      <w:bookmarkEnd w:id="141"/>
    </w:p>
    <w:p w14:paraId="40C4C3F0" w14:textId="77777777" w:rsidR="00CD5BAB" w:rsidRDefault="002A0A4C">
      <w:pPr>
        <w:tabs>
          <w:tab w:val="clear" w:pos="426"/>
        </w:tabs>
      </w:pPr>
      <w:bookmarkStart w:id="142" w:name="_Toc73518127"/>
      <w:bookmarkStart w:id="143" w:name="_Toc73517649"/>
      <w:bookmarkStart w:id="144" w:name="_Toc100052374"/>
      <w:bookmarkStart w:id="145" w:name="_Toc73521557"/>
      <w:bookmarkStart w:id="146" w:name="_Toc73521645"/>
      <w:r>
        <w:rPr>
          <w:rFonts w:hint="eastAsia"/>
        </w:rPr>
        <w:t>11．招标文件的编制与组成</w:t>
      </w:r>
      <w:bookmarkEnd w:id="142"/>
      <w:bookmarkEnd w:id="143"/>
      <w:bookmarkEnd w:id="144"/>
      <w:bookmarkEnd w:id="145"/>
      <w:bookmarkEnd w:id="146"/>
    </w:p>
    <w:p w14:paraId="579DA554" w14:textId="77777777" w:rsidR="00CD5BAB" w:rsidRDefault="002A0A4C">
      <w:pPr>
        <w:tabs>
          <w:tab w:val="clear" w:pos="426"/>
        </w:tabs>
      </w:pPr>
      <w:r>
        <w:rPr>
          <w:rFonts w:hint="eastAsia"/>
        </w:rPr>
        <w:t>11.1招标文件除以下内容外，采购代理机构在招标（或谈判）期间发出的答疑纪要和其他补充修改函件，均是招标文件的组成部分，对投标人起约束作用；</w:t>
      </w:r>
    </w:p>
    <w:p w14:paraId="55DC6ADF" w14:textId="77777777" w:rsidR="00CD5BAB" w:rsidRDefault="002A0A4C">
      <w:pPr>
        <w:tabs>
          <w:tab w:val="clear" w:pos="426"/>
        </w:tabs>
      </w:pPr>
      <w:r>
        <w:rPr>
          <w:rFonts w:hint="eastAsia"/>
        </w:rPr>
        <w:t>招标文件包括下列内容：</w:t>
      </w:r>
    </w:p>
    <w:p w14:paraId="03FCC14F" w14:textId="77777777" w:rsidR="00CD5BAB" w:rsidRDefault="002A0A4C">
      <w:pPr>
        <w:tabs>
          <w:tab w:val="clear" w:pos="426"/>
        </w:tabs>
      </w:pPr>
      <w:r>
        <w:rPr>
          <w:rFonts w:hint="eastAsia"/>
        </w:rPr>
        <w:lastRenderedPageBreak/>
        <w:t>项目关键信息</w:t>
      </w:r>
    </w:p>
    <w:p w14:paraId="1290B471" w14:textId="77777777" w:rsidR="00CD5BAB" w:rsidRDefault="002A0A4C">
      <w:pPr>
        <w:tabs>
          <w:tab w:val="clear" w:pos="426"/>
        </w:tabs>
      </w:pPr>
      <w:r>
        <w:rPr>
          <w:rFonts w:hint="eastAsia"/>
        </w:rPr>
        <w:t>评标信息</w:t>
      </w:r>
    </w:p>
    <w:p w14:paraId="54670421" w14:textId="77777777" w:rsidR="00CD5BAB" w:rsidRDefault="002A0A4C">
      <w:pPr>
        <w:tabs>
          <w:tab w:val="clear" w:pos="426"/>
        </w:tabs>
      </w:pPr>
      <w:r>
        <w:rPr>
          <w:rFonts w:hint="eastAsia"/>
        </w:rPr>
        <w:t>第一册  专用条款</w:t>
      </w:r>
    </w:p>
    <w:p w14:paraId="0F163EDB" w14:textId="77777777" w:rsidR="00CD5BAB" w:rsidRDefault="002A0A4C">
      <w:pPr>
        <w:tabs>
          <w:tab w:val="clear" w:pos="426"/>
        </w:tabs>
      </w:pPr>
      <w:r>
        <w:rPr>
          <w:rFonts w:hint="eastAsia"/>
        </w:rPr>
        <w:t>第一章  采购公告</w:t>
      </w:r>
    </w:p>
    <w:p w14:paraId="63761B5E" w14:textId="77777777" w:rsidR="00CD5BAB" w:rsidRDefault="002A0A4C">
      <w:pPr>
        <w:tabs>
          <w:tab w:val="clear" w:pos="426"/>
        </w:tabs>
      </w:pPr>
      <w:r>
        <w:rPr>
          <w:rFonts w:hint="eastAsia"/>
        </w:rPr>
        <w:t>第二章  招标项目需求</w:t>
      </w:r>
    </w:p>
    <w:p w14:paraId="4504CDC0" w14:textId="77777777" w:rsidR="00CD5BAB" w:rsidRDefault="002A0A4C">
      <w:pPr>
        <w:tabs>
          <w:tab w:val="clear" w:pos="426"/>
        </w:tabs>
      </w:pPr>
      <w:r>
        <w:rPr>
          <w:rFonts w:hint="eastAsia"/>
        </w:rPr>
        <w:t>第三章  合同条款及格式</w:t>
      </w:r>
    </w:p>
    <w:p w14:paraId="6456081A" w14:textId="77777777" w:rsidR="00CD5BAB" w:rsidRDefault="002A0A4C">
      <w:pPr>
        <w:tabs>
          <w:tab w:val="clear" w:pos="426"/>
        </w:tabs>
      </w:pPr>
      <w:r>
        <w:rPr>
          <w:rFonts w:hint="eastAsia"/>
        </w:rPr>
        <w:t>第四章  投标文件格式、附件</w:t>
      </w:r>
    </w:p>
    <w:p w14:paraId="5381C6FA" w14:textId="77777777" w:rsidR="00CD5BAB" w:rsidRDefault="002A0A4C">
      <w:pPr>
        <w:tabs>
          <w:tab w:val="clear" w:pos="426"/>
        </w:tabs>
      </w:pPr>
      <w:r>
        <w:rPr>
          <w:rFonts w:hint="eastAsia"/>
        </w:rPr>
        <w:t>第五章  政府采购履约情况反馈表</w:t>
      </w:r>
    </w:p>
    <w:p w14:paraId="34BB567D" w14:textId="77777777" w:rsidR="00CD5BAB" w:rsidRDefault="002A0A4C">
      <w:pPr>
        <w:tabs>
          <w:tab w:val="clear" w:pos="426"/>
        </w:tabs>
      </w:pPr>
      <w:r>
        <w:rPr>
          <w:rFonts w:hint="eastAsia"/>
        </w:rPr>
        <w:t>第二册  通用条款</w:t>
      </w:r>
    </w:p>
    <w:p w14:paraId="11F1C1F2" w14:textId="77777777" w:rsidR="00CD5BAB" w:rsidRDefault="002A0A4C">
      <w:pPr>
        <w:tabs>
          <w:tab w:val="clear" w:pos="426"/>
        </w:tabs>
      </w:pPr>
      <w:r>
        <w:rPr>
          <w:rFonts w:hint="eastAsia"/>
        </w:rPr>
        <w:t>第一章  总则</w:t>
      </w:r>
    </w:p>
    <w:p w14:paraId="02AA0DCD" w14:textId="77777777" w:rsidR="00CD5BAB" w:rsidRDefault="002A0A4C">
      <w:pPr>
        <w:tabs>
          <w:tab w:val="clear" w:pos="426"/>
        </w:tabs>
      </w:pPr>
      <w:r>
        <w:rPr>
          <w:rFonts w:hint="eastAsia"/>
        </w:rPr>
        <w:t>第二章  招标文件</w:t>
      </w:r>
    </w:p>
    <w:p w14:paraId="50E01D61" w14:textId="77777777" w:rsidR="00CD5BAB" w:rsidRDefault="002A0A4C">
      <w:pPr>
        <w:tabs>
          <w:tab w:val="clear" w:pos="426"/>
        </w:tabs>
      </w:pPr>
      <w:r>
        <w:rPr>
          <w:rFonts w:hint="eastAsia"/>
        </w:rPr>
        <w:t>第三章  投标文件的编制与递交</w:t>
      </w:r>
    </w:p>
    <w:p w14:paraId="40D3FD04" w14:textId="77777777" w:rsidR="00CD5BAB" w:rsidRDefault="002A0A4C">
      <w:pPr>
        <w:tabs>
          <w:tab w:val="clear" w:pos="426"/>
        </w:tabs>
      </w:pPr>
      <w:r>
        <w:rPr>
          <w:rFonts w:hint="eastAsia"/>
        </w:rPr>
        <w:t>第四章  开标</w:t>
      </w:r>
    </w:p>
    <w:p w14:paraId="1F9E46B7" w14:textId="77777777" w:rsidR="00CD5BAB" w:rsidRDefault="002A0A4C">
      <w:pPr>
        <w:tabs>
          <w:tab w:val="clear" w:pos="426"/>
        </w:tabs>
      </w:pPr>
      <w:r>
        <w:rPr>
          <w:rFonts w:hint="eastAsia"/>
        </w:rPr>
        <w:t>第五章  评标要求</w:t>
      </w:r>
    </w:p>
    <w:p w14:paraId="160BA02B" w14:textId="77777777" w:rsidR="00CD5BAB" w:rsidRDefault="002A0A4C">
      <w:pPr>
        <w:tabs>
          <w:tab w:val="clear" w:pos="426"/>
        </w:tabs>
      </w:pPr>
      <w:r>
        <w:rPr>
          <w:rFonts w:hint="eastAsia"/>
        </w:rPr>
        <w:t>第六章  评标程序及评标方法</w:t>
      </w:r>
    </w:p>
    <w:p w14:paraId="570C4240" w14:textId="77777777" w:rsidR="00CD5BAB" w:rsidRDefault="002A0A4C">
      <w:pPr>
        <w:tabs>
          <w:tab w:val="clear" w:pos="426"/>
        </w:tabs>
      </w:pPr>
      <w:r>
        <w:rPr>
          <w:rFonts w:hint="eastAsia"/>
        </w:rPr>
        <w:t>第七章  定标及公示</w:t>
      </w:r>
    </w:p>
    <w:p w14:paraId="0C5666AC" w14:textId="77777777" w:rsidR="00CD5BAB" w:rsidRDefault="002A0A4C">
      <w:pPr>
        <w:tabs>
          <w:tab w:val="clear" w:pos="426"/>
        </w:tabs>
      </w:pPr>
      <w:r>
        <w:rPr>
          <w:rFonts w:hint="eastAsia"/>
        </w:rPr>
        <w:t>第八章  公开招标失败的后续处理</w:t>
      </w:r>
    </w:p>
    <w:p w14:paraId="69AD8AA8" w14:textId="77777777" w:rsidR="00CD5BAB" w:rsidRDefault="002A0A4C">
      <w:pPr>
        <w:tabs>
          <w:tab w:val="clear" w:pos="426"/>
        </w:tabs>
      </w:pPr>
      <w:r>
        <w:rPr>
          <w:rFonts w:hint="eastAsia"/>
        </w:rPr>
        <w:t>第九章  合同的授予与备案</w:t>
      </w:r>
    </w:p>
    <w:p w14:paraId="41AD3562" w14:textId="77777777" w:rsidR="00CD5BAB" w:rsidRDefault="002A0A4C">
      <w:pPr>
        <w:tabs>
          <w:tab w:val="clear" w:pos="426"/>
        </w:tabs>
      </w:pPr>
      <w:r>
        <w:rPr>
          <w:rFonts w:hint="eastAsia"/>
        </w:rPr>
        <w:t>第十章  质疑处理</w:t>
      </w:r>
    </w:p>
    <w:p w14:paraId="2CE5CF16" w14:textId="77777777" w:rsidR="00CD5BAB" w:rsidRDefault="002A0A4C">
      <w:pPr>
        <w:tabs>
          <w:tab w:val="clear" w:pos="426"/>
        </w:tabs>
      </w:pPr>
      <w:bookmarkStart w:id="147" w:name="_Toc60560636"/>
      <w:bookmarkStart w:id="148" w:name="_Toc73518128"/>
      <w:bookmarkStart w:id="149" w:name="_Toc60631631"/>
      <w:bookmarkStart w:id="150" w:name="_Toc73517650"/>
      <w:bookmarkStart w:id="151" w:name="_Toc73521646"/>
      <w:bookmarkStart w:id="152" w:name="_Toc73521558"/>
      <w:bookmarkStart w:id="153" w:name="_Toc100052375"/>
      <w:bookmarkStart w:id="154" w:name="_Toc73521559"/>
      <w:bookmarkStart w:id="155" w:name="_Toc60560637"/>
      <w:bookmarkStart w:id="156" w:name="_Toc73517651"/>
      <w:bookmarkStart w:id="157" w:name="_Toc73521647"/>
      <w:bookmarkStart w:id="158" w:name="_Toc73518129"/>
      <w:bookmarkStart w:id="159" w:name="_Toc100052376"/>
      <w:bookmarkStart w:id="160" w:name="_Toc60631632"/>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07465AB5" w14:textId="77777777" w:rsidR="00CD5BAB" w:rsidRDefault="002A0A4C">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311291D2" w14:textId="77777777" w:rsidR="00CD5BAB" w:rsidRDefault="002A0A4C">
      <w:pPr>
        <w:tabs>
          <w:tab w:val="clear" w:pos="426"/>
        </w:tabs>
      </w:pPr>
      <w:r>
        <w:rPr>
          <w:rFonts w:hint="eastAsia"/>
        </w:rPr>
        <w:t>12．招标文件的澄清</w:t>
      </w:r>
      <w:bookmarkEnd w:id="147"/>
      <w:bookmarkEnd w:id="148"/>
      <w:bookmarkEnd w:id="149"/>
      <w:bookmarkEnd w:id="150"/>
      <w:bookmarkEnd w:id="151"/>
      <w:bookmarkEnd w:id="152"/>
      <w:bookmarkEnd w:id="153"/>
    </w:p>
    <w:p w14:paraId="3070E461" w14:textId="77777777" w:rsidR="00CD5BAB" w:rsidRDefault="002A0A4C">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14:paraId="75F634D4" w14:textId="77777777" w:rsidR="00CD5BAB" w:rsidRDefault="002A0A4C">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14:paraId="01558FD2" w14:textId="77777777" w:rsidR="00CD5BAB" w:rsidRDefault="002A0A4C">
      <w:pPr>
        <w:tabs>
          <w:tab w:val="clear" w:pos="426"/>
        </w:tabs>
      </w:pPr>
      <w:r>
        <w:rPr>
          <w:rFonts w:hint="eastAsia"/>
        </w:rPr>
        <w:lastRenderedPageBreak/>
        <w:t>12.3 对招标文件中描述有</w:t>
      </w:r>
      <w:proofErr w:type="gramStart"/>
      <w:r>
        <w:rPr>
          <w:rFonts w:hint="eastAsia"/>
        </w:rPr>
        <w:t>歧</w:t>
      </w:r>
      <w:proofErr w:type="gramEnd"/>
      <w:r>
        <w:rPr>
          <w:rFonts w:hint="eastAsia"/>
        </w:rPr>
        <w:t>意或前后不一致的地方，评标委员会有权进行评判，但对同一条款的评判应适用于每个投标人。</w:t>
      </w:r>
    </w:p>
    <w:p w14:paraId="4A7B26DB" w14:textId="77777777" w:rsidR="00CD5BAB" w:rsidRDefault="002A0A4C">
      <w:pPr>
        <w:tabs>
          <w:tab w:val="clear" w:pos="426"/>
        </w:tabs>
      </w:pPr>
      <w:r>
        <w:t>1</w:t>
      </w:r>
      <w:r>
        <w:rPr>
          <w:rFonts w:hint="eastAsia"/>
        </w:rPr>
        <w:t>3．招标文件的修改</w:t>
      </w:r>
      <w:bookmarkEnd w:id="154"/>
      <w:bookmarkEnd w:id="155"/>
      <w:bookmarkEnd w:id="156"/>
      <w:bookmarkEnd w:id="157"/>
      <w:bookmarkEnd w:id="158"/>
      <w:bookmarkEnd w:id="159"/>
      <w:bookmarkEnd w:id="160"/>
    </w:p>
    <w:p w14:paraId="718E88E8" w14:textId="77777777" w:rsidR="00CD5BAB" w:rsidRDefault="002A0A4C">
      <w:pPr>
        <w:tabs>
          <w:tab w:val="clear" w:pos="426"/>
        </w:tabs>
      </w:pPr>
      <w:bookmarkStart w:id="161" w:name="bt投标文件"/>
      <w:bookmarkStart w:id="162" w:name="_Toc73518130"/>
      <w:bookmarkStart w:id="163" w:name="_Toc73521560"/>
      <w:bookmarkStart w:id="164" w:name="_Toc101074879"/>
      <w:bookmarkStart w:id="165" w:name="_Toc73517652"/>
      <w:bookmarkStart w:id="166" w:name="_Toc100052377"/>
      <w:bookmarkStart w:id="167" w:name="_Toc73521648"/>
      <w:bookmarkEnd w:id="161"/>
      <w:r>
        <w:t>1</w:t>
      </w:r>
      <w:r>
        <w:rPr>
          <w:rFonts w:hint="eastAsia"/>
        </w:rPr>
        <w:t>3.1招标文件发出后，在投标截止日期</w:t>
      </w:r>
      <w:proofErr w:type="gramStart"/>
      <w:r>
        <w:rPr>
          <w:rFonts w:hint="eastAsia"/>
        </w:rPr>
        <w:t>前任何</w:t>
      </w:r>
      <w:proofErr w:type="gramEnd"/>
      <w:r>
        <w:rPr>
          <w:rFonts w:hint="eastAsia"/>
        </w:rPr>
        <w:t>时候，确需要变更招标内容的，采购代理机构可主动地或在解答投标人提出的澄清问题时对招标文件进行修改；</w:t>
      </w:r>
    </w:p>
    <w:p w14:paraId="0427206D" w14:textId="77777777" w:rsidR="00CD5BAB" w:rsidRDefault="002A0A4C">
      <w:pPr>
        <w:tabs>
          <w:tab w:val="clear" w:pos="426"/>
        </w:tabs>
      </w:pPr>
      <w:r>
        <w:t>1</w:t>
      </w:r>
      <w:r>
        <w:rPr>
          <w:rFonts w:hint="eastAsia"/>
        </w:rPr>
        <w:t>3.2招标文件的修改以书面形式（包括网站公开发布方式）发送给所有投标人，招标文件的修改内容作为招标文件的组成部分，并具有约束力。</w:t>
      </w:r>
    </w:p>
    <w:p w14:paraId="6C1397B0" w14:textId="77777777" w:rsidR="00CD5BAB" w:rsidRDefault="002A0A4C">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46AF2D94" w14:textId="77777777" w:rsidR="00CD5BAB" w:rsidRDefault="002A0A4C">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49745D4F" w14:textId="77777777" w:rsidR="00CD5BAB" w:rsidRDefault="002A0A4C">
      <w:pPr>
        <w:pStyle w:val="22"/>
        <w:tabs>
          <w:tab w:val="clear" w:pos="426"/>
        </w:tabs>
      </w:pPr>
      <w:bookmarkStart w:id="168" w:name="_Toc398220531"/>
      <w:bookmarkStart w:id="169" w:name="_Toc432592823"/>
      <w:bookmarkStart w:id="170" w:name="_Toc33709008"/>
      <w:r>
        <w:rPr>
          <w:rFonts w:hint="eastAsia"/>
        </w:rPr>
        <w:t>第三章 投标文件</w:t>
      </w:r>
      <w:bookmarkEnd w:id="162"/>
      <w:bookmarkEnd w:id="163"/>
      <w:bookmarkEnd w:id="164"/>
      <w:bookmarkEnd w:id="165"/>
      <w:bookmarkEnd w:id="166"/>
      <w:bookmarkEnd w:id="167"/>
      <w:r>
        <w:rPr>
          <w:rFonts w:hint="eastAsia"/>
        </w:rPr>
        <w:t>的编制与递交</w:t>
      </w:r>
      <w:bookmarkEnd w:id="168"/>
      <w:bookmarkEnd w:id="169"/>
      <w:bookmarkEnd w:id="170"/>
    </w:p>
    <w:p w14:paraId="102C71AD" w14:textId="77777777" w:rsidR="00CD5BAB" w:rsidRDefault="002A0A4C">
      <w:pPr>
        <w:tabs>
          <w:tab w:val="clear" w:pos="426"/>
        </w:tabs>
      </w:pPr>
      <w:bookmarkStart w:id="171" w:name="_Toc73517653"/>
      <w:bookmarkStart w:id="172" w:name="_Toc60631634"/>
      <w:bookmarkStart w:id="173" w:name="_Toc100052378"/>
      <w:bookmarkStart w:id="174" w:name="_Toc60560639"/>
      <w:bookmarkStart w:id="175" w:name="_Toc73521561"/>
      <w:bookmarkStart w:id="176" w:name="_Toc73521649"/>
      <w:bookmarkStart w:id="177" w:name="_Toc73518131"/>
      <w:r>
        <w:rPr>
          <w:rFonts w:hint="eastAsia"/>
        </w:rPr>
        <w:t>14．投标文件的语言及度量单位</w:t>
      </w:r>
      <w:bookmarkEnd w:id="171"/>
      <w:bookmarkEnd w:id="172"/>
      <w:bookmarkEnd w:id="173"/>
      <w:bookmarkEnd w:id="174"/>
      <w:bookmarkEnd w:id="175"/>
      <w:bookmarkEnd w:id="176"/>
      <w:bookmarkEnd w:id="177"/>
    </w:p>
    <w:p w14:paraId="1411A263" w14:textId="77777777" w:rsidR="00CD5BAB" w:rsidRDefault="002A0A4C">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38F6DB6" w14:textId="77777777" w:rsidR="00CD5BAB" w:rsidRDefault="002A0A4C">
      <w:pPr>
        <w:tabs>
          <w:tab w:val="clear" w:pos="426"/>
        </w:tabs>
      </w:pPr>
      <w:r>
        <w:rPr>
          <w:rFonts w:hint="eastAsia"/>
        </w:rPr>
        <w:t>14.2 除技术规范另有规定外，投标文件使用的度量单位，均采用中华人民共和国法定计量单位。</w:t>
      </w:r>
    </w:p>
    <w:p w14:paraId="30708602" w14:textId="77777777" w:rsidR="00CD5BAB" w:rsidRDefault="002A0A4C">
      <w:pPr>
        <w:tabs>
          <w:tab w:val="clear" w:pos="426"/>
        </w:tabs>
      </w:pPr>
      <w:bookmarkStart w:id="178" w:name="_Toc73517654"/>
      <w:bookmarkStart w:id="179" w:name="_Toc100052379"/>
      <w:bookmarkStart w:id="180" w:name="_Toc73518132"/>
      <w:bookmarkStart w:id="181" w:name="_Toc60631635"/>
      <w:bookmarkStart w:id="182" w:name="_Toc73521562"/>
      <w:bookmarkStart w:id="183" w:name="_Toc73521650"/>
      <w:bookmarkStart w:id="184" w:name="_Toc60560640"/>
      <w:r>
        <w:rPr>
          <w:rFonts w:hint="eastAsia"/>
        </w:rPr>
        <w:t>15．投标文件的组成</w:t>
      </w:r>
      <w:bookmarkEnd w:id="178"/>
      <w:bookmarkEnd w:id="179"/>
      <w:bookmarkEnd w:id="180"/>
      <w:bookmarkEnd w:id="181"/>
      <w:bookmarkEnd w:id="182"/>
      <w:bookmarkEnd w:id="183"/>
      <w:bookmarkEnd w:id="184"/>
    </w:p>
    <w:p w14:paraId="67D1B89D" w14:textId="77777777" w:rsidR="00CD5BAB" w:rsidRDefault="002A0A4C">
      <w:pPr>
        <w:tabs>
          <w:tab w:val="clear" w:pos="426"/>
        </w:tabs>
      </w:pPr>
      <w:r>
        <w:rPr>
          <w:rFonts w:hint="eastAsia"/>
        </w:rPr>
        <w:t>具体内容请详见本项目专用条款的相关内容。</w:t>
      </w:r>
      <w:bookmarkStart w:id="185" w:name="_Toc60631636"/>
      <w:bookmarkStart w:id="186" w:name="投标文件的组成"/>
      <w:bookmarkStart w:id="187" w:name="_Toc73518133"/>
      <w:bookmarkStart w:id="188" w:name="_Toc60560641"/>
      <w:bookmarkStart w:id="189" w:name="_Toc73517655"/>
      <w:bookmarkStart w:id="190" w:name="_Toc73521651"/>
      <w:bookmarkStart w:id="191" w:name="_Toc73521563"/>
    </w:p>
    <w:p w14:paraId="73A46095" w14:textId="77777777" w:rsidR="00CD5BAB" w:rsidRDefault="002A0A4C">
      <w:pPr>
        <w:tabs>
          <w:tab w:val="clear" w:pos="426"/>
        </w:tabs>
      </w:pPr>
      <w:r>
        <w:rPr>
          <w:rFonts w:hint="eastAsia"/>
        </w:rPr>
        <w:t>16. 投标文件格式</w:t>
      </w:r>
    </w:p>
    <w:p w14:paraId="041A3682" w14:textId="77777777" w:rsidR="00CD5BAB" w:rsidRDefault="002A0A4C">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14:paraId="7CA9CECC" w14:textId="77777777" w:rsidR="00CD5BAB" w:rsidRDefault="002A0A4C">
      <w:pPr>
        <w:tabs>
          <w:tab w:val="clear" w:pos="426"/>
        </w:tabs>
      </w:pPr>
      <w:bookmarkStart w:id="192" w:name="_Toc60631638"/>
      <w:bookmarkStart w:id="193" w:name="_Toc73517657"/>
      <w:bookmarkStart w:id="194" w:name="_Toc73521565"/>
      <w:bookmarkStart w:id="195" w:name="_Toc60560643"/>
      <w:bookmarkStart w:id="196" w:name="_Toc73518135"/>
      <w:bookmarkStart w:id="197" w:name="_Toc100052382"/>
      <w:bookmarkStart w:id="198" w:name="_Toc73521653"/>
      <w:bookmarkEnd w:id="185"/>
      <w:bookmarkEnd w:id="186"/>
      <w:bookmarkEnd w:id="187"/>
      <w:bookmarkEnd w:id="188"/>
      <w:bookmarkEnd w:id="189"/>
      <w:bookmarkEnd w:id="190"/>
      <w:bookmarkEnd w:id="191"/>
      <w:r>
        <w:rPr>
          <w:rFonts w:hint="eastAsia"/>
        </w:rPr>
        <w:t>17．投标货币</w:t>
      </w:r>
      <w:bookmarkEnd w:id="192"/>
      <w:bookmarkEnd w:id="193"/>
      <w:bookmarkEnd w:id="194"/>
      <w:bookmarkEnd w:id="195"/>
      <w:bookmarkEnd w:id="196"/>
      <w:bookmarkEnd w:id="197"/>
      <w:bookmarkEnd w:id="198"/>
    </w:p>
    <w:p w14:paraId="196F6372" w14:textId="77777777" w:rsidR="00CD5BAB" w:rsidRDefault="002A0A4C">
      <w:pPr>
        <w:tabs>
          <w:tab w:val="clear" w:pos="426"/>
        </w:tabs>
      </w:pPr>
      <w:r>
        <w:rPr>
          <w:rFonts w:hint="eastAsia"/>
        </w:rPr>
        <w:t>本项目的投标应以人民币计。</w:t>
      </w:r>
    </w:p>
    <w:p w14:paraId="6146BF4A" w14:textId="77777777" w:rsidR="00CD5BAB" w:rsidRDefault="002A0A4C">
      <w:pPr>
        <w:widowControl w:val="0"/>
        <w:shd w:val="clear" w:color="auto" w:fill="auto"/>
        <w:tabs>
          <w:tab w:val="clear" w:pos="426"/>
        </w:tabs>
        <w:autoSpaceDE w:val="0"/>
        <w:autoSpaceDN w:val="0"/>
      </w:pPr>
      <w:r>
        <w:rPr>
          <w:rFonts w:hint="eastAsia"/>
        </w:rPr>
        <w:t>18. 证明投标人合格和资格的文件</w:t>
      </w:r>
    </w:p>
    <w:p w14:paraId="72256088" w14:textId="77777777" w:rsidR="00CD5BAB" w:rsidRDefault="002A0A4C">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14:paraId="1EF53BC4" w14:textId="77777777" w:rsidR="00CD5BAB" w:rsidRDefault="002A0A4C">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14:paraId="41029982" w14:textId="77777777" w:rsidR="00CD5BAB" w:rsidRDefault="002A0A4C">
      <w:pPr>
        <w:tabs>
          <w:tab w:val="clear" w:pos="426"/>
        </w:tabs>
      </w:pPr>
      <w:r>
        <w:rPr>
          <w:rFonts w:hint="eastAsia"/>
        </w:rPr>
        <w:t>19．证明投标文件投标技术方案的合格性和符合招标文件规定的文件要求</w:t>
      </w:r>
    </w:p>
    <w:p w14:paraId="1BC7D8C2" w14:textId="77777777" w:rsidR="00CD5BAB" w:rsidRDefault="002A0A4C">
      <w:pPr>
        <w:tabs>
          <w:tab w:val="clear" w:pos="426"/>
        </w:tabs>
      </w:pPr>
      <w:r>
        <w:rPr>
          <w:rFonts w:hint="eastAsia"/>
        </w:rPr>
        <w:lastRenderedPageBreak/>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14:paraId="5CD35DB8" w14:textId="77777777" w:rsidR="00CD5BAB" w:rsidRDefault="002A0A4C">
      <w:pPr>
        <w:tabs>
          <w:tab w:val="clear" w:pos="426"/>
        </w:tabs>
      </w:pPr>
      <w:r>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33BF547B" w14:textId="77777777" w:rsidR="00CD5BAB" w:rsidRDefault="002A0A4C">
      <w:pPr>
        <w:tabs>
          <w:tab w:val="clear" w:pos="426"/>
        </w:tabs>
      </w:pPr>
      <w:r>
        <w:rPr>
          <w:rFonts w:hint="eastAsia"/>
        </w:rPr>
        <w:t>19.2.1主要技术指标和性能的详细说明。</w:t>
      </w:r>
    </w:p>
    <w:p w14:paraId="4E18B718" w14:textId="77777777" w:rsidR="00CD5BAB" w:rsidRDefault="002A0A4C">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14:paraId="2534E757" w14:textId="77777777" w:rsidR="00CD5BAB" w:rsidRDefault="002A0A4C">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799BC35A" w14:textId="77777777" w:rsidR="00CD5BAB" w:rsidRDefault="002A0A4C">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67A25039" w14:textId="77777777" w:rsidR="00CD5BAB" w:rsidRDefault="002A0A4C">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14:paraId="58EC96B6" w14:textId="77777777" w:rsidR="00CD5BAB" w:rsidRDefault="002A0A4C">
      <w:pPr>
        <w:tabs>
          <w:tab w:val="clear" w:pos="426"/>
        </w:tabs>
      </w:pPr>
      <w:r>
        <w:rPr>
          <w:rFonts w:hint="eastAsia"/>
        </w:rPr>
        <w:t>19.3相关资料不符合19.2款要求的，评标委员会有权认定为投标技术方案不合格响应，其相关分数予以扣减或作废标处理。</w:t>
      </w:r>
    </w:p>
    <w:p w14:paraId="075EB590" w14:textId="77777777" w:rsidR="00CD5BAB" w:rsidRDefault="002A0A4C">
      <w:pPr>
        <w:tabs>
          <w:tab w:val="clear" w:pos="426"/>
        </w:tabs>
      </w:pPr>
      <w:r>
        <w:rPr>
          <w:rFonts w:hint="eastAsia"/>
        </w:rPr>
        <w:t>19.4评标委员会有权对以谋取中标为目的的技术规格模糊响应（如有意照搬照抄招标文件的技术要求）或</w:t>
      </w:r>
      <w:proofErr w:type="gramStart"/>
      <w:r>
        <w:rPr>
          <w:rFonts w:hint="eastAsia"/>
        </w:rPr>
        <w:t>虚假响应</w:t>
      </w:r>
      <w:proofErr w:type="gramEnd"/>
      <w:r>
        <w:rPr>
          <w:rFonts w:hint="eastAsia"/>
        </w:rPr>
        <w:t>予以认定。供应</w:t>
      </w:r>
      <w:proofErr w:type="gramStart"/>
      <w:r>
        <w:rPr>
          <w:rFonts w:hint="eastAsia"/>
        </w:rPr>
        <w:t>商上述</w:t>
      </w:r>
      <w:proofErr w:type="gramEnd"/>
      <w:r>
        <w:rPr>
          <w:rFonts w:hint="eastAsia"/>
        </w:rPr>
        <w:t>行为一经发现或查实，除扣分</w:t>
      </w:r>
      <w:proofErr w:type="gramStart"/>
      <w:r>
        <w:rPr>
          <w:rFonts w:hint="eastAsia"/>
        </w:rPr>
        <w:t>或废标外</w:t>
      </w:r>
      <w:proofErr w:type="gramEnd"/>
      <w:r>
        <w:rPr>
          <w:rFonts w:hint="eastAsia"/>
        </w:rPr>
        <w:t>，采购代理机构可视情况报政府采购监督管理部门做进一步处理。</w:t>
      </w:r>
    </w:p>
    <w:p w14:paraId="576808F0" w14:textId="77777777" w:rsidR="00CD5BAB" w:rsidRDefault="002A0A4C">
      <w:pPr>
        <w:tabs>
          <w:tab w:val="clear" w:pos="426"/>
        </w:tabs>
      </w:pPr>
      <w:r>
        <w:t>1</w:t>
      </w:r>
      <w:r>
        <w:rPr>
          <w:rFonts w:hint="eastAsia"/>
        </w:rPr>
        <w:t>9</w:t>
      </w:r>
      <w:r>
        <w:t>.</w:t>
      </w:r>
      <w:r>
        <w:rPr>
          <w:rFonts w:hint="eastAsia"/>
        </w:rPr>
        <w:t>5投标人在阐述</w:t>
      </w:r>
      <w:proofErr w:type="gramStart"/>
      <w:r>
        <w:rPr>
          <w:rFonts w:hint="eastAsia"/>
        </w:rPr>
        <w:t>上述第18</w:t>
      </w:r>
      <w:proofErr w:type="gramEnd"/>
      <w:r>
        <w:rPr>
          <w:rFonts w:hint="eastAsia"/>
        </w:rPr>
        <w:t>.2时应注意采购单位在技术规格中指出的工艺、材料和设备的标准以及参照的牌号或分类号仅</w:t>
      </w:r>
      <w:proofErr w:type="gramStart"/>
      <w:r>
        <w:rPr>
          <w:rFonts w:hint="eastAsia"/>
        </w:rPr>
        <w:t>起说明</w:t>
      </w:r>
      <w:proofErr w:type="gramEnd"/>
      <w:r>
        <w:rPr>
          <w:rFonts w:hint="eastAsia"/>
        </w:rPr>
        <w:t>作用，并没有任何限制性。投标人在投标中可以选用替代标准、牌号或分类号，但这些替代要实质上满足招标文件中技术规格的要求，是否满足要求，由评标委员会来评判。</w:t>
      </w:r>
    </w:p>
    <w:p w14:paraId="4D2BBECC" w14:textId="77777777" w:rsidR="00CD5BAB" w:rsidRDefault="002A0A4C">
      <w:pPr>
        <w:tabs>
          <w:tab w:val="clear" w:pos="426"/>
        </w:tabs>
      </w:pPr>
      <w:r>
        <w:rPr>
          <w:rFonts w:hint="eastAsia"/>
        </w:rPr>
        <w:t>19.6为保证公平公正，除非另有规定或说明，投标人对同一货物或服务投标时，不得同时提供两套或两套以上的投标方案。</w:t>
      </w:r>
    </w:p>
    <w:p w14:paraId="22436942" w14:textId="77777777" w:rsidR="00CD5BAB" w:rsidRDefault="002A0A4C">
      <w:pPr>
        <w:tabs>
          <w:tab w:val="clear" w:pos="426"/>
        </w:tabs>
      </w:pPr>
      <w:r>
        <w:rPr>
          <w:rFonts w:hint="eastAsia"/>
        </w:rPr>
        <w:t>20．投标文件其他证明文件的要求</w:t>
      </w:r>
    </w:p>
    <w:p w14:paraId="0F29D7F4" w14:textId="77777777" w:rsidR="00CD5BAB" w:rsidRDefault="002A0A4C">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14:paraId="534E7059" w14:textId="77777777" w:rsidR="00CD5BAB" w:rsidRDefault="002A0A4C">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14:paraId="0338F5D4" w14:textId="77777777" w:rsidR="00CD5BAB" w:rsidRDefault="002A0A4C">
      <w:pPr>
        <w:tabs>
          <w:tab w:val="clear" w:pos="426"/>
        </w:tabs>
      </w:pPr>
      <w:bookmarkStart w:id="199" w:name="_Toc60560644"/>
      <w:bookmarkStart w:id="200" w:name="_Toc73518136"/>
      <w:bookmarkStart w:id="201" w:name="_Toc73517658"/>
      <w:bookmarkStart w:id="202" w:name="_Toc73521654"/>
      <w:bookmarkStart w:id="203" w:name="_Toc100052383"/>
      <w:bookmarkStart w:id="204" w:name="_Toc60631639"/>
      <w:bookmarkStart w:id="205" w:name="_Toc73521566"/>
      <w:r>
        <w:rPr>
          <w:rFonts w:hint="eastAsia"/>
        </w:rPr>
        <w:lastRenderedPageBreak/>
        <w:t>21．投标有效期</w:t>
      </w:r>
      <w:bookmarkEnd w:id="199"/>
      <w:bookmarkEnd w:id="200"/>
      <w:bookmarkEnd w:id="201"/>
      <w:bookmarkEnd w:id="202"/>
      <w:bookmarkEnd w:id="203"/>
      <w:bookmarkEnd w:id="204"/>
      <w:bookmarkEnd w:id="205"/>
    </w:p>
    <w:p w14:paraId="3B3B8448" w14:textId="77777777" w:rsidR="00CD5BAB" w:rsidRDefault="002A0A4C">
      <w:pPr>
        <w:tabs>
          <w:tab w:val="clear" w:pos="426"/>
        </w:tabs>
      </w:pPr>
      <w:r>
        <w:rPr>
          <w:rFonts w:hint="eastAsia"/>
        </w:rPr>
        <w:t>21.1 投标有效期为从投标截止之日算起的日历天数，具体见专用条款中投标有效期的天数要求。在此期限内，所有投标文件均保持有效；</w:t>
      </w:r>
    </w:p>
    <w:p w14:paraId="754E95D2" w14:textId="77777777" w:rsidR="00CD5BAB" w:rsidRDefault="002A0A4C">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14:paraId="62D69E0F" w14:textId="77777777" w:rsidR="00CD5BAB" w:rsidRDefault="002A0A4C">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14:paraId="5E7AA08E" w14:textId="77777777" w:rsidR="00CD5BAB" w:rsidRDefault="002A0A4C">
      <w:pPr>
        <w:tabs>
          <w:tab w:val="clear" w:pos="426"/>
        </w:tabs>
      </w:pPr>
      <w:bookmarkStart w:id="206" w:name="_Toc73518137"/>
      <w:bookmarkStart w:id="207" w:name="_Toc73521655"/>
      <w:bookmarkStart w:id="208" w:name="_Toc100052384"/>
      <w:bookmarkStart w:id="209" w:name="_Toc73521567"/>
      <w:bookmarkStart w:id="210" w:name="_Toc60631640"/>
      <w:bookmarkStart w:id="211" w:name="_Toc60560645"/>
      <w:bookmarkStart w:id="212" w:name="_Toc73517659"/>
      <w:r>
        <w:rPr>
          <w:rFonts w:hint="eastAsia"/>
        </w:rPr>
        <w:t>22．投标</w:t>
      </w:r>
      <w:bookmarkEnd w:id="206"/>
      <w:bookmarkEnd w:id="207"/>
      <w:bookmarkEnd w:id="208"/>
      <w:bookmarkEnd w:id="209"/>
      <w:bookmarkEnd w:id="210"/>
      <w:bookmarkEnd w:id="211"/>
      <w:bookmarkEnd w:id="212"/>
      <w:r>
        <w:rPr>
          <w:rFonts w:hint="eastAsia"/>
        </w:rPr>
        <w:t>保证金（</w:t>
      </w:r>
      <w:r>
        <w:rPr>
          <w:rFonts w:hint="eastAsia"/>
          <w:color w:val="FF0000"/>
        </w:rPr>
        <w:t>本项目不适用</w:t>
      </w:r>
      <w:r>
        <w:rPr>
          <w:rFonts w:hint="eastAsia"/>
        </w:rPr>
        <w:t>）</w:t>
      </w:r>
    </w:p>
    <w:p w14:paraId="216E5223" w14:textId="77777777" w:rsidR="00CD5BAB" w:rsidRDefault="002A0A4C">
      <w:pPr>
        <w:tabs>
          <w:tab w:val="clear" w:pos="426"/>
        </w:tabs>
      </w:pPr>
      <w:bookmarkStart w:id="213" w:name="_Toc73517660"/>
      <w:bookmarkStart w:id="214" w:name="_Toc60560646"/>
      <w:bookmarkStart w:id="215" w:name="_Toc73518138"/>
      <w:bookmarkStart w:id="216" w:name="_Toc73521656"/>
      <w:bookmarkStart w:id="217" w:name="_Toc60631641"/>
      <w:bookmarkStart w:id="218" w:name="_Toc100052385"/>
      <w:bookmarkStart w:id="219" w:name="_Toc73521568"/>
      <w:r>
        <w:rPr>
          <w:rFonts w:hint="eastAsia"/>
        </w:rPr>
        <w:t>22.1投标保证金的缴纳：</w:t>
      </w:r>
    </w:p>
    <w:p w14:paraId="2051C76F" w14:textId="77777777" w:rsidR="00CD5BAB" w:rsidRDefault="002A0A4C">
      <w:pPr>
        <w:tabs>
          <w:tab w:val="clear" w:pos="426"/>
        </w:tabs>
      </w:pPr>
      <w:r>
        <w:rPr>
          <w:rFonts w:hint="eastAsia"/>
        </w:rPr>
        <w:t>22.1.1缴纳投标保证金的方式：参与投标前须缴纳壹万元保证金，落标或中标项目完成后返还，参与投标前未缴纳的，其投标将不予受理。</w:t>
      </w:r>
    </w:p>
    <w:p w14:paraId="7C5CA212" w14:textId="77777777" w:rsidR="00CD5BAB" w:rsidRDefault="002A0A4C">
      <w:pPr>
        <w:tabs>
          <w:tab w:val="clear" w:pos="426"/>
        </w:tabs>
      </w:pPr>
      <w:r>
        <w:rPr>
          <w:rFonts w:hint="eastAsia"/>
        </w:rPr>
        <w:t>22.1.2 若为重大项目，采购代理机构可自行决定另外收取投标保证金，不受22</w:t>
      </w:r>
      <w:r>
        <w:t>.1</w:t>
      </w:r>
      <w:r>
        <w:rPr>
          <w:rFonts w:hint="eastAsia"/>
        </w:rPr>
        <w:t>.1款限制。是否另外收取投标保证金，请见本招标文件专用条款《对通用条款的补充内容》中的相关要求。</w:t>
      </w:r>
    </w:p>
    <w:p w14:paraId="08C287F3" w14:textId="77777777" w:rsidR="00CD5BAB" w:rsidRDefault="002A0A4C">
      <w:pPr>
        <w:tabs>
          <w:tab w:val="clear" w:pos="426"/>
        </w:tabs>
        <w:rPr>
          <w:szCs w:val="21"/>
        </w:rPr>
      </w:pPr>
      <w:r>
        <w:rPr>
          <w:rFonts w:hint="eastAsia"/>
          <w:szCs w:val="21"/>
        </w:rPr>
        <w:t>22.2</w:t>
      </w:r>
      <w:r>
        <w:rPr>
          <w:rFonts w:hint="eastAsia"/>
        </w:rPr>
        <w:t>投标保证金是为了保护采购代理机构和采购单位免因投标人的行为而蒙受损失。采购代理机构和采购单位因投标人的行为受到损害时可根据本通用条款第</w:t>
      </w:r>
      <w:r>
        <w:rPr>
          <w:rFonts w:hint="eastAsia"/>
          <w:szCs w:val="21"/>
        </w:rPr>
        <w:t>22.3款</w:t>
      </w:r>
      <w:r>
        <w:rPr>
          <w:rFonts w:hint="eastAsia"/>
        </w:rPr>
        <w:t>的规定没收投标人的投标保证金。</w:t>
      </w:r>
    </w:p>
    <w:p w14:paraId="29E62F0C" w14:textId="77777777" w:rsidR="00CD5BAB" w:rsidRDefault="002A0A4C">
      <w:pPr>
        <w:tabs>
          <w:tab w:val="clear" w:pos="426"/>
        </w:tabs>
      </w:pPr>
      <w:r>
        <w:rPr>
          <w:rFonts w:hint="eastAsia"/>
        </w:rPr>
        <w:t>22.3如下列任何情况发生时，投标保证金将被没收。</w:t>
      </w:r>
    </w:p>
    <w:p w14:paraId="7EA7BAEB" w14:textId="77777777" w:rsidR="00CD5BAB" w:rsidRDefault="002A0A4C">
      <w:pPr>
        <w:tabs>
          <w:tab w:val="clear" w:pos="426"/>
        </w:tabs>
      </w:pPr>
      <w:r>
        <w:rPr>
          <w:rFonts w:hint="eastAsia"/>
        </w:rPr>
        <w:t>1）投标人在招标文件中规定的投标有效期内撤回其投标；</w:t>
      </w:r>
    </w:p>
    <w:p w14:paraId="03BAC83B" w14:textId="77777777" w:rsidR="00CD5BAB" w:rsidRDefault="002A0A4C">
      <w:pPr>
        <w:tabs>
          <w:tab w:val="clear" w:pos="426"/>
        </w:tabs>
      </w:pPr>
      <w:r>
        <w:rPr>
          <w:rFonts w:hint="eastAsia"/>
        </w:rPr>
        <w:t>2）中标人在规定期限内未能根据本项通用条款第47条规定签订合同；</w:t>
      </w:r>
    </w:p>
    <w:p w14:paraId="2FA0207A" w14:textId="77777777" w:rsidR="00CD5BAB" w:rsidRDefault="002A0A4C">
      <w:pPr>
        <w:tabs>
          <w:tab w:val="clear" w:pos="426"/>
        </w:tabs>
      </w:pPr>
      <w:r>
        <w:rPr>
          <w:rFonts w:hint="eastAsia"/>
        </w:rPr>
        <w:t>3）投标人提供虚假投标文件或虚假补充文件：</w:t>
      </w:r>
    </w:p>
    <w:p w14:paraId="2D0AC622" w14:textId="77777777" w:rsidR="00CD5BAB" w:rsidRDefault="002A0A4C">
      <w:pPr>
        <w:tabs>
          <w:tab w:val="clear" w:pos="426"/>
        </w:tabs>
      </w:pPr>
      <w:r>
        <w:rPr>
          <w:rFonts w:hint="eastAsia"/>
        </w:rPr>
        <w:t>4）投标人以谋取中标为目的的技术规格模糊响应（如有意照搬照抄招标文件的技术要求）或</w:t>
      </w:r>
      <w:proofErr w:type="gramStart"/>
      <w:r>
        <w:rPr>
          <w:rFonts w:hint="eastAsia"/>
        </w:rPr>
        <w:t>虚假响应</w:t>
      </w:r>
      <w:proofErr w:type="gramEnd"/>
      <w:r>
        <w:rPr>
          <w:rFonts w:hint="eastAsia"/>
        </w:rPr>
        <w:t>的；</w:t>
      </w:r>
    </w:p>
    <w:p w14:paraId="115FC9B7" w14:textId="77777777" w:rsidR="00CD5BAB" w:rsidRDefault="002A0A4C">
      <w:pPr>
        <w:tabs>
          <w:tab w:val="clear" w:pos="426"/>
        </w:tabs>
      </w:pPr>
      <w:r>
        <w:rPr>
          <w:rFonts w:hint="eastAsia"/>
        </w:rPr>
        <w:t>5）投标人质疑投诉提供虚假情况。</w:t>
      </w:r>
    </w:p>
    <w:p w14:paraId="22CA3046" w14:textId="77777777" w:rsidR="00CD5BAB" w:rsidRDefault="002A0A4C">
      <w:pPr>
        <w:tabs>
          <w:tab w:val="clear" w:pos="426"/>
        </w:tabs>
      </w:pPr>
      <w:r>
        <w:rPr>
          <w:rFonts w:hint="eastAsia"/>
        </w:rPr>
        <w:t>22.4投标保证金账户信息：（无）</w:t>
      </w:r>
    </w:p>
    <w:p w14:paraId="41AAA926" w14:textId="77777777" w:rsidR="00CD5BAB" w:rsidRDefault="002A0A4C">
      <w:pPr>
        <w:tabs>
          <w:tab w:val="clear" w:pos="426"/>
        </w:tabs>
      </w:pPr>
      <w:r>
        <w:rPr>
          <w:rFonts w:hint="eastAsia"/>
        </w:rPr>
        <w:t>23．投标人的替代方案</w:t>
      </w:r>
      <w:bookmarkEnd w:id="213"/>
      <w:bookmarkEnd w:id="214"/>
      <w:bookmarkEnd w:id="215"/>
      <w:bookmarkEnd w:id="216"/>
      <w:bookmarkEnd w:id="217"/>
      <w:bookmarkEnd w:id="218"/>
      <w:bookmarkEnd w:id="219"/>
    </w:p>
    <w:p w14:paraId="4B27E7BA" w14:textId="77777777" w:rsidR="00CD5BAB" w:rsidRDefault="002A0A4C">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14:paraId="54F1AB01" w14:textId="77777777" w:rsidR="00CD5BAB" w:rsidRDefault="002A0A4C">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20" w:name="_Toc73521574"/>
      <w:bookmarkStart w:id="221" w:name="_Toc73518144"/>
      <w:bookmarkStart w:id="222" w:name="_Toc100052391"/>
      <w:bookmarkStart w:id="223" w:name="_Toc101074881"/>
      <w:bookmarkStart w:id="224" w:name="_Toc73521662"/>
      <w:bookmarkStart w:id="225" w:name="_Toc73517666"/>
    </w:p>
    <w:p w14:paraId="563A166F" w14:textId="77777777" w:rsidR="00CD5BAB" w:rsidRDefault="002A0A4C">
      <w:pPr>
        <w:tabs>
          <w:tab w:val="clear" w:pos="426"/>
        </w:tabs>
      </w:pPr>
      <w:bookmarkStart w:id="226" w:name="_Toc135666815"/>
      <w:bookmarkStart w:id="227" w:name="_Toc148954859"/>
      <w:bookmarkStart w:id="228" w:name="_Toc143658455"/>
      <w:bookmarkStart w:id="229" w:name="_Toc148779952"/>
      <w:bookmarkStart w:id="230" w:name="_Toc148780238"/>
      <w:bookmarkStart w:id="231" w:name="_Toc187729580"/>
      <w:bookmarkStart w:id="232" w:name="_Toc201401576"/>
      <w:bookmarkStart w:id="233" w:name="_Toc135666628"/>
      <w:bookmarkStart w:id="234" w:name="_Toc148954464"/>
      <w:bookmarkStart w:id="235" w:name="_Toc157847820"/>
      <w:bookmarkStart w:id="236" w:name="_Toc134852021"/>
      <w:bookmarkStart w:id="237" w:name="_Toc148329801"/>
      <w:bookmarkStart w:id="238" w:name="_Toc148778157"/>
      <w:bookmarkStart w:id="239" w:name="_Toc163530302"/>
      <w:bookmarkStart w:id="240" w:name="_Toc201401384"/>
      <w:bookmarkStart w:id="241" w:name="_Toc98817934"/>
      <w:bookmarkStart w:id="242" w:name="_Toc148413300"/>
      <w:bookmarkStart w:id="243" w:name="_Toc188869280"/>
      <w:bookmarkStart w:id="244" w:name="_Toc201997835"/>
      <w:r>
        <w:rPr>
          <w:rFonts w:hint="eastAsia"/>
        </w:rPr>
        <w:t>24． 投标文件的密封、标记</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rPr>
        <w:t>和装订</w:t>
      </w:r>
    </w:p>
    <w:p w14:paraId="0D7B8EB2" w14:textId="77777777" w:rsidR="00CD5BAB" w:rsidRDefault="002A0A4C">
      <w:pPr>
        <w:widowControl w:val="0"/>
        <w:shd w:val="clear" w:color="auto" w:fill="auto"/>
        <w:tabs>
          <w:tab w:val="clear" w:pos="426"/>
        </w:tabs>
        <w:autoSpaceDE w:val="0"/>
        <w:autoSpaceDN w:val="0"/>
        <w:rPr>
          <w:rFonts w:cs="黑体"/>
          <w:bCs/>
          <w:szCs w:val="21"/>
        </w:rPr>
      </w:pPr>
      <w:r>
        <w:rPr>
          <w:rFonts w:hint="eastAsia"/>
        </w:rPr>
        <w:t xml:space="preserve">24.1 </w:t>
      </w:r>
      <w:r>
        <w:rPr>
          <w:rFonts w:cs="黑体" w:hint="eastAsia"/>
          <w:bCs/>
          <w:szCs w:val="21"/>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rPr>
        <w:t>投标</w:t>
      </w:r>
      <w:r>
        <w:rPr>
          <w:rFonts w:hint="eastAsia"/>
          <w:szCs w:val="21"/>
        </w:rPr>
        <w:lastRenderedPageBreak/>
        <w:t>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581E0B7E" w14:textId="77777777" w:rsidR="00CD5BAB" w:rsidRDefault="002A0A4C">
      <w:pPr>
        <w:tabs>
          <w:tab w:val="clear" w:pos="426"/>
        </w:tabs>
        <w:rPr>
          <w:color w:val="000000"/>
          <w:szCs w:val="21"/>
        </w:rPr>
      </w:pPr>
      <w:r>
        <w:rPr>
          <w:rFonts w:hint="eastAsia"/>
        </w:rPr>
        <w:t>24.2 投标文件为纸质投标文件，</w:t>
      </w:r>
      <w:r>
        <w:rPr>
          <w:rFonts w:hint="eastAsia"/>
          <w:szCs w:val="21"/>
        </w:rPr>
        <w:t>含正本和副本，投标文件应标明招标项目编号、招标项目名称及“正本”或“副本”。投标文件的所有内容应按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14:paraId="13ABCFE5" w14:textId="77777777" w:rsidR="00CD5BAB" w:rsidRDefault="002A0A4C">
      <w:pPr>
        <w:tabs>
          <w:tab w:val="clear" w:pos="426"/>
        </w:tabs>
      </w:pPr>
      <w:r>
        <w:rPr>
          <w:rFonts w:hint="eastAsia"/>
        </w:rPr>
        <w:t xml:space="preserve">投标文件 </w:t>
      </w:r>
    </w:p>
    <w:p w14:paraId="415345FB" w14:textId="77777777" w:rsidR="00CD5BAB" w:rsidRDefault="002A0A4C">
      <w:pPr>
        <w:tabs>
          <w:tab w:val="clear" w:pos="426"/>
        </w:tabs>
      </w:pPr>
      <w:r>
        <w:rPr>
          <w:rFonts w:hint="eastAsia"/>
        </w:rPr>
        <w:t>招标项目编号：</w:t>
      </w:r>
      <w:r>
        <w:rPr>
          <w:rFonts w:hint="eastAsia"/>
          <w:u w:val="single"/>
        </w:rPr>
        <w:t>_________________________</w:t>
      </w:r>
    </w:p>
    <w:p w14:paraId="32B07418" w14:textId="77777777" w:rsidR="00CD5BAB" w:rsidRDefault="002A0A4C">
      <w:pPr>
        <w:tabs>
          <w:tab w:val="clear" w:pos="426"/>
        </w:tabs>
      </w:pPr>
      <w:r>
        <w:rPr>
          <w:rFonts w:hint="eastAsia"/>
        </w:rPr>
        <w:t>项目名称：</w:t>
      </w:r>
      <w:r>
        <w:rPr>
          <w:rFonts w:hint="eastAsia"/>
          <w:u w:val="single"/>
        </w:rPr>
        <w:t>_________________________</w:t>
      </w:r>
    </w:p>
    <w:p w14:paraId="36628241" w14:textId="77777777" w:rsidR="00CD5BAB" w:rsidRDefault="002A0A4C">
      <w:pPr>
        <w:tabs>
          <w:tab w:val="clear" w:pos="426"/>
        </w:tabs>
      </w:pPr>
      <w:r>
        <w:rPr>
          <w:rFonts w:hint="eastAsia"/>
        </w:rPr>
        <w:t>投标人名称（盖章）：</w:t>
      </w:r>
      <w:r>
        <w:rPr>
          <w:rFonts w:hint="eastAsia"/>
          <w:u w:val="single"/>
        </w:rPr>
        <w:t>________________</w:t>
      </w:r>
    </w:p>
    <w:p w14:paraId="7C2BC0AA" w14:textId="77777777" w:rsidR="00CD5BAB" w:rsidRDefault="002A0A4C">
      <w:pPr>
        <w:tabs>
          <w:tab w:val="clear" w:pos="426"/>
        </w:tabs>
      </w:pPr>
      <w:r>
        <w:rPr>
          <w:rFonts w:hint="eastAsia"/>
        </w:rPr>
        <w:t>投标截止时间：</w:t>
      </w:r>
      <w:r>
        <w:rPr>
          <w:rFonts w:hint="eastAsia"/>
          <w:u w:val="single"/>
        </w:rPr>
        <w:t>_______年______月______日______时______分（前不得开封）</w:t>
      </w:r>
      <w:r>
        <w:rPr>
          <w:rFonts w:hint="eastAsia"/>
        </w:rPr>
        <w:t>。</w:t>
      </w:r>
    </w:p>
    <w:p w14:paraId="358B3DC8" w14:textId="77777777" w:rsidR="00CD5BAB" w:rsidRDefault="002A0A4C">
      <w:pPr>
        <w:tabs>
          <w:tab w:val="clear" w:pos="426"/>
        </w:tabs>
      </w:pPr>
      <w:r>
        <w:rPr>
          <w:rFonts w:hint="eastAsia"/>
        </w:rPr>
        <w:t>24.3  所有投标文件的密封袋的封口处均应加盖投标人公章。</w:t>
      </w:r>
    </w:p>
    <w:p w14:paraId="39CDFD98" w14:textId="77777777" w:rsidR="00CD5BAB" w:rsidRDefault="002A0A4C">
      <w:pPr>
        <w:tabs>
          <w:tab w:val="clear" w:pos="426"/>
        </w:tabs>
      </w:pPr>
      <w:r>
        <w:rPr>
          <w:rFonts w:hint="eastAsia"/>
        </w:rPr>
        <w:t>24.4  对于因标书标识不清、装订不牢、密封不严等导致的不利后果由该投标人自负。</w:t>
      </w:r>
    </w:p>
    <w:p w14:paraId="2E868530" w14:textId="77777777" w:rsidR="00CD5BAB" w:rsidRDefault="002A0A4C">
      <w:pPr>
        <w:tabs>
          <w:tab w:val="clear" w:pos="426"/>
        </w:tabs>
        <w:rPr>
          <w:color w:val="000000"/>
          <w:szCs w:val="21"/>
        </w:rPr>
      </w:pPr>
      <w:r>
        <w:rPr>
          <w:rFonts w:hint="eastAsia"/>
          <w:color w:val="000000"/>
          <w:szCs w:val="21"/>
        </w:rPr>
        <w:t>24.5  投标方应将投标文件按24.1-24.2中的规定进行密封和标记后，按专用条款中采购公告注明的地址送至招标机构。</w:t>
      </w:r>
    </w:p>
    <w:p w14:paraId="79B05B86" w14:textId="77777777" w:rsidR="00CD5BAB" w:rsidRDefault="002A0A4C">
      <w:pPr>
        <w:tabs>
          <w:tab w:val="clear" w:pos="426"/>
        </w:tabs>
        <w:rPr>
          <w:color w:val="000000"/>
          <w:szCs w:val="21"/>
        </w:rPr>
      </w:pPr>
      <w:r>
        <w:rPr>
          <w:rFonts w:hint="eastAsia"/>
          <w:color w:val="000000"/>
          <w:szCs w:val="21"/>
        </w:rPr>
        <w:t>24.6  邮寄、电报、电话、传真形式的投标概不接受。</w:t>
      </w:r>
    </w:p>
    <w:p w14:paraId="7DB422C1" w14:textId="77777777" w:rsidR="00CD5BAB" w:rsidRDefault="002A0A4C">
      <w:pPr>
        <w:tabs>
          <w:tab w:val="clear" w:pos="426"/>
        </w:tabs>
        <w:rPr>
          <w:b/>
          <w:color w:val="000000"/>
          <w:szCs w:val="21"/>
        </w:rPr>
      </w:pPr>
      <w:r>
        <w:rPr>
          <w:rFonts w:hint="eastAsia"/>
          <w:b/>
          <w:color w:val="000000"/>
          <w:szCs w:val="21"/>
        </w:rPr>
        <w:t xml:space="preserve">24.7  </w:t>
      </w:r>
      <w:r>
        <w:rPr>
          <w:rFonts w:hint="eastAsia"/>
          <w:b/>
          <w:bCs/>
          <w:color w:val="000000"/>
          <w:szCs w:val="21"/>
        </w:rPr>
        <w:t>投标文件电子版：电子光盘一张（投标文件正本盖章后的彩色扫描件，扫描件要求为PDF格式），请将该光盘放在开标信封中，并在光盘上标明招标项目编号、项目名称及投标人名称。</w:t>
      </w:r>
    </w:p>
    <w:p w14:paraId="02A648B8" w14:textId="77777777" w:rsidR="00CD5BAB" w:rsidRDefault="002A0A4C">
      <w:pPr>
        <w:tabs>
          <w:tab w:val="clear" w:pos="426"/>
        </w:tabs>
        <w:rPr>
          <w:color w:val="000000"/>
          <w:szCs w:val="21"/>
        </w:rPr>
      </w:pPr>
      <w:r>
        <w:rPr>
          <w:rFonts w:hint="eastAsia"/>
          <w:color w:val="000000"/>
          <w:szCs w:val="21"/>
        </w:rPr>
        <w:t>25． 投标截止时间</w:t>
      </w:r>
    </w:p>
    <w:p w14:paraId="40405F09" w14:textId="77777777" w:rsidR="00CD5BAB" w:rsidRDefault="002A0A4C">
      <w:pPr>
        <w:tabs>
          <w:tab w:val="clear" w:pos="426"/>
        </w:tabs>
        <w:ind w:firstLineChars="202" w:firstLine="424"/>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14:paraId="008AABDA" w14:textId="77777777" w:rsidR="00CD5BAB" w:rsidRDefault="002A0A4C">
      <w:pPr>
        <w:tabs>
          <w:tab w:val="clear" w:pos="426"/>
        </w:tabs>
        <w:rPr>
          <w:color w:val="000000"/>
          <w:szCs w:val="21"/>
        </w:rPr>
      </w:pPr>
      <w:r>
        <w:rPr>
          <w:rFonts w:hint="eastAsia"/>
          <w:color w:val="000000"/>
          <w:szCs w:val="21"/>
        </w:rPr>
        <w:t>26．迟交的投标书</w:t>
      </w:r>
    </w:p>
    <w:p w14:paraId="62EF6A90" w14:textId="77777777" w:rsidR="00CD5BAB" w:rsidRDefault="002A0A4C">
      <w:pPr>
        <w:tabs>
          <w:tab w:val="clear" w:pos="426"/>
        </w:tabs>
        <w:ind w:firstLineChars="202" w:firstLine="424"/>
        <w:rPr>
          <w:color w:val="000000"/>
          <w:szCs w:val="21"/>
        </w:rPr>
      </w:pPr>
      <w:r>
        <w:rPr>
          <w:rFonts w:hint="eastAsia"/>
          <w:color w:val="000000"/>
          <w:szCs w:val="21"/>
        </w:rPr>
        <w:t>按照本通用条款第25条规定，招标机构将拒绝并原封退回在其规定的投标截止期后收到的任何投标书。</w:t>
      </w:r>
    </w:p>
    <w:p w14:paraId="15D80223" w14:textId="77777777" w:rsidR="00CD5BAB" w:rsidRDefault="002A0A4C">
      <w:pPr>
        <w:tabs>
          <w:tab w:val="clear" w:pos="426"/>
        </w:tabs>
      </w:pPr>
      <w:r>
        <w:rPr>
          <w:rFonts w:hint="eastAsia"/>
        </w:rPr>
        <w:t>27． 投标文件的提交和截标时投标文件的数量要求</w:t>
      </w:r>
    </w:p>
    <w:p w14:paraId="1AD6C645" w14:textId="77777777" w:rsidR="00CD5BAB" w:rsidRDefault="002A0A4C">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14:paraId="3C80F878" w14:textId="77777777" w:rsidR="00CD5BAB" w:rsidRDefault="002A0A4C">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14:paraId="3AC8DE4C" w14:textId="77777777" w:rsidR="00CD5BAB" w:rsidRDefault="002A0A4C">
      <w:pPr>
        <w:tabs>
          <w:tab w:val="clear" w:pos="426"/>
        </w:tabs>
      </w:pPr>
      <w:bookmarkStart w:id="245" w:name="_Toc135666631"/>
      <w:bookmarkStart w:id="246" w:name="_Toc187729583"/>
      <w:bookmarkStart w:id="247" w:name="_Toc143658458"/>
      <w:bookmarkStart w:id="248" w:name="_Toc201997837"/>
      <w:bookmarkStart w:id="249" w:name="_Toc98817937"/>
      <w:bookmarkStart w:id="250" w:name="_Toc135666818"/>
      <w:bookmarkStart w:id="251" w:name="_Toc148780241"/>
      <w:bookmarkStart w:id="252" w:name="_Toc148778160"/>
      <w:bookmarkStart w:id="253" w:name="_Toc148413303"/>
      <w:bookmarkStart w:id="254" w:name="_Toc163530305"/>
      <w:bookmarkStart w:id="255" w:name="_Toc201401386"/>
      <w:bookmarkStart w:id="256" w:name="_Toc148954862"/>
      <w:bookmarkStart w:id="257" w:name="_Toc157847823"/>
      <w:bookmarkStart w:id="258" w:name="_Toc201401578"/>
      <w:bookmarkStart w:id="259" w:name="_Toc188869283"/>
      <w:bookmarkStart w:id="260" w:name="_Toc148779955"/>
      <w:bookmarkStart w:id="261" w:name="_Toc148329804"/>
      <w:bookmarkStart w:id="262" w:name="_Toc148954467"/>
      <w:bookmarkStart w:id="263" w:name="_Toc134852024"/>
      <w:r>
        <w:rPr>
          <w:rFonts w:hint="eastAsia"/>
        </w:rPr>
        <w:t>28．  投标文件的修改或撤回</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4704E71F" w14:textId="77777777" w:rsidR="00CD5BAB" w:rsidRDefault="002A0A4C">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14:paraId="22235E1D" w14:textId="77777777" w:rsidR="00CD5BAB" w:rsidRDefault="002A0A4C">
      <w:pPr>
        <w:tabs>
          <w:tab w:val="clear" w:pos="426"/>
        </w:tabs>
      </w:pPr>
      <w:r>
        <w:rPr>
          <w:rFonts w:hint="eastAsia"/>
        </w:rPr>
        <w:t>28.2  采购代理机构收到由投标人代表签名的修改或撤回的书面通知并确认后，投标人可对其投标文件进行修改，或是撤回其投标。</w:t>
      </w:r>
    </w:p>
    <w:p w14:paraId="41DE4DCF" w14:textId="77777777" w:rsidR="00CD5BAB" w:rsidRDefault="002A0A4C">
      <w:pPr>
        <w:tabs>
          <w:tab w:val="clear" w:pos="426"/>
        </w:tabs>
      </w:pPr>
      <w:bookmarkStart w:id="264" w:name="_Toc188869284"/>
      <w:r>
        <w:rPr>
          <w:rFonts w:hint="eastAsia"/>
        </w:rPr>
        <w:lastRenderedPageBreak/>
        <w:t>28.3  投标人的修改文件应按照本招标文件的规定进行编制、密封、标记和提交，并在密封袋上注明“投标修改”。</w:t>
      </w:r>
    </w:p>
    <w:p w14:paraId="085BDEC9" w14:textId="77777777" w:rsidR="00CD5BAB" w:rsidRDefault="002A0A4C">
      <w:pPr>
        <w:tabs>
          <w:tab w:val="clear" w:pos="426"/>
        </w:tabs>
      </w:pPr>
      <w:r>
        <w:rPr>
          <w:rFonts w:hint="eastAsia"/>
        </w:rPr>
        <w:t>28.4  投标截止时间之后至投标文件有效期终止之前，投标人不得要求撤回其投标。在此期间撤回投标的，其投标担保将会被没收。</w:t>
      </w:r>
    </w:p>
    <w:p w14:paraId="477E7DAA" w14:textId="77777777" w:rsidR="00CD5BAB" w:rsidRDefault="002A0A4C">
      <w:pPr>
        <w:tabs>
          <w:tab w:val="clear" w:pos="426"/>
        </w:tabs>
      </w:pPr>
      <w:r>
        <w:rPr>
          <w:rFonts w:hint="eastAsia"/>
        </w:rPr>
        <w:t>28.5  评标结束后，不论中标与否，投标人均不得收回投标文件。</w:t>
      </w:r>
    </w:p>
    <w:p w14:paraId="5AA7C8E2" w14:textId="77777777" w:rsidR="00CD5BAB" w:rsidRDefault="002A0A4C">
      <w:pPr>
        <w:pStyle w:val="22"/>
        <w:tabs>
          <w:tab w:val="clear" w:pos="426"/>
        </w:tabs>
      </w:pPr>
      <w:bookmarkStart w:id="265" w:name="_Toc33709009"/>
      <w:bookmarkStart w:id="266" w:name="_Toc432592824"/>
      <w:bookmarkStart w:id="267" w:name="_Toc398220532"/>
      <w:bookmarkEnd w:id="264"/>
      <w:r>
        <w:rPr>
          <w:rFonts w:hint="eastAsia"/>
        </w:rPr>
        <w:t>第四章 开标</w:t>
      </w:r>
      <w:bookmarkEnd w:id="220"/>
      <w:bookmarkEnd w:id="221"/>
      <w:bookmarkEnd w:id="222"/>
      <w:bookmarkEnd w:id="223"/>
      <w:bookmarkEnd w:id="224"/>
      <w:bookmarkEnd w:id="225"/>
      <w:bookmarkEnd w:id="265"/>
      <w:bookmarkEnd w:id="266"/>
      <w:bookmarkEnd w:id="267"/>
    </w:p>
    <w:p w14:paraId="71D2760B" w14:textId="77777777" w:rsidR="00CD5BAB" w:rsidRDefault="002A0A4C">
      <w:pPr>
        <w:tabs>
          <w:tab w:val="clear" w:pos="426"/>
        </w:tabs>
      </w:pPr>
      <w:bookmarkStart w:id="268" w:name="_Toc201997841"/>
      <w:bookmarkStart w:id="269" w:name="_Toc201401580"/>
      <w:bookmarkStart w:id="270" w:name="_Toc201401388"/>
      <w:bookmarkStart w:id="271" w:name="_Toc148329806"/>
      <w:bookmarkStart w:id="272" w:name="_Toc98817939"/>
      <w:bookmarkStart w:id="273" w:name="_Toc135666820"/>
      <w:bookmarkStart w:id="274" w:name="_Toc135666633"/>
      <w:bookmarkStart w:id="275" w:name="_Toc148413305"/>
      <w:bookmarkStart w:id="276" w:name="_Toc188869286"/>
      <w:bookmarkStart w:id="277" w:name="_Toc148954864"/>
      <w:bookmarkStart w:id="278" w:name="_Toc157847825"/>
      <w:bookmarkStart w:id="279" w:name="_Toc163530307"/>
      <w:bookmarkStart w:id="280" w:name="_Toc148779957"/>
      <w:bookmarkStart w:id="281" w:name="_Toc134852027"/>
      <w:bookmarkStart w:id="282" w:name="_Toc148954469"/>
      <w:bookmarkStart w:id="283" w:name="_Toc148778162"/>
      <w:bookmarkStart w:id="284" w:name="_Toc143658460"/>
      <w:bookmarkStart w:id="285" w:name="_Toc148780243"/>
      <w:bookmarkStart w:id="286" w:name="_Toc187729585"/>
      <w:bookmarkStart w:id="287" w:name="_Toc73517668"/>
      <w:bookmarkStart w:id="288" w:name="_Toc73521576"/>
      <w:bookmarkStart w:id="289" w:name="_Toc73521664"/>
      <w:bookmarkStart w:id="290" w:name="_Toc73518146"/>
      <w:bookmarkStart w:id="291" w:name="_Toc101074882"/>
      <w:bookmarkStart w:id="292" w:name="_Toc100052393"/>
      <w:r>
        <w:rPr>
          <w:rFonts w:hint="eastAsia"/>
        </w:rPr>
        <w:t>29．　开标</w:t>
      </w:r>
      <w:bookmarkEnd w:id="268"/>
      <w:bookmarkEnd w:id="269"/>
      <w:bookmarkEnd w:id="270"/>
    </w:p>
    <w:p w14:paraId="32076C13" w14:textId="77777777" w:rsidR="00CD5BAB" w:rsidRDefault="002A0A4C">
      <w:pPr>
        <w:tabs>
          <w:tab w:val="clear" w:pos="426"/>
        </w:tabs>
      </w:pPr>
      <w:bookmarkStart w:id="293" w:name="_Toc201401389"/>
      <w:bookmarkStart w:id="294" w:name="_Toc201401581"/>
      <w:bookmarkStart w:id="295" w:name="_Toc201997842"/>
      <w:r>
        <w:rPr>
          <w:rFonts w:hint="eastAsia"/>
        </w:rPr>
        <w:t>29.1  采购人在“投标须知前附表”中规定的时间、地点组织公开开标。邀请所有投标人代表参加。不参加开标会的投标人，视为其认可开标程序和结果。</w:t>
      </w:r>
      <w:bookmarkEnd w:id="293"/>
      <w:bookmarkEnd w:id="294"/>
      <w:bookmarkEnd w:id="295"/>
    </w:p>
    <w:p w14:paraId="61C9D3EA" w14:textId="77777777" w:rsidR="00CD5BAB" w:rsidRDefault="002A0A4C">
      <w:pPr>
        <w:tabs>
          <w:tab w:val="clear" w:pos="426"/>
        </w:tabs>
      </w:pPr>
      <w:bookmarkStart w:id="296" w:name="_Toc201401390"/>
      <w:bookmarkStart w:id="297" w:name="_Toc201401582"/>
      <w:bookmarkStart w:id="298" w:name="_Toc201997843"/>
      <w:r>
        <w:rPr>
          <w:rFonts w:hint="eastAsia"/>
        </w:rPr>
        <w:t>29.2  参加开标会议的投标人只委派一名代表，且必须是本单位法定代表人或授权代表，参加会议人员须提供相应的授权委托书。</w:t>
      </w:r>
    </w:p>
    <w:bookmarkEnd w:id="296"/>
    <w:bookmarkEnd w:id="297"/>
    <w:bookmarkEnd w:id="298"/>
    <w:p w14:paraId="16D3AEFF" w14:textId="77777777" w:rsidR="00CD5BAB" w:rsidRDefault="002A0A4C">
      <w:pPr>
        <w:tabs>
          <w:tab w:val="clear" w:pos="426"/>
        </w:tabs>
      </w:pPr>
      <w:r>
        <w:rPr>
          <w:rFonts w:hint="eastAsia"/>
        </w:rPr>
        <w:t>29.3  开标会由采购代理机构主持，开标程序如下：</w:t>
      </w:r>
    </w:p>
    <w:p w14:paraId="51ED3132" w14:textId="77777777" w:rsidR="00CD5BAB" w:rsidRDefault="002A0A4C">
      <w:pPr>
        <w:tabs>
          <w:tab w:val="clear" w:pos="426"/>
        </w:tabs>
      </w:pPr>
      <w:r>
        <w:rPr>
          <w:rFonts w:hint="eastAsia"/>
        </w:rPr>
        <w:t xml:space="preserve">29.3.1  采购代理机构核对法人代表或其授权代表身份证明，若不能提供相应的身份证明或不相符，则不能参与开标会议； </w:t>
      </w:r>
    </w:p>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14:paraId="13852CB9" w14:textId="77777777" w:rsidR="00CD5BAB" w:rsidRDefault="002A0A4C">
      <w:pPr>
        <w:tabs>
          <w:tab w:val="clear" w:pos="426"/>
        </w:tabs>
        <w:rPr>
          <w:color w:val="000000"/>
          <w:szCs w:val="21"/>
        </w:rPr>
      </w:pPr>
      <w:r>
        <w:rPr>
          <w:rFonts w:hint="eastAsia"/>
          <w:color w:val="000000"/>
          <w:szCs w:val="21"/>
        </w:rPr>
        <w:t>29.3.2  招标机构将按“采购公告”规定的时间和地点组织公开开标。投标人应委派代表参加，参加开标的代表应签名报到以证明出席。</w:t>
      </w:r>
    </w:p>
    <w:p w14:paraId="77117BB6" w14:textId="77777777" w:rsidR="00CD5BAB" w:rsidRDefault="002A0A4C">
      <w:pPr>
        <w:tabs>
          <w:tab w:val="clear" w:pos="426"/>
        </w:tabs>
        <w:rPr>
          <w:color w:val="000000"/>
          <w:szCs w:val="21"/>
        </w:rPr>
      </w:pPr>
      <w:r>
        <w:rPr>
          <w:rFonts w:hint="eastAsia"/>
          <w:color w:val="000000"/>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14:paraId="74C3F265" w14:textId="77777777" w:rsidR="00CD5BAB" w:rsidRDefault="002A0A4C">
      <w:pPr>
        <w:tabs>
          <w:tab w:val="clear" w:pos="426"/>
        </w:tabs>
        <w:ind w:firstLineChars="196" w:firstLine="412"/>
        <w:rPr>
          <w:color w:val="000000"/>
          <w:szCs w:val="21"/>
        </w:rPr>
      </w:pPr>
      <w:r>
        <w:rPr>
          <w:rFonts w:hint="eastAsia"/>
          <w:color w:val="000000"/>
          <w:szCs w:val="21"/>
        </w:rPr>
        <w:t>除了按照本通用条款第26条规定原封退回的投标之外，开标时将不得拒绝任何投标书。</w:t>
      </w:r>
    </w:p>
    <w:p w14:paraId="1C370182" w14:textId="77777777" w:rsidR="00CD5BAB" w:rsidRDefault="002A0A4C">
      <w:pPr>
        <w:tabs>
          <w:tab w:val="clear" w:pos="426"/>
        </w:tabs>
        <w:rPr>
          <w:color w:val="000000"/>
          <w:szCs w:val="21"/>
        </w:rPr>
      </w:pPr>
      <w:r>
        <w:rPr>
          <w:color w:val="000000"/>
          <w:szCs w:val="21"/>
        </w:rPr>
        <w:t>2</w:t>
      </w:r>
      <w:r>
        <w:rPr>
          <w:rFonts w:hint="eastAsia"/>
          <w:color w:val="000000"/>
          <w:szCs w:val="21"/>
        </w:rPr>
        <w:t>9</w:t>
      </w:r>
      <w:r>
        <w:rPr>
          <w:color w:val="000000"/>
          <w:szCs w:val="21"/>
        </w:rPr>
        <w:t>.3</w:t>
      </w:r>
      <w:r>
        <w:rPr>
          <w:rFonts w:hint="eastAsia"/>
          <w:color w:val="000000"/>
          <w:szCs w:val="21"/>
        </w:rPr>
        <w:t xml:space="preserve">.4 </w:t>
      </w:r>
      <w:r>
        <w:rPr>
          <w:color w:val="000000"/>
          <w:szCs w:val="21"/>
        </w:rPr>
        <w:t xml:space="preserve"> </w:t>
      </w:r>
      <w:r>
        <w:rPr>
          <w:rFonts w:hint="eastAsia"/>
          <w:color w:val="000000"/>
          <w:szCs w:val="21"/>
        </w:rPr>
        <w:t>开标时，招标机构仅拆封开标信封。如投标人未单独密封包装开标信封，招标机构有权拆封投标文件。</w:t>
      </w:r>
    </w:p>
    <w:p w14:paraId="0541929A" w14:textId="77777777" w:rsidR="00CD5BAB" w:rsidRDefault="002A0A4C">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3.5</w:t>
      </w:r>
      <w:r>
        <w:rPr>
          <w:color w:val="000000"/>
          <w:szCs w:val="21"/>
        </w:rPr>
        <w:t xml:space="preserve">  </w:t>
      </w:r>
      <w:r>
        <w:rPr>
          <w:rFonts w:hint="eastAsia"/>
          <w:color w:val="000000"/>
          <w:szCs w:val="21"/>
        </w:rPr>
        <w:t>按照投标人须知第</w:t>
      </w:r>
      <w:r>
        <w:rPr>
          <w:color w:val="000000"/>
          <w:szCs w:val="21"/>
        </w:rPr>
        <w:t>2</w:t>
      </w:r>
      <w:r>
        <w:rPr>
          <w:rFonts w:hint="eastAsia"/>
          <w:color w:val="000000"/>
          <w:szCs w:val="21"/>
        </w:rPr>
        <w:t>8条规定，提交了可接受的“撤回”通知的投标将不予开封。</w:t>
      </w:r>
    </w:p>
    <w:p w14:paraId="3FA1BE2A" w14:textId="77777777" w:rsidR="00CD5BAB" w:rsidRDefault="002A0A4C">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 xml:space="preserve">3.6 </w:t>
      </w:r>
      <w:r>
        <w:rPr>
          <w:color w:val="000000"/>
          <w:szCs w:val="21"/>
        </w:rPr>
        <w:t xml:space="preserve"> </w:t>
      </w:r>
      <w:r>
        <w:rPr>
          <w:rFonts w:hint="eastAsia"/>
          <w:color w:val="000000"/>
          <w:szCs w:val="21"/>
        </w:rPr>
        <w:t>无论如何在开标时没有启封和读出的投标书在评标时将不予考虑。撤回的投标书将原封退回投标人。</w:t>
      </w:r>
    </w:p>
    <w:p w14:paraId="3B092F25" w14:textId="77777777" w:rsidR="00CD5BAB" w:rsidRDefault="002A0A4C">
      <w:pPr>
        <w:tabs>
          <w:tab w:val="clear" w:pos="426"/>
        </w:tabs>
        <w:rPr>
          <w:color w:val="000000"/>
          <w:szCs w:val="21"/>
        </w:rPr>
      </w:pPr>
      <w:r>
        <w:rPr>
          <w:color w:val="000000"/>
          <w:szCs w:val="21"/>
        </w:rPr>
        <w:t>2</w:t>
      </w:r>
      <w:r>
        <w:rPr>
          <w:rFonts w:hint="eastAsia"/>
          <w:color w:val="000000"/>
          <w:szCs w:val="21"/>
        </w:rPr>
        <w:t>9.3.7</w:t>
      </w:r>
      <w:r>
        <w:rPr>
          <w:color w:val="000000"/>
          <w:szCs w:val="21"/>
        </w:rPr>
        <w:t xml:space="preserve">  </w:t>
      </w:r>
      <w:r>
        <w:rPr>
          <w:rFonts w:hint="eastAsia"/>
          <w:color w:val="000000"/>
          <w:szCs w:val="21"/>
        </w:rPr>
        <w:t>招标机构将做开标记录，开标记录包括按本通用条款第</w:t>
      </w:r>
      <w:r>
        <w:rPr>
          <w:color w:val="000000"/>
          <w:szCs w:val="21"/>
        </w:rPr>
        <w:t>2</w:t>
      </w:r>
      <w:r>
        <w:rPr>
          <w:rFonts w:hint="eastAsia"/>
          <w:color w:val="000000"/>
          <w:szCs w:val="21"/>
        </w:rPr>
        <w:t>9</w:t>
      </w:r>
      <w:r>
        <w:rPr>
          <w:color w:val="000000"/>
          <w:szCs w:val="21"/>
        </w:rPr>
        <w:t>.</w:t>
      </w:r>
      <w:r>
        <w:rPr>
          <w:rFonts w:hint="eastAsia"/>
          <w:color w:val="000000"/>
          <w:szCs w:val="21"/>
        </w:rPr>
        <w:t>3.3的规定在开标时宣读的全部内容。</w:t>
      </w:r>
    </w:p>
    <w:p w14:paraId="6A6268C5" w14:textId="77777777" w:rsidR="00CD5BAB" w:rsidRDefault="002A0A4C">
      <w:pPr>
        <w:tabs>
          <w:tab w:val="clear" w:pos="426"/>
        </w:tabs>
      </w:pPr>
      <w:r>
        <w:rPr>
          <w:rFonts w:hint="eastAsia"/>
        </w:rPr>
        <w:t>29.3.8  供应商在开标过程中知道或者应知其权益受到损害时必须现场明确提出，未明确提出的，即视为认可开标结果。</w:t>
      </w:r>
    </w:p>
    <w:p w14:paraId="5C5A2E99" w14:textId="77777777" w:rsidR="00CD5BAB" w:rsidRDefault="002A0A4C">
      <w:pPr>
        <w:pStyle w:val="22"/>
        <w:tabs>
          <w:tab w:val="clear" w:pos="426"/>
        </w:tabs>
      </w:pPr>
      <w:bookmarkStart w:id="299" w:name="_Toc33709010"/>
      <w:bookmarkStart w:id="300" w:name="_Toc398220533"/>
      <w:bookmarkStart w:id="301" w:name="_Toc432592825"/>
      <w:r>
        <w:rPr>
          <w:rFonts w:hint="eastAsia"/>
        </w:rPr>
        <w:t>第五章 评标</w:t>
      </w:r>
      <w:bookmarkEnd w:id="287"/>
      <w:bookmarkEnd w:id="288"/>
      <w:bookmarkEnd w:id="289"/>
      <w:bookmarkEnd w:id="290"/>
      <w:r>
        <w:rPr>
          <w:rFonts w:hint="eastAsia"/>
        </w:rPr>
        <w:t>要求</w:t>
      </w:r>
      <w:bookmarkEnd w:id="291"/>
      <w:bookmarkEnd w:id="292"/>
      <w:bookmarkEnd w:id="299"/>
      <w:bookmarkEnd w:id="300"/>
      <w:bookmarkEnd w:id="301"/>
    </w:p>
    <w:p w14:paraId="0ABA860B" w14:textId="77777777" w:rsidR="00CD5BAB" w:rsidRDefault="002A0A4C">
      <w:pPr>
        <w:tabs>
          <w:tab w:val="clear" w:pos="426"/>
        </w:tabs>
      </w:pPr>
      <w:bookmarkStart w:id="302" w:name="bt评标会议"/>
      <w:bookmarkStart w:id="303" w:name="_Toc73518147"/>
      <w:bookmarkStart w:id="304" w:name="_Toc73521665"/>
      <w:bookmarkStart w:id="305" w:name="_Toc100052394"/>
      <w:bookmarkStart w:id="306" w:name="_Toc73517669"/>
      <w:bookmarkStart w:id="307" w:name="_Toc73521577"/>
      <w:bookmarkEnd w:id="302"/>
      <w:r>
        <w:rPr>
          <w:rFonts w:hint="eastAsia"/>
        </w:rPr>
        <w:t>30．评标委员会组成</w:t>
      </w:r>
    </w:p>
    <w:p w14:paraId="30B4FB09" w14:textId="77777777" w:rsidR="00CD5BAB" w:rsidRDefault="002A0A4C">
      <w:pPr>
        <w:tabs>
          <w:tab w:val="clear" w:pos="426"/>
        </w:tabs>
      </w:pPr>
      <w:r>
        <w:rPr>
          <w:rFonts w:hint="eastAsia"/>
        </w:rPr>
        <w:t>30.1开标结束后召开评标会议，评标委员会由采购代理机构依法组建，负责评标活动。</w:t>
      </w:r>
    </w:p>
    <w:p w14:paraId="2A0F5419" w14:textId="77777777" w:rsidR="00CD5BAB" w:rsidRDefault="002A0A4C">
      <w:pPr>
        <w:tabs>
          <w:tab w:val="clear" w:pos="426"/>
        </w:tabs>
      </w:pPr>
      <w:r>
        <w:rPr>
          <w:rFonts w:hint="eastAsia"/>
        </w:rPr>
        <w:lastRenderedPageBreak/>
        <w:t>评标委员会的组成及行为规范执行《关于印发</w:t>
      </w:r>
      <w:r>
        <w:t>&lt;</w:t>
      </w:r>
      <w:r>
        <w:rPr>
          <w:rFonts w:hint="eastAsia"/>
        </w:rPr>
        <w:t>深圳市政府采购评标委员会和评标方法暂行规定</w:t>
      </w:r>
      <w:r>
        <w:t>&gt;</w:t>
      </w:r>
      <w:r>
        <w:rPr>
          <w:rFonts w:hint="eastAsia"/>
        </w:rPr>
        <w:t>的通知》</w:t>
      </w:r>
      <w:r>
        <w:t>(</w:t>
      </w:r>
      <w:proofErr w:type="gramStart"/>
      <w:r>
        <w:rPr>
          <w:rFonts w:hint="eastAsia"/>
        </w:rPr>
        <w:t>深财购</w:t>
      </w:r>
      <w:r>
        <w:t>〔2005〕</w:t>
      </w:r>
      <w:proofErr w:type="gramEnd"/>
      <w:r>
        <w:t>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14:paraId="291A1608" w14:textId="77777777" w:rsidR="00CD5BAB" w:rsidRDefault="002A0A4C">
      <w:pPr>
        <w:tabs>
          <w:tab w:val="clear" w:pos="426"/>
        </w:tabs>
      </w:pPr>
      <w:r>
        <w:rPr>
          <w:rFonts w:hint="eastAsia"/>
        </w:rPr>
        <w:t>为保证评委人选的专业性，以及评标中的公平公正性，评标委员会成员从深圳市财政委员会评标专家库中随机抽取。</w:t>
      </w:r>
    </w:p>
    <w:p w14:paraId="68CBE74D" w14:textId="77777777" w:rsidR="00CD5BAB" w:rsidRDefault="002A0A4C">
      <w:pPr>
        <w:tabs>
          <w:tab w:val="clear" w:pos="426"/>
        </w:tabs>
      </w:pPr>
      <w:r>
        <w:rPr>
          <w:rFonts w:hint="eastAsia"/>
        </w:rPr>
        <w:t>采购单位代表须持本单位签发的《评标授权书》参加评标。</w:t>
      </w:r>
    </w:p>
    <w:p w14:paraId="7175703A" w14:textId="77777777" w:rsidR="00CD5BAB" w:rsidRDefault="002A0A4C">
      <w:pPr>
        <w:tabs>
          <w:tab w:val="clear" w:pos="426"/>
        </w:tabs>
      </w:pPr>
      <w:r>
        <w:rPr>
          <w:rFonts w:hint="eastAsia"/>
        </w:rPr>
        <w:t>采购单位无代表参与评标，应在开标前一天提交《采购单位不派评委参与项目评标承诺书》给采购代理机构。</w:t>
      </w:r>
    </w:p>
    <w:p w14:paraId="415F598E" w14:textId="77777777" w:rsidR="00CD5BAB" w:rsidRDefault="002A0A4C">
      <w:pPr>
        <w:tabs>
          <w:tab w:val="clear" w:pos="426"/>
        </w:tabs>
        <w:rPr>
          <w:sz w:val="24"/>
        </w:rPr>
      </w:pPr>
      <w:r>
        <w:rPr>
          <w:rFonts w:hint="eastAsia"/>
        </w:rPr>
        <w:t>注：《评标授权书》《采购单位不派评委参与项目评标承诺书》模板可以从“深圳市政府采购中心网站”（</w:t>
      </w:r>
      <w:r>
        <w:t>http://cgzx.sz.gov.cn/</w:t>
      </w:r>
      <w:r>
        <w:rPr>
          <w:rFonts w:hint="eastAsia"/>
        </w:rPr>
        <w:t>）采购单位页面下“采购”环节“通用表格”处下载</w:t>
      </w:r>
      <w:r>
        <w:rPr>
          <w:rFonts w:hint="eastAsia"/>
          <w:sz w:val="24"/>
        </w:rPr>
        <w:t>。</w:t>
      </w:r>
    </w:p>
    <w:p w14:paraId="01FB796D" w14:textId="77777777" w:rsidR="00CD5BAB" w:rsidRDefault="002A0A4C">
      <w:pPr>
        <w:tabs>
          <w:tab w:val="clear" w:pos="426"/>
        </w:tabs>
      </w:pPr>
      <w:r>
        <w:rPr>
          <w:rFonts w:hint="eastAsia"/>
        </w:rPr>
        <w:t>30.2评标定标应当遵循公平、公正、科学、择优的原则。</w:t>
      </w:r>
    </w:p>
    <w:p w14:paraId="276E0019" w14:textId="77777777" w:rsidR="00CD5BAB" w:rsidRDefault="002A0A4C">
      <w:pPr>
        <w:tabs>
          <w:tab w:val="clear" w:pos="426"/>
        </w:tabs>
      </w:pPr>
      <w:r>
        <w:rPr>
          <w:rFonts w:hint="eastAsia"/>
        </w:rPr>
        <w:t>30.3评标活动依法进行，任何单位和个人不得非法干预评标过程和结果。</w:t>
      </w:r>
    </w:p>
    <w:p w14:paraId="42068D16" w14:textId="77777777" w:rsidR="00CD5BAB" w:rsidRDefault="002A0A4C">
      <w:pPr>
        <w:tabs>
          <w:tab w:val="clear" w:pos="426"/>
        </w:tabs>
      </w:pPr>
      <w:r>
        <w:rPr>
          <w:rFonts w:hint="eastAsia"/>
        </w:rPr>
        <w:t>30.4评标过程中不允许违背评标程序或采用招标文件未载明的评标方法或评标因素进行评标。</w:t>
      </w:r>
    </w:p>
    <w:p w14:paraId="105F52D9" w14:textId="77777777" w:rsidR="00CD5BAB" w:rsidRDefault="002A0A4C">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14:paraId="33F9F7BE" w14:textId="77777777" w:rsidR="00CD5BAB" w:rsidRDefault="002A0A4C">
      <w:pPr>
        <w:tabs>
          <w:tab w:val="clear" w:pos="426"/>
        </w:tabs>
      </w:pPr>
      <w:r>
        <w:rPr>
          <w:rFonts w:hint="eastAsia"/>
        </w:rPr>
        <w:t>31．向评标委员会提供的资料</w:t>
      </w:r>
    </w:p>
    <w:p w14:paraId="17A2149C" w14:textId="77777777" w:rsidR="00CD5BAB" w:rsidRDefault="002A0A4C">
      <w:pPr>
        <w:tabs>
          <w:tab w:val="clear" w:pos="426"/>
        </w:tabs>
      </w:pPr>
      <w:r>
        <w:rPr>
          <w:rFonts w:hint="eastAsia"/>
        </w:rPr>
        <w:t>31.1公开发布的招标文件，包括图纸、服务清单、答疑文件等；</w:t>
      </w:r>
    </w:p>
    <w:p w14:paraId="3FFD5D51" w14:textId="77777777" w:rsidR="00CD5BAB" w:rsidRDefault="002A0A4C">
      <w:pPr>
        <w:tabs>
          <w:tab w:val="clear" w:pos="426"/>
        </w:tabs>
      </w:pPr>
      <w:r>
        <w:rPr>
          <w:rFonts w:hint="eastAsia"/>
        </w:rPr>
        <w:t>31.2其他评标必须的资料。</w:t>
      </w:r>
    </w:p>
    <w:p w14:paraId="75F1D28D" w14:textId="77777777" w:rsidR="00CD5BAB" w:rsidRDefault="002A0A4C">
      <w:pPr>
        <w:tabs>
          <w:tab w:val="clear" w:pos="426"/>
        </w:tabs>
      </w:pPr>
      <w:r>
        <w:rPr>
          <w:rFonts w:hint="eastAsia"/>
        </w:rPr>
        <w:t>31.3评标委员会应当认真研究招标文件，至少应了解熟悉以下内容：</w:t>
      </w:r>
    </w:p>
    <w:p w14:paraId="59275B2A" w14:textId="77777777" w:rsidR="00CD5BAB" w:rsidRDefault="002A0A4C">
      <w:pPr>
        <w:tabs>
          <w:tab w:val="clear" w:pos="426"/>
        </w:tabs>
      </w:pPr>
      <w:r>
        <w:rPr>
          <w:rFonts w:hint="eastAsia"/>
        </w:rPr>
        <w:t>（1）招标的目的；</w:t>
      </w:r>
    </w:p>
    <w:p w14:paraId="55E1427B" w14:textId="77777777" w:rsidR="00CD5BAB" w:rsidRDefault="002A0A4C">
      <w:pPr>
        <w:tabs>
          <w:tab w:val="clear" w:pos="426"/>
        </w:tabs>
      </w:pPr>
      <w:r>
        <w:rPr>
          <w:rFonts w:hint="eastAsia"/>
        </w:rPr>
        <w:t>（2）招标项目需求的范围和性质；</w:t>
      </w:r>
    </w:p>
    <w:p w14:paraId="3DC05BEC" w14:textId="77777777" w:rsidR="00CD5BAB" w:rsidRDefault="002A0A4C">
      <w:pPr>
        <w:tabs>
          <w:tab w:val="clear" w:pos="426"/>
        </w:tabs>
      </w:pPr>
      <w:r>
        <w:rPr>
          <w:rFonts w:hint="eastAsia"/>
        </w:rPr>
        <w:t>（3）招标文件规定的投标人的资格、财政预算限额、商务条款；</w:t>
      </w:r>
    </w:p>
    <w:p w14:paraId="17935483" w14:textId="77777777" w:rsidR="00CD5BAB" w:rsidRDefault="002A0A4C">
      <w:pPr>
        <w:tabs>
          <w:tab w:val="clear" w:pos="426"/>
        </w:tabs>
      </w:pPr>
      <w:r>
        <w:rPr>
          <w:rFonts w:hint="eastAsia"/>
        </w:rPr>
        <w:t>（4）招标文件规定的评标程序、评标方法和评标因素；</w:t>
      </w:r>
    </w:p>
    <w:p w14:paraId="0A1DEF06" w14:textId="77777777" w:rsidR="00CD5BAB" w:rsidRDefault="002A0A4C">
      <w:pPr>
        <w:tabs>
          <w:tab w:val="clear" w:pos="426"/>
        </w:tabs>
      </w:pPr>
      <w:r>
        <w:rPr>
          <w:rFonts w:hint="eastAsia"/>
        </w:rPr>
        <w:t>（5）招标文件所列示的投标文件“资格、符合性评审条款”。</w:t>
      </w:r>
    </w:p>
    <w:p w14:paraId="39676CF5" w14:textId="77777777" w:rsidR="00CD5BAB" w:rsidRDefault="002A0A4C">
      <w:pPr>
        <w:tabs>
          <w:tab w:val="clear" w:pos="426"/>
        </w:tabs>
      </w:pPr>
      <w:r>
        <w:rPr>
          <w:rFonts w:hint="eastAsia"/>
        </w:rPr>
        <w:t>32．独立评标</w:t>
      </w:r>
    </w:p>
    <w:p w14:paraId="4FCBBA2F" w14:textId="77777777" w:rsidR="00CD5BAB" w:rsidRDefault="002A0A4C">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308" w:name="bt评标过程的保密"/>
      <w:bookmarkStart w:id="309" w:name="bt错误的修正"/>
      <w:bookmarkEnd w:id="303"/>
      <w:bookmarkEnd w:id="304"/>
      <w:bookmarkEnd w:id="305"/>
      <w:bookmarkEnd w:id="306"/>
      <w:bookmarkEnd w:id="307"/>
      <w:bookmarkEnd w:id="308"/>
      <w:bookmarkEnd w:id="309"/>
    </w:p>
    <w:p w14:paraId="55B28C57" w14:textId="77777777" w:rsidR="00CD5BAB" w:rsidRDefault="002A0A4C">
      <w:pPr>
        <w:pStyle w:val="22"/>
        <w:tabs>
          <w:tab w:val="clear" w:pos="426"/>
        </w:tabs>
      </w:pPr>
      <w:bookmarkStart w:id="310" w:name="_Toc398220534"/>
      <w:bookmarkStart w:id="311" w:name="_Toc101074883"/>
      <w:bookmarkStart w:id="312" w:name="_Toc432592826"/>
      <w:bookmarkStart w:id="313" w:name="_Toc33709011"/>
      <w:bookmarkStart w:id="314" w:name="_Toc100052397"/>
      <w:r>
        <w:rPr>
          <w:rFonts w:hint="eastAsia"/>
        </w:rPr>
        <w:t>第六章 评标程序</w:t>
      </w:r>
      <w:bookmarkStart w:id="315" w:name="bt投标文件的审查"/>
      <w:bookmarkStart w:id="316" w:name="_Toc73521579"/>
      <w:bookmarkStart w:id="317" w:name="_Toc73517671"/>
      <w:bookmarkStart w:id="318" w:name="_Toc73518149"/>
      <w:bookmarkStart w:id="319" w:name="_Toc73521667"/>
      <w:bookmarkEnd w:id="315"/>
      <w:r>
        <w:rPr>
          <w:rFonts w:hint="eastAsia"/>
        </w:rPr>
        <w:t>及评标方法</w:t>
      </w:r>
      <w:bookmarkEnd w:id="310"/>
      <w:bookmarkEnd w:id="311"/>
      <w:bookmarkEnd w:id="312"/>
      <w:bookmarkEnd w:id="313"/>
      <w:bookmarkEnd w:id="314"/>
    </w:p>
    <w:p w14:paraId="3DBEDBB1" w14:textId="77777777" w:rsidR="00CD5BAB" w:rsidRDefault="002A0A4C">
      <w:pPr>
        <w:tabs>
          <w:tab w:val="clear" w:pos="426"/>
        </w:tabs>
      </w:pPr>
      <w:bookmarkStart w:id="320" w:name="_Toc100052398"/>
      <w:r>
        <w:rPr>
          <w:rFonts w:hint="eastAsia"/>
        </w:rPr>
        <w:t>33．投标文件初审</w:t>
      </w:r>
      <w:bookmarkEnd w:id="320"/>
    </w:p>
    <w:bookmarkEnd w:id="316"/>
    <w:bookmarkEnd w:id="317"/>
    <w:bookmarkEnd w:id="318"/>
    <w:bookmarkEnd w:id="319"/>
    <w:p w14:paraId="5DFEF954" w14:textId="77777777" w:rsidR="00CD5BAB" w:rsidRDefault="002A0A4C">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w:t>
      </w:r>
      <w:proofErr w:type="gramStart"/>
      <w:r>
        <w:rPr>
          <w:rFonts w:hint="eastAsia"/>
        </w:rPr>
        <w:t>作出</w:t>
      </w:r>
      <w:proofErr w:type="gramEnd"/>
      <w:r>
        <w:rPr>
          <w:rFonts w:hint="eastAsia"/>
        </w:rPr>
        <w:t>响应。</w:t>
      </w:r>
    </w:p>
    <w:p w14:paraId="19AFF82A" w14:textId="77777777" w:rsidR="00CD5BAB" w:rsidRDefault="002A0A4C">
      <w:pPr>
        <w:tabs>
          <w:tab w:val="clear" w:pos="426"/>
        </w:tabs>
        <w:rPr>
          <w:b/>
        </w:rPr>
      </w:pPr>
      <w:r>
        <w:rPr>
          <w:rFonts w:hint="eastAsia"/>
        </w:rPr>
        <w:lastRenderedPageBreak/>
        <w:t>33.2 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14:paraId="0ED02546" w14:textId="77777777" w:rsidR="00CD5BAB" w:rsidRDefault="002A0A4C">
      <w:pPr>
        <w:tabs>
          <w:tab w:val="clear" w:pos="426"/>
        </w:tabs>
      </w:pPr>
      <w:r>
        <w:t>33.3 投标文件初审中关于供应</w:t>
      </w:r>
      <w:proofErr w:type="gramStart"/>
      <w:r>
        <w:t>商家数</w:t>
      </w:r>
      <w:proofErr w:type="gramEnd"/>
      <w:r>
        <w:t>的计算</w:t>
      </w:r>
    </w:p>
    <w:p w14:paraId="6232A2E1" w14:textId="77777777" w:rsidR="00CD5BAB" w:rsidRDefault="002A0A4C">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B9F7145" w14:textId="77777777" w:rsidR="00CD5BAB" w:rsidRDefault="002A0A4C">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EC9549C" w14:textId="77777777" w:rsidR="00CD5BAB" w:rsidRDefault="002A0A4C">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14:paraId="4CBFB7C4" w14:textId="77777777" w:rsidR="00CD5BAB" w:rsidRDefault="002A0A4C">
      <w:pPr>
        <w:tabs>
          <w:tab w:val="clear" w:pos="426"/>
        </w:tabs>
      </w:pPr>
      <w:r>
        <w:t>33.3.4公开招标以外采购方式以及政府采购服务和工程涉及采购货物的项目，也按此方法计算供应商家数。</w:t>
      </w:r>
    </w:p>
    <w:p w14:paraId="71F9C4E6" w14:textId="77777777" w:rsidR="00CD5BAB" w:rsidRDefault="002A0A4C">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14:paraId="16039E93" w14:textId="77777777" w:rsidR="00CD5BAB" w:rsidRDefault="002A0A4C">
      <w:pPr>
        <w:tabs>
          <w:tab w:val="clear" w:pos="426"/>
        </w:tabs>
      </w:pPr>
      <w:bookmarkStart w:id="321" w:name="_Toc100052399"/>
      <w:r>
        <w:rPr>
          <w:rFonts w:hint="eastAsia"/>
        </w:rPr>
        <w:t>34．澄清有关问题</w:t>
      </w:r>
      <w:bookmarkEnd w:id="321"/>
    </w:p>
    <w:p w14:paraId="23E719FD" w14:textId="77777777" w:rsidR="00CD5BAB" w:rsidRDefault="002A0A4C">
      <w:pPr>
        <w:tabs>
          <w:tab w:val="clear" w:pos="426"/>
        </w:tabs>
      </w:pPr>
      <w:bookmarkStart w:id="322" w:name="bt废标"/>
      <w:bookmarkStart w:id="323" w:name="bt投标文件的评估和比较"/>
      <w:bookmarkStart w:id="324" w:name="bt投标文件的澄清"/>
      <w:bookmarkStart w:id="325" w:name="_Toc73521583"/>
      <w:bookmarkStart w:id="326" w:name="_Toc73518153"/>
      <w:bookmarkStart w:id="327" w:name="_Toc73521671"/>
      <w:bookmarkStart w:id="328" w:name="_Toc73517675"/>
      <w:bookmarkEnd w:id="322"/>
      <w:bookmarkEnd w:id="323"/>
      <w:bookmarkEnd w:id="324"/>
      <w:r>
        <w:rPr>
          <w:rFonts w:hint="eastAsia"/>
        </w:rPr>
        <w:t>为了有助于投标文件的审查、评价和比较，对投标文件含义不明确、同类问题表述不一致或者有明显文字和计算错误的内容，评标委员会可以用书面形式(应当由评标委员会签字)要求投标人</w:t>
      </w:r>
      <w:proofErr w:type="gramStart"/>
      <w:r>
        <w:rPr>
          <w:rFonts w:hint="eastAsia"/>
        </w:rPr>
        <w:t>作出</w:t>
      </w:r>
      <w:proofErr w:type="gramEnd"/>
      <w:r>
        <w:rPr>
          <w:rFonts w:hint="eastAsia"/>
        </w:rPr>
        <w:t>必要的澄清、说明或者纠正。投标人的澄清、说明或者补正应当</w:t>
      </w:r>
      <w:proofErr w:type="gramStart"/>
      <w:r>
        <w:rPr>
          <w:rFonts w:hint="eastAsia"/>
        </w:rPr>
        <w:t>用采用</w:t>
      </w:r>
      <w:proofErr w:type="gramEnd"/>
      <w:r>
        <w:rPr>
          <w:rFonts w:hint="eastAsia"/>
        </w:rPr>
        <w:t>书面形式（由其授权的代表签字），并不得超出投标文件的范围或者改变投标文件的实质性的内容。根据本通用条款第34条，凡属于评标委员会在评标中发现的算术错误进行核实的修改不在此列。</w:t>
      </w:r>
    </w:p>
    <w:p w14:paraId="73DCB54E" w14:textId="77777777" w:rsidR="00CD5BAB" w:rsidRDefault="002A0A4C">
      <w:pPr>
        <w:tabs>
          <w:tab w:val="clear" w:pos="426"/>
        </w:tabs>
      </w:pPr>
      <w:bookmarkStart w:id="329" w:name="_Toc73518151"/>
      <w:bookmarkStart w:id="330" w:name="_Toc73521669"/>
      <w:bookmarkStart w:id="331" w:name="_Toc73517673"/>
      <w:bookmarkStart w:id="332" w:name="_Toc100052400"/>
      <w:bookmarkStart w:id="333" w:name="_Toc73521581"/>
      <w:r>
        <w:rPr>
          <w:rFonts w:hint="eastAsia"/>
        </w:rPr>
        <w:t>35．错误的修正</w:t>
      </w:r>
      <w:bookmarkEnd w:id="329"/>
      <w:bookmarkEnd w:id="330"/>
      <w:bookmarkEnd w:id="331"/>
      <w:bookmarkEnd w:id="332"/>
      <w:bookmarkEnd w:id="333"/>
    </w:p>
    <w:p w14:paraId="75246C97" w14:textId="77777777" w:rsidR="00CD5BAB" w:rsidRDefault="002A0A4C">
      <w:pPr>
        <w:tabs>
          <w:tab w:val="clear" w:pos="426"/>
        </w:tabs>
      </w:pPr>
      <w:r>
        <w:rPr>
          <w:rFonts w:hint="eastAsia"/>
        </w:rPr>
        <w:t>35</w:t>
      </w:r>
      <w:r>
        <w:t xml:space="preserve">.1 </w:t>
      </w:r>
      <w:r>
        <w:rPr>
          <w:rFonts w:hint="eastAsia"/>
        </w:rPr>
        <w:t>评标委员会将审查投标文件是否完整、总体编排是否有序、文件签署是否合格、投标人是否提交了投标保证金、有无计算上的错误等。</w:t>
      </w:r>
    </w:p>
    <w:p w14:paraId="1166D56B" w14:textId="77777777" w:rsidR="00CD5BAB" w:rsidRDefault="002A0A4C">
      <w:pPr>
        <w:tabs>
          <w:tab w:val="clear" w:pos="426"/>
        </w:tabs>
      </w:pPr>
      <w:r>
        <w:t>35.2  算术错误将按以下方法更正（次序排先者优先）：</w:t>
      </w:r>
    </w:p>
    <w:p w14:paraId="31162763" w14:textId="77777777" w:rsidR="00CD5BAB" w:rsidRDefault="002A0A4C">
      <w:pPr>
        <w:tabs>
          <w:tab w:val="clear" w:pos="426"/>
        </w:tabs>
      </w:pPr>
      <w:r>
        <w:t>35.2.1 投标文件中开标一览表（报价表）内容与投标文件中相应内容不一致的，以开标一览表（报价表）为准；</w:t>
      </w:r>
    </w:p>
    <w:p w14:paraId="39F1DFAD" w14:textId="77777777" w:rsidR="00CD5BAB" w:rsidRDefault="002A0A4C">
      <w:pPr>
        <w:tabs>
          <w:tab w:val="clear" w:pos="426"/>
        </w:tabs>
      </w:pPr>
      <w:r>
        <w:t>35.2.2 大写金额和小写金额不一致的，以大写金额为准；</w:t>
      </w:r>
    </w:p>
    <w:p w14:paraId="0F1EBA1B" w14:textId="77777777" w:rsidR="00CD5BAB" w:rsidRDefault="002A0A4C">
      <w:pPr>
        <w:tabs>
          <w:tab w:val="clear" w:pos="426"/>
        </w:tabs>
      </w:pPr>
      <w:r>
        <w:t>35.2.3 单价金额小数点或者百分比有明显错位的，以开标一览表的总价为准，并修改单价；</w:t>
      </w:r>
    </w:p>
    <w:p w14:paraId="28D65183" w14:textId="77777777" w:rsidR="00CD5BAB" w:rsidRDefault="002A0A4C">
      <w:pPr>
        <w:tabs>
          <w:tab w:val="clear" w:pos="426"/>
        </w:tabs>
      </w:pPr>
      <w:r>
        <w:t>35.2.4 总价金额与按单价汇总金额不一致的，以单价金额计算结果为准；</w:t>
      </w:r>
    </w:p>
    <w:p w14:paraId="4101CECE" w14:textId="77777777" w:rsidR="00CD5BAB" w:rsidRDefault="002A0A4C">
      <w:pPr>
        <w:tabs>
          <w:tab w:val="clear" w:pos="426"/>
        </w:tabs>
      </w:pPr>
      <w:r>
        <w:t>35.2.5 对不同文字文本投标文件的解释发生异议的，以中文文本为准。</w:t>
      </w:r>
    </w:p>
    <w:p w14:paraId="7D6781DC" w14:textId="77777777" w:rsidR="00CD5BAB" w:rsidRDefault="002A0A4C">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14:paraId="06EDCAA3" w14:textId="77777777" w:rsidR="00CD5BAB" w:rsidRDefault="002A0A4C">
      <w:pPr>
        <w:tabs>
          <w:tab w:val="clear" w:pos="426"/>
        </w:tabs>
      </w:pPr>
      <w:r>
        <w:rPr>
          <w:rFonts w:hint="eastAsia"/>
        </w:rPr>
        <w:lastRenderedPageBreak/>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14:paraId="6B83907A" w14:textId="77777777" w:rsidR="00CD5BAB" w:rsidRDefault="002A0A4C">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如果投标人不接受修正后的报价，则其投标将被拒绝并且其投标保证金也将被没收，并不影响评标工作。</w:t>
      </w:r>
    </w:p>
    <w:p w14:paraId="314A7A2E" w14:textId="77777777" w:rsidR="00CD5BAB" w:rsidRDefault="002A0A4C">
      <w:pPr>
        <w:tabs>
          <w:tab w:val="clear" w:pos="426"/>
        </w:tabs>
      </w:pPr>
      <w:bookmarkStart w:id="334" w:name="_Toc100052401"/>
      <w:r>
        <w:rPr>
          <w:rFonts w:hint="eastAsia"/>
        </w:rPr>
        <w:t>36．投标文件的</w:t>
      </w:r>
      <w:bookmarkEnd w:id="325"/>
      <w:bookmarkEnd w:id="326"/>
      <w:bookmarkEnd w:id="327"/>
      <w:bookmarkEnd w:id="328"/>
      <w:r>
        <w:rPr>
          <w:rFonts w:hint="eastAsia"/>
        </w:rPr>
        <w:t>比较与评价</w:t>
      </w:r>
      <w:bookmarkEnd w:id="334"/>
    </w:p>
    <w:p w14:paraId="113DF2E2" w14:textId="77777777" w:rsidR="00CD5BAB" w:rsidRDefault="002A0A4C">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14:paraId="109B761C" w14:textId="77777777" w:rsidR="00CD5BAB" w:rsidRDefault="002A0A4C">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14:paraId="370ED7E1" w14:textId="77777777" w:rsidR="00CD5BAB" w:rsidRDefault="002A0A4C">
      <w:pPr>
        <w:tabs>
          <w:tab w:val="clear" w:pos="426"/>
        </w:tabs>
      </w:pPr>
      <w:r>
        <w:rPr>
          <w:rFonts w:hint="eastAsia"/>
        </w:rPr>
        <w:t>36.3 评标委员会应当对投标人的投标文件进行分析和比较。</w:t>
      </w:r>
    </w:p>
    <w:p w14:paraId="4F7CA60F" w14:textId="77777777" w:rsidR="00CD5BAB" w:rsidRDefault="002A0A4C">
      <w:pPr>
        <w:tabs>
          <w:tab w:val="clear" w:pos="426"/>
        </w:tabs>
      </w:pPr>
      <w:r>
        <w:rPr>
          <w:rFonts w:hint="eastAsia"/>
        </w:rPr>
        <w:t>36.4  评标委员会应当根据招标文件规定，对投标文件中的每项评审内容进行评审。</w:t>
      </w:r>
    </w:p>
    <w:p w14:paraId="7BFB66AF" w14:textId="77777777" w:rsidR="00CD5BAB" w:rsidRDefault="002A0A4C">
      <w:pPr>
        <w:tabs>
          <w:tab w:val="clear" w:pos="426"/>
        </w:tabs>
        <w:rPr>
          <w:kern w:val="10"/>
        </w:rPr>
      </w:pPr>
      <w:r>
        <w:rPr>
          <w:rFonts w:hint="eastAsia"/>
          <w:kern w:val="10"/>
        </w:rPr>
        <w:t>36.5  投标文件存在重大偏离的，应作废标处理。下列情况属于重大偏离：</w:t>
      </w:r>
    </w:p>
    <w:p w14:paraId="769F5496" w14:textId="77777777" w:rsidR="00CD5BAB" w:rsidRDefault="002A0A4C">
      <w:pPr>
        <w:tabs>
          <w:tab w:val="clear" w:pos="426"/>
        </w:tabs>
        <w:rPr>
          <w:kern w:val="10"/>
        </w:rPr>
      </w:pPr>
      <w:r>
        <w:rPr>
          <w:rFonts w:hint="eastAsia"/>
          <w:kern w:val="10"/>
        </w:rPr>
        <w:t>36.5.1  投标人以他人的名义投标或出现下列串通投标、弄虚作假投标嫌疑的：</w:t>
      </w:r>
    </w:p>
    <w:p w14:paraId="597CF900" w14:textId="77777777" w:rsidR="00CD5BAB" w:rsidRDefault="002A0A4C">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14:paraId="2A694E3E" w14:textId="77777777" w:rsidR="00CD5BAB" w:rsidRDefault="002A0A4C">
      <w:pPr>
        <w:tabs>
          <w:tab w:val="clear" w:pos="426"/>
        </w:tabs>
        <w:rPr>
          <w:kern w:val="10"/>
        </w:rPr>
      </w:pPr>
      <w:r>
        <w:rPr>
          <w:rFonts w:hint="eastAsia"/>
          <w:kern w:val="10"/>
        </w:rPr>
        <w:t xml:space="preserve">36.5.1.2  </w:t>
      </w:r>
      <w:r>
        <w:rPr>
          <w:kern w:val="10"/>
        </w:rPr>
        <w:t>不同投标人的投标文件错漏之处一致的；</w:t>
      </w:r>
    </w:p>
    <w:p w14:paraId="24EB60D0" w14:textId="77777777" w:rsidR="00CD5BAB" w:rsidRDefault="002A0A4C">
      <w:pPr>
        <w:tabs>
          <w:tab w:val="clear" w:pos="426"/>
        </w:tabs>
        <w:rPr>
          <w:kern w:val="10"/>
        </w:rPr>
      </w:pPr>
      <w:r>
        <w:rPr>
          <w:rFonts w:hint="eastAsia"/>
          <w:kern w:val="10"/>
        </w:rPr>
        <w:t xml:space="preserve">36.5.1.3  </w:t>
      </w:r>
      <w:r>
        <w:rPr>
          <w:kern w:val="10"/>
        </w:rPr>
        <w:t>不同投标人的投标报价或者报价组成异常一致或者呈规律性变化的；</w:t>
      </w:r>
    </w:p>
    <w:p w14:paraId="74EDDF8E" w14:textId="77777777" w:rsidR="00CD5BAB" w:rsidRDefault="002A0A4C">
      <w:pPr>
        <w:tabs>
          <w:tab w:val="clear" w:pos="426"/>
        </w:tabs>
        <w:rPr>
          <w:kern w:val="10"/>
        </w:rPr>
      </w:pPr>
      <w:r>
        <w:rPr>
          <w:rFonts w:hint="eastAsia"/>
          <w:kern w:val="10"/>
        </w:rPr>
        <w:t xml:space="preserve">36.5.1.4  </w:t>
      </w:r>
      <w:r>
        <w:rPr>
          <w:kern w:val="10"/>
        </w:rPr>
        <w:t>不同投标人的投标文件由同一单位或者同一个人编制的；</w:t>
      </w:r>
    </w:p>
    <w:p w14:paraId="64A63C2D" w14:textId="77777777" w:rsidR="00CD5BAB" w:rsidRDefault="002A0A4C">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14:paraId="585F7246" w14:textId="77777777" w:rsidR="00CD5BAB" w:rsidRDefault="002A0A4C">
      <w:pPr>
        <w:tabs>
          <w:tab w:val="clear" w:pos="426"/>
        </w:tabs>
        <w:rPr>
          <w:kern w:val="10"/>
        </w:rPr>
      </w:pPr>
      <w:r>
        <w:rPr>
          <w:rFonts w:hint="eastAsia"/>
          <w:kern w:val="10"/>
        </w:rPr>
        <w:t xml:space="preserve">36.5.1.6  </w:t>
      </w:r>
      <w:r>
        <w:rPr>
          <w:kern w:val="10"/>
        </w:rPr>
        <w:t>不同投标人的投标文件相互混装的；</w:t>
      </w:r>
    </w:p>
    <w:p w14:paraId="60AFBECB" w14:textId="77777777" w:rsidR="00CD5BAB" w:rsidRDefault="002A0A4C">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14:paraId="51376A01" w14:textId="77777777" w:rsidR="00CD5BAB" w:rsidRDefault="002A0A4C">
      <w:pPr>
        <w:tabs>
          <w:tab w:val="clear" w:pos="426"/>
        </w:tabs>
        <w:rPr>
          <w:kern w:val="10"/>
        </w:rPr>
      </w:pPr>
      <w:r>
        <w:rPr>
          <w:rFonts w:hint="eastAsia"/>
          <w:kern w:val="10"/>
        </w:rPr>
        <w:t>36.5.1.8  不同投标人聘请同一人为其投标提供技术或者经济咨询服务的，但招标工程本身要求采用专有技术的除外；</w:t>
      </w:r>
    </w:p>
    <w:p w14:paraId="55EA96A8" w14:textId="77777777" w:rsidR="00CD5BAB" w:rsidRDefault="002A0A4C">
      <w:pPr>
        <w:tabs>
          <w:tab w:val="clear" w:pos="426"/>
        </w:tabs>
        <w:rPr>
          <w:kern w:val="10"/>
        </w:rPr>
      </w:pPr>
      <w:r>
        <w:rPr>
          <w:rFonts w:hint="eastAsia"/>
          <w:kern w:val="10"/>
        </w:rPr>
        <w:t xml:space="preserve">36.5.1.9  </w:t>
      </w:r>
      <w:r>
        <w:rPr>
          <w:kern w:val="10"/>
        </w:rPr>
        <w:t>评标委员会认定的其他串通投标情形。</w:t>
      </w:r>
    </w:p>
    <w:p w14:paraId="23A29342" w14:textId="77777777" w:rsidR="00CD5BAB" w:rsidRDefault="002A0A4C">
      <w:pPr>
        <w:tabs>
          <w:tab w:val="clear" w:pos="426"/>
        </w:tabs>
      </w:pPr>
      <w:r>
        <w:rPr>
          <w:rFonts w:hint="eastAsia"/>
          <w:kern w:val="10"/>
        </w:rPr>
        <w:t xml:space="preserve">36.5.2 </w:t>
      </w:r>
      <w:r>
        <w:rPr>
          <w:rFonts w:hint="eastAsia"/>
        </w:rPr>
        <w:t xml:space="preserve"> 投标文件不满足招标文件规定的任何一项实质性要求的；</w:t>
      </w:r>
    </w:p>
    <w:p w14:paraId="2EF817DB" w14:textId="77777777" w:rsidR="00CD5BAB" w:rsidRDefault="002A0A4C">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14:paraId="7EB7EDF8" w14:textId="77777777" w:rsidR="00CD5BAB" w:rsidRDefault="002A0A4C">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14:paraId="713132E2" w14:textId="77777777" w:rsidR="00CD5BAB" w:rsidRDefault="002A0A4C">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077A089B" w14:textId="77777777" w:rsidR="00CD5BAB" w:rsidRDefault="002A0A4C">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14:paraId="6FA8E990" w14:textId="77777777" w:rsidR="00CD5BAB" w:rsidRDefault="002A0A4C">
      <w:pPr>
        <w:tabs>
          <w:tab w:val="clear" w:pos="426"/>
        </w:tabs>
      </w:pPr>
      <w:r>
        <w:rPr>
          <w:rFonts w:hint="eastAsia"/>
        </w:rPr>
        <w:lastRenderedPageBreak/>
        <w:t>37.实地考察、演示或设备测试</w:t>
      </w:r>
    </w:p>
    <w:p w14:paraId="3E152F8D" w14:textId="77777777" w:rsidR="00CD5BAB" w:rsidRDefault="002A0A4C">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14:paraId="4DCDFFFA" w14:textId="77777777" w:rsidR="00CD5BAB" w:rsidRDefault="002A0A4C">
      <w:pPr>
        <w:tabs>
          <w:tab w:val="clear" w:pos="426"/>
        </w:tabs>
      </w:pPr>
      <w:r>
        <w:rPr>
          <w:rFonts w:hint="eastAsia"/>
        </w:rPr>
        <w:t>37.2若招标文件要求进行现场演示或设备测试的，投标人应做好相应准备。</w:t>
      </w:r>
    </w:p>
    <w:p w14:paraId="72E1E5CB" w14:textId="77777777" w:rsidR="00CD5BAB" w:rsidRDefault="002A0A4C">
      <w:pPr>
        <w:tabs>
          <w:tab w:val="clear" w:pos="426"/>
        </w:tabs>
      </w:pPr>
      <w:bookmarkStart w:id="335" w:name="_Toc100052402"/>
      <w:r>
        <w:rPr>
          <w:rFonts w:hint="eastAsia"/>
        </w:rPr>
        <w:t>38．评标方法</w:t>
      </w:r>
      <w:bookmarkEnd w:id="335"/>
    </w:p>
    <w:p w14:paraId="5F39A3FD" w14:textId="77777777" w:rsidR="00CD5BAB" w:rsidRDefault="002A0A4C">
      <w:pPr>
        <w:tabs>
          <w:tab w:val="clear" w:pos="426"/>
        </w:tabs>
        <w:rPr>
          <w:szCs w:val="21"/>
        </w:rPr>
      </w:pPr>
      <w:r>
        <w:rPr>
          <w:rFonts w:hint="eastAsia"/>
          <w:szCs w:val="21"/>
        </w:rPr>
        <w:t>38.1</w:t>
      </w:r>
      <w:r>
        <w:rPr>
          <w:rFonts w:hint="eastAsia"/>
        </w:rPr>
        <w:t>根据《转发财政部关于加强政府采购货物和服务项目价格评审管理的通知》（</w:t>
      </w:r>
      <w:proofErr w:type="gramStart"/>
      <w:r>
        <w:rPr>
          <w:rFonts w:hint="eastAsia"/>
        </w:rPr>
        <w:t>深财购〔2007〕</w:t>
      </w:r>
      <w:proofErr w:type="gramEnd"/>
      <w:r>
        <w:rPr>
          <w:rFonts w:hint="eastAsia"/>
        </w:rPr>
        <w:t>9号）和《关于印发&lt;深圳市政府采购评标委员会和评标方法暂行规定&gt;的通知》(</w:t>
      </w:r>
      <w:proofErr w:type="gramStart"/>
      <w:r>
        <w:rPr>
          <w:rFonts w:hint="eastAsia"/>
        </w:rPr>
        <w:t>深财购〔2005〕</w:t>
      </w:r>
      <w:proofErr w:type="gramEnd"/>
      <w:r>
        <w:rPr>
          <w:rFonts w:hint="eastAsia"/>
        </w:rPr>
        <w:t>5号)《</w:t>
      </w:r>
      <w:r>
        <w:t>深圳市政府采购评标定标分离管理暂行办法</w:t>
      </w:r>
      <w:r>
        <w:rPr>
          <w:rFonts w:hint="eastAsia"/>
        </w:rPr>
        <w:t>》的有关要求，</w:t>
      </w:r>
      <w:r>
        <w:rPr>
          <w:rFonts w:hint="eastAsia"/>
          <w:szCs w:val="21"/>
        </w:rPr>
        <w:t>项目评标方法根据是否是评定分离项目进行选择。</w:t>
      </w:r>
    </w:p>
    <w:p w14:paraId="41551BDE" w14:textId="77777777" w:rsidR="00CD5BAB" w:rsidRDefault="002A0A4C">
      <w:pPr>
        <w:tabs>
          <w:tab w:val="clear" w:pos="426"/>
        </w:tabs>
      </w:pPr>
      <w:r>
        <w:rPr>
          <w:rFonts w:hint="eastAsia"/>
        </w:rPr>
        <w:t>38.2非评定分离项目</w:t>
      </w:r>
    </w:p>
    <w:p w14:paraId="791AF042" w14:textId="77777777" w:rsidR="00CD5BAB" w:rsidRDefault="002A0A4C">
      <w:pPr>
        <w:tabs>
          <w:tab w:val="clear" w:pos="426"/>
        </w:tabs>
      </w:pPr>
      <w:r>
        <w:rPr>
          <w:rFonts w:hint="eastAsia"/>
        </w:rPr>
        <w:t>非评定分离项目评分方法为最低评标价法、综合评标法、性价比法及法律、法规允许的其它评标办法。</w:t>
      </w:r>
    </w:p>
    <w:p w14:paraId="1980014D" w14:textId="77777777" w:rsidR="00CD5BAB" w:rsidRDefault="002A0A4C">
      <w:pPr>
        <w:tabs>
          <w:tab w:val="clear" w:pos="426"/>
        </w:tabs>
        <w:rPr>
          <w:b/>
        </w:rPr>
      </w:pPr>
      <w:r>
        <w:rPr>
          <w:rFonts w:hint="eastAsia"/>
        </w:rPr>
        <w:t>38.2.1</w:t>
      </w:r>
      <w:bookmarkStart w:id="336" w:name="评标方法2"/>
      <w:r>
        <w:rPr>
          <w:rFonts w:hint="eastAsia"/>
        </w:rPr>
        <w:t>最低评标价法</w:t>
      </w:r>
    </w:p>
    <w:p w14:paraId="5EBE9B0C" w14:textId="77777777" w:rsidR="00CD5BAB" w:rsidRDefault="002A0A4C">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14:paraId="514EFE6A" w14:textId="77777777" w:rsidR="00CD5BAB" w:rsidRDefault="002A0A4C">
      <w:pPr>
        <w:tabs>
          <w:tab w:val="clear" w:pos="426"/>
        </w:tabs>
        <w:rPr>
          <w:b/>
        </w:rPr>
      </w:pPr>
      <w:r>
        <w:rPr>
          <w:rFonts w:hint="eastAsia"/>
        </w:rPr>
        <w:t>38.2.2综合评分法</w:t>
      </w:r>
      <w:bookmarkEnd w:id="336"/>
    </w:p>
    <w:p w14:paraId="5E83074A" w14:textId="77777777" w:rsidR="00CD5BAB" w:rsidRDefault="002A0A4C">
      <w:pPr>
        <w:tabs>
          <w:tab w:val="clear" w:pos="426"/>
        </w:tabs>
      </w:pPr>
      <w:bookmarkStart w:id="337" w:name="评标方法3"/>
      <w:r>
        <w:rPr>
          <w:rFonts w:hint="eastAsia"/>
        </w:rPr>
        <w:t>是指投标文件满足招标文件全部实质性要求，</w:t>
      </w:r>
      <w:proofErr w:type="gramStart"/>
      <w:r>
        <w:rPr>
          <w:rFonts w:hint="eastAsia"/>
        </w:rPr>
        <w:t>且按照</w:t>
      </w:r>
      <w:proofErr w:type="gramEnd"/>
      <w:r>
        <w:rPr>
          <w:rFonts w:hint="eastAsia"/>
        </w:rPr>
        <w:t>评审因素的量化指标评审得分最高的投标人为中标候选人的评标方法。</w:t>
      </w:r>
    </w:p>
    <w:p w14:paraId="63BB9977" w14:textId="77777777" w:rsidR="00CD5BAB" w:rsidRDefault="002A0A4C">
      <w:pPr>
        <w:tabs>
          <w:tab w:val="clear" w:pos="426"/>
        </w:tabs>
        <w:rPr>
          <w:b/>
          <w:bCs/>
        </w:rPr>
      </w:pPr>
      <w:r>
        <w:rPr>
          <w:rFonts w:hint="eastAsia"/>
        </w:rPr>
        <w:t>38.2.3</w:t>
      </w:r>
      <w:r>
        <w:rPr>
          <w:rFonts w:hint="eastAsia"/>
          <w:bCs/>
        </w:rPr>
        <w:t>性价比法</w:t>
      </w:r>
    </w:p>
    <w:p w14:paraId="2EFB668A" w14:textId="77777777" w:rsidR="00CD5BAB" w:rsidRDefault="002A0A4C">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14:paraId="7D997CB8" w14:textId="77777777" w:rsidR="00CD5BAB" w:rsidRDefault="002A0A4C">
      <w:pPr>
        <w:tabs>
          <w:tab w:val="clear" w:pos="426"/>
        </w:tabs>
      </w:pPr>
      <w:r>
        <w:rPr>
          <w:rFonts w:hint="eastAsia"/>
        </w:rPr>
        <w:t>38.3评定分离项目</w:t>
      </w:r>
    </w:p>
    <w:p w14:paraId="04528EB7" w14:textId="77777777" w:rsidR="00CD5BAB" w:rsidRDefault="002A0A4C">
      <w:pPr>
        <w:tabs>
          <w:tab w:val="clear" w:pos="426"/>
        </w:tabs>
      </w:pPr>
      <w:r>
        <w:rPr>
          <w:rFonts w:hint="eastAsia"/>
        </w:rPr>
        <w:t>评定分离项目，评审委员会应当按照综合评分法、定性评审法、最低价</w:t>
      </w:r>
      <w:proofErr w:type="gramStart"/>
      <w:r>
        <w:rPr>
          <w:rFonts w:hint="eastAsia"/>
        </w:rPr>
        <w:t>法或者</w:t>
      </w:r>
      <w:proofErr w:type="gramEnd"/>
      <w:r>
        <w:rPr>
          <w:rFonts w:hint="eastAsia"/>
        </w:rPr>
        <w:t>法律、法规及规章规定的其他评审方法对投标文件进行评审。</w:t>
      </w:r>
    </w:p>
    <w:p w14:paraId="6E39BD4C" w14:textId="77777777" w:rsidR="00CD5BAB" w:rsidRDefault="002A0A4C">
      <w:pPr>
        <w:tabs>
          <w:tab w:val="clear" w:pos="426"/>
        </w:tabs>
        <w:rPr>
          <w:b/>
        </w:rPr>
      </w:pPr>
      <w:r>
        <w:rPr>
          <w:rFonts w:hint="eastAsia"/>
        </w:rPr>
        <w:t>38.3.1综合评分法</w:t>
      </w:r>
    </w:p>
    <w:p w14:paraId="381FFD01" w14:textId="77777777" w:rsidR="00CD5BAB" w:rsidRDefault="002A0A4C">
      <w:pPr>
        <w:rPr>
          <w:bCs/>
          <w:szCs w:val="21"/>
        </w:rPr>
      </w:pPr>
      <w:r>
        <w:rPr>
          <w:rFonts w:hint="eastAsia"/>
          <w:bCs/>
          <w:szCs w:val="21"/>
        </w:rPr>
        <w:t>综合评分法，是指投标文件满足招标文件全部实质性要求，</w:t>
      </w:r>
      <w:proofErr w:type="gramStart"/>
      <w:r>
        <w:rPr>
          <w:rFonts w:hint="eastAsia"/>
          <w:bCs/>
          <w:szCs w:val="21"/>
        </w:rPr>
        <w:t>且按照</w:t>
      </w:r>
      <w:proofErr w:type="gramEnd"/>
      <w:r>
        <w:rPr>
          <w:rFonts w:hint="eastAsia"/>
          <w:bCs/>
          <w:szCs w:val="21"/>
        </w:rPr>
        <w:t>评审因素的量化指标评审得分由高到低排名前列的投标人，作为推荐的候选中标人的评标方法。</w:t>
      </w:r>
    </w:p>
    <w:p w14:paraId="3E39D486" w14:textId="77777777" w:rsidR="00CD5BAB" w:rsidRDefault="002A0A4C">
      <w:pPr>
        <w:tabs>
          <w:tab w:val="clear" w:pos="426"/>
        </w:tabs>
        <w:rPr>
          <w:color w:val="1D1D1D"/>
          <w:sz w:val="18"/>
          <w:szCs w:val="18"/>
          <w:shd w:val="clear" w:color="auto" w:fill="FFFFFF"/>
        </w:rPr>
      </w:pPr>
      <w:r>
        <w:rPr>
          <w:rFonts w:hint="eastAsia"/>
        </w:rPr>
        <w:t>38.3.2</w:t>
      </w:r>
      <w:r>
        <w:rPr>
          <w:rFonts w:hint="eastAsia"/>
          <w:bCs/>
        </w:rPr>
        <w:t>定性评审法</w:t>
      </w:r>
    </w:p>
    <w:p w14:paraId="4B9AE542" w14:textId="77777777" w:rsidR="00CD5BAB" w:rsidRDefault="002A0A4C">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Pr>
          <w:rFonts w:hint="eastAsia"/>
        </w:rPr>
        <w:t>废标或者</w:t>
      </w:r>
      <w:proofErr w:type="gramEnd"/>
      <w:r>
        <w:rPr>
          <w:rFonts w:hint="eastAsia"/>
        </w:rPr>
        <w:t>无效标的投标人，均推荐为候选中标人。</w:t>
      </w:r>
    </w:p>
    <w:p w14:paraId="1059E0E2" w14:textId="77777777" w:rsidR="00CD5BAB" w:rsidRDefault="002A0A4C">
      <w:pPr>
        <w:tabs>
          <w:tab w:val="clear" w:pos="426"/>
        </w:tabs>
      </w:pPr>
      <w:r>
        <w:rPr>
          <w:rFonts w:hint="eastAsia"/>
        </w:rPr>
        <w:t>38.3.3最低价法</w:t>
      </w:r>
    </w:p>
    <w:p w14:paraId="6314F1A7" w14:textId="77777777" w:rsidR="00CD5BAB" w:rsidRDefault="002A0A4C">
      <w:pPr>
        <w:tabs>
          <w:tab w:val="clear" w:pos="426"/>
        </w:tabs>
      </w:pPr>
      <w:r>
        <w:rPr>
          <w:rFonts w:hint="eastAsia"/>
        </w:rPr>
        <w:t>最低价法是指以价格为主要因素确定候选中标人的评审方法。</w:t>
      </w:r>
    </w:p>
    <w:p w14:paraId="35876C4F" w14:textId="77777777" w:rsidR="00CD5BAB" w:rsidRDefault="002A0A4C">
      <w:pPr>
        <w:tabs>
          <w:tab w:val="clear" w:pos="426"/>
        </w:tabs>
      </w:pPr>
      <w:r>
        <w:rPr>
          <w:rFonts w:hint="eastAsia"/>
        </w:rPr>
        <w:t>38.4本项目采用的评标方法</w:t>
      </w:r>
      <w:bookmarkEnd w:id="337"/>
      <w:r>
        <w:rPr>
          <w:rFonts w:hint="eastAsia"/>
        </w:rPr>
        <w:t>见本项目招标文件专用条款的相关内容。</w:t>
      </w:r>
    </w:p>
    <w:p w14:paraId="2752E7F8" w14:textId="77777777" w:rsidR="00CD5BAB" w:rsidRDefault="002A0A4C">
      <w:pPr>
        <w:pStyle w:val="22"/>
        <w:tabs>
          <w:tab w:val="clear" w:pos="426"/>
        </w:tabs>
      </w:pPr>
      <w:bookmarkStart w:id="338" w:name="_Toc432592827"/>
      <w:bookmarkStart w:id="339" w:name="_Toc33709012"/>
      <w:bookmarkStart w:id="340" w:name="_Toc398220535"/>
      <w:r>
        <w:rPr>
          <w:rFonts w:hint="eastAsia"/>
        </w:rPr>
        <w:t>第七章 定标及公示</w:t>
      </w:r>
      <w:bookmarkEnd w:id="338"/>
      <w:bookmarkEnd w:id="339"/>
      <w:bookmarkEnd w:id="340"/>
    </w:p>
    <w:p w14:paraId="3299E3B2" w14:textId="77777777" w:rsidR="00CD5BAB" w:rsidRDefault="002A0A4C">
      <w:pPr>
        <w:tabs>
          <w:tab w:val="clear" w:pos="426"/>
        </w:tabs>
      </w:pPr>
      <w:r>
        <w:rPr>
          <w:rFonts w:hint="eastAsia"/>
        </w:rPr>
        <w:lastRenderedPageBreak/>
        <w:t>39．定标方法</w:t>
      </w:r>
    </w:p>
    <w:p w14:paraId="54C0EBE5" w14:textId="77777777" w:rsidR="00CD5BAB" w:rsidRDefault="002A0A4C">
      <w:pPr>
        <w:tabs>
          <w:tab w:val="clear" w:pos="426"/>
        </w:tabs>
      </w:pPr>
      <w:r>
        <w:rPr>
          <w:rFonts w:hint="eastAsia"/>
        </w:rPr>
        <w:t>39</w:t>
      </w:r>
      <w:r>
        <w:t>.</w:t>
      </w:r>
      <w:r>
        <w:rPr>
          <w:rFonts w:hint="eastAsia"/>
        </w:rPr>
        <w:t>1项目定标方法根据是否是评定分离项目进行选择。</w:t>
      </w:r>
    </w:p>
    <w:p w14:paraId="08268DEE" w14:textId="77777777" w:rsidR="00CD5BAB" w:rsidRDefault="002A0A4C">
      <w:pPr>
        <w:tabs>
          <w:tab w:val="clear" w:pos="426"/>
        </w:tabs>
      </w:pPr>
      <w:r>
        <w:rPr>
          <w:rFonts w:hint="eastAsia"/>
        </w:rPr>
        <w:t>39</w:t>
      </w:r>
      <w:r>
        <w:t>.</w:t>
      </w:r>
      <w:r>
        <w:rPr>
          <w:rFonts w:hint="eastAsia"/>
        </w:rPr>
        <w:t>2非评定分离项目</w:t>
      </w:r>
    </w:p>
    <w:p w14:paraId="4A1F9FDA" w14:textId="77777777" w:rsidR="00CD5BAB" w:rsidRDefault="002A0A4C">
      <w:pPr>
        <w:tabs>
          <w:tab w:val="clear" w:pos="426"/>
        </w:tabs>
      </w:pPr>
      <w:r>
        <w:rPr>
          <w:rFonts w:hint="eastAsia"/>
        </w:rPr>
        <w:t>评标委员会依据本项目招标文件所约定的评标方法进行评审和比较，向采购代理机构提交书面评标报告，并根据评标方法比较评价结果从优</w:t>
      </w:r>
      <w:proofErr w:type="gramStart"/>
      <w:r>
        <w:rPr>
          <w:rFonts w:hint="eastAsia"/>
        </w:rPr>
        <w:t>到劣进行</w:t>
      </w:r>
      <w:proofErr w:type="gramEnd"/>
      <w:r>
        <w:rPr>
          <w:rFonts w:hint="eastAsia"/>
        </w:rPr>
        <w:t>排序，并推荐中标候选人或确定中标人；</w:t>
      </w:r>
    </w:p>
    <w:p w14:paraId="3A445778" w14:textId="77777777" w:rsidR="00CD5BAB" w:rsidRDefault="002A0A4C">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w:t>
      </w:r>
      <w:proofErr w:type="gramStart"/>
      <w:r>
        <w:rPr>
          <w:rFonts w:hint="eastAsia"/>
        </w:rPr>
        <w:t>作出</w:t>
      </w:r>
      <w:proofErr w:type="gramEnd"/>
      <w:r>
        <w:rPr>
          <w:rFonts w:hint="eastAsia"/>
        </w:rPr>
        <w:t>决定。</w:t>
      </w:r>
    </w:p>
    <w:p w14:paraId="6ADC784C" w14:textId="77777777" w:rsidR="00CD5BAB" w:rsidRDefault="002A0A4C">
      <w:pPr>
        <w:tabs>
          <w:tab w:val="clear" w:pos="426"/>
        </w:tabs>
      </w:pPr>
      <w:r>
        <w:rPr>
          <w:rFonts w:hint="eastAsia"/>
        </w:rPr>
        <w:t>39</w:t>
      </w:r>
      <w:r>
        <w:t>.</w:t>
      </w:r>
      <w:r>
        <w:rPr>
          <w:rFonts w:hint="eastAsia"/>
        </w:rPr>
        <w:t>2.2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6FFF66B" w14:textId="77777777" w:rsidR="00CD5BAB" w:rsidRDefault="002A0A4C">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14:paraId="449D359F" w14:textId="77777777" w:rsidR="00CD5BAB" w:rsidRDefault="002A0A4C">
      <w:pPr>
        <w:tabs>
          <w:tab w:val="clear" w:pos="426"/>
        </w:tabs>
      </w:pPr>
      <w:r>
        <w:rPr>
          <w:rFonts w:hint="eastAsia"/>
        </w:rPr>
        <w:t>39</w:t>
      </w:r>
      <w:r>
        <w:t>.</w:t>
      </w:r>
      <w:r>
        <w:rPr>
          <w:rFonts w:hint="eastAsia"/>
        </w:rPr>
        <w:t>3评定分离项目</w:t>
      </w:r>
    </w:p>
    <w:p w14:paraId="5E1EEAEE" w14:textId="77777777" w:rsidR="00CD5BAB" w:rsidRDefault="002A0A4C">
      <w:pPr>
        <w:tabs>
          <w:tab w:val="clear" w:pos="426"/>
        </w:tabs>
      </w:pPr>
      <w:r>
        <w:rPr>
          <w:rFonts w:hint="eastAsia"/>
        </w:rPr>
        <w:t>适用评定分离的政府采购项目，采购人应当根据不同的项目选用自定法、抽签法、竞价</w:t>
      </w:r>
      <w:proofErr w:type="gramStart"/>
      <w:r>
        <w:rPr>
          <w:rFonts w:hint="eastAsia"/>
        </w:rPr>
        <w:t>法或者</w:t>
      </w:r>
      <w:proofErr w:type="gramEnd"/>
      <w:r>
        <w:rPr>
          <w:rFonts w:hint="eastAsia"/>
        </w:rPr>
        <w:t>法律、法规及规章规定的其他定标方法确定中标人。</w:t>
      </w:r>
    </w:p>
    <w:p w14:paraId="632781F4" w14:textId="77777777" w:rsidR="00CD5BAB" w:rsidRDefault="002A0A4C">
      <w:pPr>
        <w:tabs>
          <w:tab w:val="clear" w:pos="426"/>
        </w:tabs>
      </w:pPr>
      <w:r>
        <w:rPr>
          <w:rFonts w:hint="eastAsia"/>
        </w:rPr>
        <w:t>39</w:t>
      </w:r>
      <w:r>
        <w:t>.</w:t>
      </w:r>
      <w:r>
        <w:rPr>
          <w:rFonts w:hint="eastAsia"/>
        </w:rPr>
        <w:t>3.1自定法是指采购人组织定标委员会，由定标委员会在候选中标人中确定中标人。</w:t>
      </w:r>
    </w:p>
    <w:p w14:paraId="7DB15124" w14:textId="77777777" w:rsidR="00CD5BAB" w:rsidRDefault="002A0A4C">
      <w:pPr>
        <w:tabs>
          <w:tab w:val="clear" w:pos="426"/>
        </w:tabs>
      </w:pPr>
      <w:r>
        <w:rPr>
          <w:rFonts w:hint="eastAsia"/>
        </w:rPr>
        <w:t>39</w:t>
      </w:r>
      <w:r>
        <w:t>.</w:t>
      </w:r>
      <w:r>
        <w:rPr>
          <w:rFonts w:hint="eastAsia"/>
        </w:rPr>
        <w:t>3.2 抽签法是指候选中标人产生后，由采购人委托招标机构按照随机抽签的方式在候选中标人中确定中标人。 </w:t>
      </w:r>
    </w:p>
    <w:p w14:paraId="1682DAAD" w14:textId="77777777" w:rsidR="00CD5BAB" w:rsidRDefault="002A0A4C">
      <w:pPr>
        <w:tabs>
          <w:tab w:val="clear" w:pos="426"/>
        </w:tabs>
      </w:pPr>
      <w:r>
        <w:rPr>
          <w:rFonts w:hint="eastAsia"/>
        </w:rPr>
        <w:t>39</w:t>
      </w:r>
      <w:r>
        <w:t>.</w:t>
      </w:r>
      <w:r>
        <w:rPr>
          <w:rFonts w:hint="eastAsia"/>
        </w:rPr>
        <w:t>3.3竞价法是指候选中标人产生后，由采购人委托招标机构组织候选中标人进行二次竞价，最终报价最低的为中标人</w:t>
      </w:r>
    </w:p>
    <w:p w14:paraId="350BD76B" w14:textId="77777777" w:rsidR="00CD5BAB" w:rsidRDefault="002A0A4C">
      <w:pPr>
        <w:tabs>
          <w:tab w:val="clear" w:pos="426"/>
        </w:tabs>
        <w:rPr>
          <w:color w:val="FF0000"/>
        </w:rPr>
      </w:pPr>
      <w:r>
        <w:rPr>
          <w:rFonts w:hint="eastAsia"/>
        </w:rPr>
        <w:t>39.4本项目采用的定标方法见本项目招标文件专用条款的相关内容。</w:t>
      </w:r>
    </w:p>
    <w:p w14:paraId="22540308" w14:textId="77777777" w:rsidR="00CD5BAB" w:rsidRDefault="002A0A4C">
      <w:pPr>
        <w:tabs>
          <w:tab w:val="clear" w:pos="426"/>
        </w:tabs>
      </w:pPr>
      <w:bookmarkStart w:id="341" w:name="_Toc100052404"/>
      <w:r>
        <w:rPr>
          <w:rFonts w:hint="eastAsia"/>
        </w:rPr>
        <w:t>40．编写评标报告</w:t>
      </w:r>
      <w:bookmarkEnd w:id="341"/>
    </w:p>
    <w:p w14:paraId="0C05179C" w14:textId="77777777" w:rsidR="00CD5BAB" w:rsidRDefault="002A0A4C">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hint="eastAsia"/>
        </w:rPr>
        <w:t>作出</w:t>
      </w:r>
      <w:proofErr w:type="gramEnd"/>
      <w:r>
        <w:rPr>
          <w:rFonts w:hint="eastAsia"/>
        </w:rPr>
        <w:t>书面说明并记录在案。</w:t>
      </w:r>
    </w:p>
    <w:p w14:paraId="3A677D03" w14:textId="77777777" w:rsidR="00CD5BAB" w:rsidRDefault="002A0A4C">
      <w:pPr>
        <w:tabs>
          <w:tab w:val="clear" w:pos="426"/>
        </w:tabs>
      </w:pPr>
      <w:bookmarkStart w:id="342" w:name="_Toc100052405"/>
      <w:bookmarkStart w:id="343" w:name="_Toc73517681"/>
      <w:bookmarkStart w:id="344" w:name="_Toc73518159"/>
      <w:bookmarkStart w:id="345" w:name="_Toc73521676"/>
      <w:bookmarkStart w:id="346" w:name="_Toc73521588"/>
      <w:r>
        <w:rPr>
          <w:rFonts w:hint="eastAsia"/>
        </w:rPr>
        <w:t>41．中标公告</w:t>
      </w:r>
      <w:bookmarkEnd w:id="342"/>
    </w:p>
    <w:p w14:paraId="2F339E8D" w14:textId="77777777" w:rsidR="00CD5BAB" w:rsidRDefault="002A0A4C">
      <w:pPr>
        <w:tabs>
          <w:tab w:val="clear" w:pos="426"/>
        </w:tabs>
      </w:pPr>
      <w:r>
        <w:rPr>
          <w:rFonts w:hint="eastAsia"/>
        </w:rPr>
        <w:lastRenderedPageBreak/>
        <w:t>41.1为体现“公开、公平、公正”的原则，评标结束后，采购代理机构将在“深圳政府采购网”（</w:t>
      </w:r>
      <w:hyperlink r:id="rId22" w:history="1">
        <w:r>
          <w:rPr>
            <w:color w:val="0000FF"/>
            <w:u w:val="single"/>
          </w:rPr>
          <w:t>http://cgzx.sz.gov.cn/</w:t>
        </w:r>
      </w:hyperlink>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14:paraId="6A56657B" w14:textId="77777777" w:rsidR="00CD5BAB" w:rsidRDefault="002A0A4C">
      <w:pPr>
        <w:tabs>
          <w:tab w:val="clear" w:pos="426"/>
        </w:tabs>
      </w:pPr>
      <w:r>
        <w:rPr>
          <w:rFonts w:hint="eastAsia"/>
        </w:rPr>
        <w:t>41.2质疑投诉人应保证质疑投诉内容的真实性和可靠性，并承担相应的法律责任。</w:t>
      </w:r>
    </w:p>
    <w:p w14:paraId="0F800CDB" w14:textId="77777777" w:rsidR="00CD5BAB" w:rsidRDefault="002A0A4C">
      <w:pPr>
        <w:tabs>
          <w:tab w:val="clear" w:pos="426"/>
        </w:tabs>
      </w:pPr>
      <w:bookmarkStart w:id="347" w:name="_Toc100052406"/>
      <w:r>
        <w:rPr>
          <w:rFonts w:hint="eastAsia"/>
        </w:rPr>
        <w:t>42．中标通知书</w:t>
      </w:r>
      <w:bookmarkEnd w:id="347"/>
    </w:p>
    <w:bookmarkEnd w:id="343"/>
    <w:bookmarkEnd w:id="344"/>
    <w:bookmarkEnd w:id="345"/>
    <w:bookmarkEnd w:id="346"/>
    <w:p w14:paraId="3E79F9FC" w14:textId="77777777" w:rsidR="00CD5BAB" w:rsidRDefault="002A0A4C">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14:paraId="68781CE0" w14:textId="77777777" w:rsidR="00CD5BAB" w:rsidRDefault="002A0A4C">
      <w:pPr>
        <w:tabs>
          <w:tab w:val="clear" w:pos="426"/>
        </w:tabs>
      </w:pPr>
      <w:r>
        <w:rPr>
          <w:rFonts w:hint="eastAsia"/>
        </w:rPr>
        <w:t>42</w:t>
      </w:r>
      <w:r>
        <w:t>.2</w:t>
      </w:r>
      <w:r>
        <w:rPr>
          <w:rFonts w:hint="eastAsia"/>
        </w:rPr>
        <w:t>中标通知书是合同的重要组成部分。</w:t>
      </w:r>
    </w:p>
    <w:p w14:paraId="62F89F87" w14:textId="77777777" w:rsidR="00CD5BAB" w:rsidRDefault="002A0A4C">
      <w:pPr>
        <w:tabs>
          <w:tab w:val="clear" w:pos="426"/>
        </w:tabs>
      </w:pPr>
      <w:r>
        <w:rPr>
          <w:rFonts w:hint="eastAsia"/>
        </w:rPr>
        <w:t>42.3因质疑投诉或其它原因导致项目结果变更或采购终止的，我公司有权收回中标通知书或终止采购合同。</w:t>
      </w:r>
    </w:p>
    <w:p w14:paraId="770CFC4B" w14:textId="77777777" w:rsidR="00CD5BAB" w:rsidRDefault="002A0A4C">
      <w:pPr>
        <w:pStyle w:val="22"/>
        <w:tabs>
          <w:tab w:val="clear" w:pos="426"/>
        </w:tabs>
      </w:pPr>
      <w:bookmarkStart w:id="348" w:name="bt合同的授予"/>
      <w:bookmarkStart w:id="349" w:name="_Toc33709013"/>
      <w:bookmarkStart w:id="350" w:name="_Toc432592828"/>
      <w:bookmarkStart w:id="351" w:name="_Toc398220536"/>
      <w:bookmarkStart w:id="352" w:name="_Toc73518156"/>
      <w:bookmarkStart w:id="353" w:name="_Toc73517678"/>
      <w:bookmarkStart w:id="354" w:name="_Toc100052407"/>
      <w:bookmarkStart w:id="355" w:name="_Toc101074884"/>
      <w:bookmarkEnd w:id="348"/>
      <w:r>
        <w:rPr>
          <w:rFonts w:hint="eastAsia"/>
        </w:rPr>
        <w:t>第八章 公开招标失败的后续处理</w:t>
      </w:r>
      <w:bookmarkEnd w:id="349"/>
      <w:bookmarkEnd w:id="350"/>
      <w:bookmarkEnd w:id="351"/>
    </w:p>
    <w:p w14:paraId="4837CBEC" w14:textId="77777777" w:rsidR="00CD5BAB" w:rsidRDefault="002A0A4C">
      <w:pPr>
        <w:tabs>
          <w:tab w:val="clear" w:pos="426"/>
        </w:tabs>
      </w:pPr>
      <w:r>
        <w:rPr>
          <w:rFonts w:hint="eastAsia"/>
        </w:rPr>
        <w:t>43．公开招标失败的处理</w:t>
      </w:r>
    </w:p>
    <w:p w14:paraId="1F96EE2F" w14:textId="77777777" w:rsidR="00CD5BAB" w:rsidRDefault="002A0A4C">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14:paraId="7C3C458E" w14:textId="77777777" w:rsidR="00CD5BAB" w:rsidRDefault="002A0A4C">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14:paraId="2F45598A" w14:textId="77777777" w:rsidR="00CD5BAB" w:rsidRDefault="002A0A4C">
      <w:pPr>
        <w:tabs>
          <w:tab w:val="clear" w:pos="426"/>
        </w:tabs>
      </w:pPr>
      <w:r>
        <w:rPr>
          <w:rFonts w:hint="eastAsia"/>
        </w:rPr>
        <w:t>43.3重新组织采购有以下两种组织形式：</w:t>
      </w:r>
    </w:p>
    <w:p w14:paraId="1288CDD7" w14:textId="77777777" w:rsidR="00CD5BAB" w:rsidRDefault="002A0A4C">
      <w:pPr>
        <w:tabs>
          <w:tab w:val="clear" w:pos="426"/>
        </w:tabs>
      </w:pPr>
      <w:r>
        <w:rPr>
          <w:rFonts w:hint="eastAsia"/>
        </w:rPr>
        <w:t>（1）由采购代理机构重新组织公开招标；</w:t>
      </w:r>
    </w:p>
    <w:p w14:paraId="254D6841" w14:textId="77777777" w:rsidR="00CD5BAB" w:rsidRDefault="002A0A4C">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14:paraId="25A55377" w14:textId="77777777" w:rsidR="00CD5BAB" w:rsidRDefault="002A0A4C">
      <w:pPr>
        <w:tabs>
          <w:tab w:val="clear" w:pos="426"/>
        </w:tabs>
      </w:pPr>
      <w:r>
        <w:rPr>
          <w:rFonts w:hint="eastAsia"/>
        </w:rPr>
        <w:t>43.4公开招标失败的采购项目重新组织公开招标，采购代理机构要重新按公开招标流程发布采购公告和招标文件、组成评标委员会等组织采购活动。</w:t>
      </w:r>
    </w:p>
    <w:p w14:paraId="527FCB81" w14:textId="77777777" w:rsidR="00CD5BAB" w:rsidRDefault="002A0A4C">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w:t>
      </w:r>
      <w:proofErr w:type="gramStart"/>
      <w:r>
        <w:rPr>
          <w:rFonts w:hint="eastAsia"/>
        </w:rPr>
        <w:t>拟谈判</w:t>
      </w:r>
      <w:proofErr w:type="gramEnd"/>
      <w:r>
        <w:rPr>
          <w:rFonts w:hint="eastAsia"/>
        </w:rPr>
        <w:t>对象发出谈判邀请。谈判邀请文件与原招标文件具同等效力，变动部分以谈判邀请文件为准。转为竞争性谈判或单一来源谈判方式采购的，供应商的原投标文件转为谈判应答文件。</w:t>
      </w:r>
    </w:p>
    <w:p w14:paraId="0BAEF473" w14:textId="77777777" w:rsidR="00CD5BAB" w:rsidRDefault="002A0A4C">
      <w:pPr>
        <w:tabs>
          <w:tab w:val="clear" w:pos="426"/>
        </w:tabs>
      </w:pPr>
      <w:r>
        <w:rPr>
          <w:rFonts w:hint="eastAsia"/>
        </w:rPr>
        <w:t>44．公开招标失败项目转为竞争性谈判方式采购的</w:t>
      </w:r>
    </w:p>
    <w:p w14:paraId="51E4986C" w14:textId="77777777" w:rsidR="00CD5BAB" w:rsidRDefault="002A0A4C">
      <w:pPr>
        <w:tabs>
          <w:tab w:val="clear" w:pos="426"/>
        </w:tabs>
      </w:pPr>
      <w:r>
        <w:rPr>
          <w:rFonts w:hint="eastAsia"/>
        </w:rPr>
        <w:t>44.1谈判文件</w:t>
      </w:r>
    </w:p>
    <w:p w14:paraId="49B84D5D" w14:textId="77777777" w:rsidR="00CD5BAB" w:rsidRDefault="002A0A4C">
      <w:pPr>
        <w:tabs>
          <w:tab w:val="clear" w:pos="426"/>
        </w:tabs>
      </w:pPr>
      <w:r>
        <w:rPr>
          <w:rFonts w:hint="eastAsia"/>
        </w:rPr>
        <w:t>44.1.1公开招标失败项目转为竞争性谈判方式采购的，原招标文件转为谈判文件。</w:t>
      </w:r>
    </w:p>
    <w:p w14:paraId="3E7CB25D" w14:textId="77777777" w:rsidR="00CD5BAB" w:rsidRDefault="002A0A4C">
      <w:pPr>
        <w:tabs>
          <w:tab w:val="clear" w:pos="426"/>
        </w:tabs>
      </w:pPr>
      <w:r>
        <w:rPr>
          <w:rFonts w:hint="eastAsia"/>
        </w:rPr>
        <w:t>44.2谈判小组</w:t>
      </w:r>
    </w:p>
    <w:p w14:paraId="50D381DC" w14:textId="77777777" w:rsidR="00CD5BAB" w:rsidRDefault="002A0A4C">
      <w:pPr>
        <w:tabs>
          <w:tab w:val="clear" w:pos="426"/>
        </w:tabs>
      </w:pPr>
      <w:r>
        <w:rPr>
          <w:rFonts w:hint="eastAsia"/>
        </w:rPr>
        <w:t>44.2.1公开招标失败项目转为竞争性谈判方式采购后，评标委员会转为谈判小组；专家可重新抽取也可继续采用评标委员会内专家。</w:t>
      </w:r>
    </w:p>
    <w:p w14:paraId="5D29BA39" w14:textId="77777777" w:rsidR="00CD5BAB" w:rsidRDefault="002A0A4C">
      <w:pPr>
        <w:tabs>
          <w:tab w:val="clear" w:pos="426"/>
        </w:tabs>
        <w:rPr>
          <w:b/>
        </w:rPr>
      </w:pPr>
      <w:r>
        <w:rPr>
          <w:rFonts w:hint="eastAsia"/>
          <w:szCs w:val="21"/>
        </w:rPr>
        <w:lastRenderedPageBreak/>
        <w:t>44.2.2</w:t>
      </w:r>
      <w:r>
        <w:rPr>
          <w:rFonts w:hint="eastAsia"/>
        </w:rPr>
        <w:t>谈判前，谈判小组将对各供应商的谈判应答文件进行审查，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b/>
        </w:rPr>
        <w:t>具体内容见原招标文件中“资格、符合性评审</w:t>
      </w:r>
      <w:r>
        <w:rPr>
          <w:rFonts w:hint="eastAsia"/>
          <w:b/>
          <w:bCs/>
        </w:rPr>
        <w:t>”</w:t>
      </w:r>
      <w:r>
        <w:rPr>
          <w:rFonts w:hint="eastAsia"/>
          <w:b/>
        </w:rPr>
        <w:t>部分以及谈判邀请中相应的变动部分。</w:t>
      </w:r>
    </w:p>
    <w:p w14:paraId="24DA0CBA" w14:textId="77777777" w:rsidR="00CD5BAB" w:rsidRDefault="002A0A4C">
      <w:pPr>
        <w:tabs>
          <w:tab w:val="clear" w:pos="426"/>
        </w:tabs>
      </w:pPr>
      <w:r>
        <w:rPr>
          <w:rFonts w:hint="eastAsia"/>
        </w:rPr>
        <w:t>44.3谈判程序</w:t>
      </w:r>
    </w:p>
    <w:p w14:paraId="5C270440" w14:textId="77777777" w:rsidR="00CD5BAB" w:rsidRDefault="002A0A4C">
      <w:pPr>
        <w:tabs>
          <w:tab w:val="clear" w:pos="426"/>
        </w:tabs>
      </w:pPr>
      <w:r>
        <w:rPr>
          <w:rFonts w:hint="eastAsia"/>
        </w:rPr>
        <w:t>44.3.1参加谈判的供应商和谈判小组成员填写谈判登记表，并交验证明文件（法定代表人证明书、法人授权委托书、被授权的谈判代表身份证原件）。</w:t>
      </w:r>
    </w:p>
    <w:p w14:paraId="5FDAEC6E" w14:textId="77777777" w:rsidR="00CD5BAB" w:rsidRDefault="002A0A4C">
      <w:pPr>
        <w:tabs>
          <w:tab w:val="clear" w:pos="426"/>
        </w:tabs>
      </w:pPr>
      <w:r>
        <w:rPr>
          <w:rFonts w:hint="eastAsia"/>
        </w:rPr>
        <w:t>44.3</w:t>
      </w:r>
      <w:r>
        <w:t>.2</w:t>
      </w:r>
      <w:r>
        <w:rPr>
          <w:rFonts w:hint="eastAsia"/>
        </w:rPr>
        <w:t>谈判小组主持人宣布谈判规则和谈判纪律。</w:t>
      </w:r>
    </w:p>
    <w:p w14:paraId="6CAD285A" w14:textId="77777777" w:rsidR="00CD5BAB" w:rsidRDefault="002A0A4C">
      <w:pPr>
        <w:tabs>
          <w:tab w:val="clear" w:pos="426"/>
        </w:tabs>
      </w:pPr>
      <w:r>
        <w:rPr>
          <w:rFonts w:hint="eastAsia"/>
        </w:rPr>
        <w:t>44.3</w:t>
      </w:r>
      <w:r>
        <w:t>.3</w:t>
      </w:r>
      <w:r>
        <w:rPr>
          <w:rFonts w:hint="eastAsia"/>
        </w:rPr>
        <w:t>在谈判中，谈判小组将就以下谈判内容跟供应商进行谈判：</w:t>
      </w:r>
    </w:p>
    <w:p w14:paraId="49F1F038" w14:textId="77777777" w:rsidR="00CD5BAB" w:rsidRDefault="002A0A4C">
      <w:pPr>
        <w:tabs>
          <w:tab w:val="clear" w:pos="426"/>
        </w:tabs>
      </w:pPr>
      <w:r>
        <w:rPr>
          <w:rFonts w:hint="eastAsia"/>
        </w:rPr>
        <w:t>（</w:t>
      </w:r>
      <w:r>
        <w:t>1</w:t>
      </w:r>
      <w:r>
        <w:rPr>
          <w:rFonts w:hint="eastAsia"/>
        </w:rPr>
        <w:t>）项目方案；</w:t>
      </w:r>
    </w:p>
    <w:p w14:paraId="619960FE" w14:textId="77777777" w:rsidR="00CD5BAB" w:rsidRDefault="002A0A4C">
      <w:pPr>
        <w:tabs>
          <w:tab w:val="clear" w:pos="426"/>
        </w:tabs>
      </w:pPr>
      <w:r>
        <w:rPr>
          <w:rFonts w:hint="eastAsia"/>
        </w:rPr>
        <w:t>（2）报价；</w:t>
      </w:r>
    </w:p>
    <w:p w14:paraId="542AE982" w14:textId="77777777" w:rsidR="00CD5BAB" w:rsidRDefault="002A0A4C">
      <w:pPr>
        <w:tabs>
          <w:tab w:val="clear" w:pos="426"/>
        </w:tabs>
      </w:pPr>
      <w:r>
        <w:rPr>
          <w:rFonts w:hint="eastAsia"/>
        </w:rPr>
        <w:t>（3）其它相关事项。</w:t>
      </w:r>
    </w:p>
    <w:p w14:paraId="0D4CF606" w14:textId="77777777" w:rsidR="00CD5BAB" w:rsidRDefault="002A0A4C">
      <w:pPr>
        <w:tabs>
          <w:tab w:val="clear" w:pos="426"/>
        </w:tabs>
      </w:pPr>
      <w:r>
        <w:rPr>
          <w:rFonts w:hint="eastAsia"/>
        </w:rPr>
        <w:t>原招标文件或谈判邀请文件有实质性变动的，谈判小组应当通过采购代理机构通知所有参加谈判的供应商。</w:t>
      </w:r>
    </w:p>
    <w:p w14:paraId="5C86F6D4" w14:textId="77777777" w:rsidR="00CD5BAB" w:rsidRDefault="002A0A4C">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14:paraId="40B81B20" w14:textId="77777777" w:rsidR="00CD5BAB" w:rsidRDefault="002A0A4C">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14:paraId="71F57AFB" w14:textId="77777777" w:rsidR="00CD5BAB" w:rsidRDefault="002A0A4C">
      <w:pPr>
        <w:tabs>
          <w:tab w:val="clear" w:pos="426"/>
        </w:tabs>
      </w:pPr>
      <w:r>
        <w:rPr>
          <w:rFonts w:hint="eastAsia"/>
        </w:rPr>
        <w:t>44.3</w:t>
      </w:r>
      <w:r>
        <w:t>.</w:t>
      </w:r>
      <w:r>
        <w:rPr>
          <w:rFonts w:hint="eastAsia"/>
        </w:rPr>
        <w:t>6供应商对谈判应答文件进行修改，都应形成文字材料，并</w:t>
      </w:r>
      <w:proofErr w:type="gramStart"/>
      <w:r>
        <w:rPr>
          <w:rFonts w:hint="eastAsia"/>
        </w:rPr>
        <w:t>经供应商谈判</w:t>
      </w:r>
      <w:proofErr w:type="gramEnd"/>
      <w:r>
        <w:rPr>
          <w:rFonts w:hint="eastAsia"/>
        </w:rPr>
        <w:t>授权人签字认可。</w:t>
      </w:r>
    </w:p>
    <w:p w14:paraId="717BDFA6" w14:textId="77777777" w:rsidR="00CD5BAB" w:rsidRDefault="002A0A4C">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83FD5DF" w14:textId="77777777" w:rsidR="00CD5BAB" w:rsidRDefault="002A0A4C">
      <w:pPr>
        <w:tabs>
          <w:tab w:val="clear" w:pos="426"/>
        </w:tabs>
        <w:rPr>
          <w:szCs w:val="21"/>
        </w:rPr>
      </w:pPr>
      <w:r>
        <w:rPr>
          <w:rFonts w:hint="eastAsia"/>
          <w:szCs w:val="21"/>
        </w:rPr>
        <w:t>44.3.8有下列情形之一的，该供应商的谈判结果</w:t>
      </w:r>
      <w:r>
        <w:rPr>
          <w:rFonts w:hint="eastAsia"/>
          <w:bCs/>
        </w:rPr>
        <w:t>按无效标</w:t>
      </w:r>
      <w:proofErr w:type="gramStart"/>
      <w:r>
        <w:rPr>
          <w:rFonts w:hint="eastAsia"/>
          <w:bCs/>
        </w:rPr>
        <w:t>或废标处理</w:t>
      </w:r>
      <w:proofErr w:type="gramEnd"/>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14:paraId="03FC9B84" w14:textId="77777777" w:rsidR="00CD5BAB" w:rsidRDefault="002A0A4C">
      <w:pPr>
        <w:tabs>
          <w:tab w:val="clear" w:pos="426"/>
        </w:tabs>
      </w:pPr>
      <w:r>
        <w:rPr>
          <w:rFonts w:hint="eastAsia"/>
        </w:rPr>
        <w:t>44.3</w:t>
      </w:r>
      <w:r>
        <w:t>.</w:t>
      </w:r>
      <w:r>
        <w:rPr>
          <w:rFonts w:hint="eastAsia"/>
        </w:rPr>
        <w:t>9谈判结束后，谈判小组根据供应商提供的谈判应答文件、谈判过程中产生的相关资料，对供应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0CE6BFB8" w14:textId="77777777" w:rsidR="00CD5BAB" w:rsidRDefault="002A0A4C">
      <w:pPr>
        <w:tabs>
          <w:tab w:val="clear" w:pos="426"/>
        </w:tabs>
      </w:pPr>
      <w:r>
        <w:rPr>
          <w:rFonts w:hint="eastAsia"/>
        </w:rPr>
        <w:t>44.3.10谈判小组将对谈判过程进行记录，以存档备查。</w:t>
      </w:r>
    </w:p>
    <w:p w14:paraId="0B55A221" w14:textId="77777777" w:rsidR="00CD5BAB" w:rsidRDefault="002A0A4C">
      <w:pPr>
        <w:tabs>
          <w:tab w:val="clear" w:pos="426"/>
        </w:tabs>
      </w:pPr>
      <w:r>
        <w:rPr>
          <w:rFonts w:hint="eastAsia"/>
        </w:rPr>
        <w:t>44.4评标方法和定标原则</w:t>
      </w:r>
    </w:p>
    <w:p w14:paraId="6F398CE0" w14:textId="77777777" w:rsidR="00CD5BAB" w:rsidRDefault="002A0A4C">
      <w:pPr>
        <w:tabs>
          <w:tab w:val="clear" w:pos="426"/>
        </w:tabs>
      </w:pPr>
      <w:r>
        <w:rPr>
          <w:rFonts w:hint="eastAsia"/>
        </w:rPr>
        <w:t>44.4.1根据《深圳市政府采购评标委员会和评标方法暂行规定》（</w:t>
      </w:r>
      <w:proofErr w:type="gramStart"/>
      <w:r>
        <w:rPr>
          <w:rFonts w:hint="eastAsia"/>
        </w:rPr>
        <w:t>深财购〔2005〕</w:t>
      </w:r>
      <w:proofErr w:type="gramEnd"/>
      <w:r>
        <w:rPr>
          <w:rFonts w:hint="eastAsia"/>
        </w:rPr>
        <w:t>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14:paraId="0DDE52C2" w14:textId="77777777" w:rsidR="00CD5BAB" w:rsidRDefault="002A0A4C">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14:paraId="251986D0" w14:textId="77777777" w:rsidR="00CD5BAB" w:rsidRDefault="002A0A4C">
      <w:pPr>
        <w:tabs>
          <w:tab w:val="clear" w:pos="426"/>
        </w:tabs>
      </w:pPr>
      <w:r>
        <w:rPr>
          <w:rFonts w:hint="eastAsia"/>
        </w:rPr>
        <w:lastRenderedPageBreak/>
        <w:t>44.4.3若要采用其他评标方法的，必须报经政府采购监督管理部门批准，谈判小组按批准的评标方法进行评审。谈判邀请文件中应注明批准的评标方法。</w:t>
      </w:r>
    </w:p>
    <w:p w14:paraId="5F55A517" w14:textId="77777777" w:rsidR="00CD5BAB" w:rsidRDefault="002A0A4C">
      <w:pPr>
        <w:tabs>
          <w:tab w:val="clear" w:pos="426"/>
        </w:tabs>
      </w:pPr>
      <w:r>
        <w:rPr>
          <w:rFonts w:hint="eastAsia"/>
        </w:rPr>
        <w:t>44.4.4谈判小组向采购代理机构提交书面评标报告，并推荐中标候选人或确定中标人。</w:t>
      </w:r>
    </w:p>
    <w:p w14:paraId="73AB40CA" w14:textId="77777777" w:rsidR="00CD5BAB" w:rsidRDefault="002A0A4C">
      <w:pPr>
        <w:tabs>
          <w:tab w:val="clear" w:pos="426"/>
        </w:tabs>
      </w:pPr>
      <w:r>
        <w:rPr>
          <w:rFonts w:hint="eastAsia"/>
        </w:rPr>
        <w:t>45．公开招标失败项目转为单一来源谈判方式采购</w:t>
      </w:r>
    </w:p>
    <w:p w14:paraId="0BE172A2" w14:textId="77777777" w:rsidR="00CD5BAB" w:rsidRDefault="002A0A4C">
      <w:pPr>
        <w:tabs>
          <w:tab w:val="clear" w:pos="426"/>
        </w:tabs>
      </w:pPr>
      <w:r>
        <w:rPr>
          <w:rFonts w:hint="eastAsia"/>
        </w:rPr>
        <w:t>45.1谈判文件</w:t>
      </w:r>
    </w:p>
    <w:p w14:paraId="62F75E08" w14:textId="77777777" w:rsidR="00CD5BAB" w:rsidRDefault="002A0A4C">
      <w:pPr>
        <w:tabs>
          <w:tab w:val="clear" w:pos="426"/>
        </w:tabs>
      </w:pPr>
      <w:r>
        <w:rPr>
          <w:rFonts w:hint="eastAsia"/>
        </w:rPr>
        <w:t>45.1.1公开招标失败项目转为单一来源谈判方式采购的，原招标文件转为谈判文件。</w:t>
      </w:r>
    </w:p>
    <w:p w14:paraId="46DF470D" w14:textId="77777777" w:rsidR="00CD5BAB" w:rsidRDefault="002A0A4C">
      <w:pPr>
        <w:tabs>
          <w:tab w:val="clear" w:pos="426"/>
        </w:tabs>
      </w:pPr>
      <w:r>
        <w:rPr>
          <w:rFonts w:hint="eastAsia"/>
        </w:rPr>
        <w:t>45.2谈判小组</w:t>
      </w:r>
    </w:p>
    <w:p w14:paraId="7EB59802" w14:textId="77777777" w:rsidR="00CD5BAB" w:rsidRDefault="002A0A4C">
      <w:pPr>
        <w:tabs>
          <w:tab w:val="clear" w:pos="426"/>
        </w:tabs>
      </w:pPr>
      <w:r>
        <w:rPr>
          <w:rFonts w:hint="eastAsia"/>
        </w:rPr>
        <w:t>45.2.1公开招标失败项目转为单一来源谈判方式采购后，评标委员会转为谈判小组，专家可重新抽取也可继续采用评标委员会内专家。</w:t>
      </w:r>
    </w:p>
    <w:p w14:paraId="17958036" w14:textId="77777777" w:rsidR="00CD5BAB" w:rsidRDefault="002A0A4C">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14:paraId="5D645847" w14:textId="77777777" w:rsidR="00CD5BAB" w:rsidRDefault="002A0A4C">
      <w:pPr>
        <w:tabs>
          <w:tab w:val="clear" w:pos="426"/>
        </w:tabs>
      </w:pPr>
      <w:r>
        <w:rPr>
          <w:rFonts w:hint="eastAsia"/>
        </w:rPr>
        <w:t>45.3谈判程序</w:t>
      </w:r>
    </w:p>
    <w:p w14:paraId="6D9B92A0" w14:textId="77777777" w:rsidR="00CD5BAB" w:rsidRDefault="002A0A4C">
      <w:pPr>
        <w:tabs>
          <w:tab w:val="clear" w:pos="426"/>
        </w:tabs>
      </w:pPr>
      <w:r>
        <w:rPr>
          <w:rFonts w:hint="eastAsia"/>
        </w:rPr>
        <w:t>45.3.1参加谈判的供应商和谈判小组成员填写谈判登记表，并交验证明文件（法定代表人证明书、法人授权委托书、被授权的谈判代表身份证原件）。</w:t>
      </w:r>
    </w:p>
    <w:p w14:paraId="0455077A" w14:textId="77777777" w:rsidR="00CD5BAB" w:rsidRDefault="002A0A4C">
      <w:pPr>
        <w:tabs>
          <w:tab w:val="clear" w:pos="426"/>
        </w:tabs>
      </w:pPr>
      <w:r>
        <w:rPr>
          <w:rFonts w:hint="eastAsia"/>
        </w:rPr>
        <w:t>45.3</w:t>
      </w:r>
      <w:r>
        <w:t>.2</w:t>
      </w:r>
      <w:r>
        <w:rPr>
          <w:rFonts w:hint="eastAsia"/>
        </w:rPr>
        <w:t>谈判小组主持人宣布谈判规则和谈判纪律。</w:t>
      </w:r>
    </w:p>
    <w:p w14:paraId="4D0C96D5" w14:textId="77777777" w:rsidR="00CD5BAB" w:rsidRDefault="002A0A4C">
      <w:pPr>
        <w:tabs>
          <w:tab w:val="clear" w:pos="426"/>
        </w:tabs>
      </w:pPr>
      <w:r>
        <w:rPr>
          <w:rFonts w:hint="eastAsia"/>
        </w:rPr>
        <w:t>45.3</w:t>
      </w:r>
      <w:r>
        <w:t>.3</w:t>
      </w:r>
      <w:r>
        <w:rPr>
          <w:rFonts w:hint="eastAsia"/>
        </w:rPr>
        <w:t>在谈判中，谈判小组将就以下谈判内容跟供应商进行谈判：</w:t>
      </w:r>
    </w:p>
    <w:p w14:paraId="7703361A" w14:textId="77777777" w:rsidR="00CD5BAB" w:rsidRDefault="002A0A4C">
      <w:pPr>
        <w:tabs>
          <w:tab w:val="clear" w:pos="426"/>
        </w:tabs>
      </w:pPr>
      <w:r>
        <w:rPr>
          <w:rFonts w:hint="eastAsia"/>
        </w:rPr>
        <w:t>（</w:t>
      </w:r>
      <w:r>
        <w:t>1</w:t>
      </w:r>
      <w:r>
        <w:rPr>
          <w:rFonts w:hint="eastAsia"/>
        </w:rPr>
        <w:t>）项目方案；</w:t>
      </w:r>
    </w:p>
    <w:p w14:paraId="513F83A6" w14:textId="77777777" w:rsidR="00CD5BAB" w:rsidRDefault="002A0A4C">
      <w:pPr>
        <w:tabs>
          <w:tab w:val="clear" w:pos="426"/>
        </w:tabs>
      </w:pPr>
      <w:r>
        <w:rPr>
          <w:rFonts w:hint="eastAsia"/>
        </w:rPr>
        <w:t>（2）报价；</w:t>
      </w:r>
    </w:p>
    <w:p w14:paraId="0CAA490E" w14:textId="77777777" w:rsidR="00CD5BAB" w:rsidRDefault="002A0A4C">
      <w:pPr>
        <w:tabs>
          <w:tab w:val="clear" w:pos="426"/>
        </w:tabs>
      </w:pPr>
      <w:r>
        <w:rPr>
          <w:rFonts w:hint="eastAsia"/>
        </w:rPr>
        <w:t>（3）其它相关事项。</w:t>
      </w:r>
    </w:p>
    <w:p w14:paraId="7BC15814" w14:textId="77777777" w:rsidR="00CD5BAB" w:rsidRDefault="002A0A4C">
      <w:pPr>
        <w:tabs>
          <w:tab w:val="clear" w:pos="426"/>
        </w:tabs>
      </w:pPr>
      <w:r>
        <w:rPr>
          <w:rFonts w:hint="eastAsia"/>
        </w:rPr>
        <w:t>原招标文件或谈判邀请文件有实质性变动的，谈判小组应当通过采购代理机构通知供应商。</w:t>
      </w:r>
    </w:p>
    <w:p w14:paraId="435CE7BC" w14:textId="77777777" w:rsidR="00CD5BAB" w:rsidRDefault="002A0A4C">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14:paraId="5E32E37F" w14:textId="77777777" w:rsidR="00CD5BAB" w:rsidRDefault="002A0A4C">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14:paraId="614E74EC" w14:textId="77777777" w:rsidR="00CD5BAB" w:rsidRDefault="002A0A4C">
      <w:pPr>
        <w:tabs>
          <w:tab w:val="clear" w:pos="426"/>
        </w:tabs>
      </w:pPr>
      <w:r>
        <w:rPr>
          <w:rFonts w:hint="eastAsia"/>
        </w:rPr>
        <w:t>45.3</w:t>
      </w:r>
      <w:r>
        <w:t>.</w:t>
      </w:r>
      <w:r>
        <w:rPr>
          <w:rFonts w:hint="eastAsia"/>
        </w:rPr>
        <w:t>6供应商对谈判应答文件进行修改，都应形成文字材料，并</w:t>
      </w:r>
      <w:proofErr w:type="gramStart"/>
      <w:r>
        <w:rPr>
          <w:rFonts w:hint="eastAsia"/>
        </w:rPr>
        <w:t>经供应商谈判</w:t>
      </w:r>
      <w:proofErr w:type="gramEnd"/>
      <w:r>
        <w:rPr>
          <w:rFonts w:hint="eastAsia"/>
        </w:rPr>
        <w:t>授权人签字认可。</w:t>
      </w:r>
    </w:p>
    <w:p w14:paraId="19E87042" w14:textId="77777777" w:rsidR="00CD5BAB" w:rsidRDefault="002A0A4C">
      <w:pPr>
        <w:tabs>
          <w:tab w:val="clear" w:pos="426"/>
        </w:tabs>
      </w:pPr>
      <w:r>
        <w:rPr>
          <w:rFonts w:hint="eastAsia"/>
        </w:rPr>
        <w:t>45.3.7谈判小组与单一来源供应商进行谈判。供应商有两次更改机会；供应商应在规定的时间内提出最后更改及书面承诺。</w:t>
      </w:r>
    </w:p>
    <w:p w14:paraId="05274462" w14:textId="77777777" w:rsidR="00CD5BAB" w:rsidRDefault="002A0A4C">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14:paraId="4E77241D" w14:textId="77777777" w:rsidR="00CD5BAB" w:rsidRDefault="002A0A4C">
      <w:pPr>
        <w:tabs>
          <w:tab w:val="clear" w:pos="426"/>
        </w:tabs>
      </w:pPr>
      <w:r>
        <w:rPr>
          <w:rFonts w:hint="eastAsia"/>
        </w:rPr>
        <w:t>45.3</w:t>
      </w:r>
      <w:r>
        <w:t>.</w:t>
      </w:r>
      <w:r>
        <w:rPr>
          <w:rFonts w:hint="eastAsia"/>
        </w:rPr>
        <w:t>9谈判结束后，谈判小组根据供应商提供的谈判应答文件、谈判过程中产生的相关资料，对供应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4BB1556F" w14:textId="77777777" w:rsidR="00CD5BAB" w:rsidRDefault="002A0A4C">
      <w:pPr>
        <w:tabs>
          <w:tab w:val="clear" w:pos="426"/>
        </w:tabs>
      </w:pPr>
      <w:r>
        <w:rPr>
          <w:rFonts w:hint="eastAsia"/>
        </w:rPr>
        <w:t>45.3.10谈判小组将对谈判过程进行记录，以存档备查。</w:t>
      </w:r>
    </w:p>
    <w:p w14:paraId="6D27688D" w14:textId="77777777" w:rsidR="00CD5BAB" w:rsidRDefault="002A0A4C">
      <w:pPr>
        <w:tabs>
          <w:tab w:val="clear" w:pos="426"/>
        </w:tabs>
      </w:pPr>
      <w:r>
        <w:rPr>
          <w:rFonts w:hint="eastAsia"/>
        </w:rPr>
        <w:t>45.4评标方法和定标原则</w:t>
      </w:r>
    </w:p>
    <w:p w14:paraId="1BE2D246" w14:textId="77777777" w:rsidR="00CD5BAB" w:rsidRDefault="002A0A4C">
      <w:pPr>
        <w:tabs>
          <w:tab w:val="clear" w:pos="426"/>
        </w:tabs>
      </w:pPr>
      <w:r>
        <w:rPr>
          <w:rFonts w:hint="eastAsia"/>
          <w:szCs w:val="21"/>
        </w:rPr>
        <w:lastRenderedPageBreak/>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14:paraId="67A99461" w14:textId="77777777" w:rsidR="00CD5BAB" w:rsidRDefault="002A0A4C">
      <w:pPr>
        <w:tabs>
          <w:tab w:val="clear" w:pos="426"/>
        </w:tabs>
        <w:rPr>
          <w:szCs w:val="21"/>
        </w:rPr>
      </w:pPr>
      <w:r>
        <w:rPr>
          <w:rFonts w:hint="eastAsia"/>
        </w:rPr>
        <w:t>45.4.2谈判小组向采购代理机构提交书面评标报告，并推荐中标候选人或确定中标人。</w:t>
      </w:r>
    </w:p>
    <w:p w14:paraId="6FAE3BFB" w14:textId="77777777" w:rsidR="00CD5BAB" w:rsidRDefault="002A0A4C">
      <w:pPr>
        <w:pStyle w:val="22"/>
        <w:tabs>
          <w:tab w:val="clear" w:pos="426"/>
        </w:tabs>
        <w:rPr>
          <w:sz w:val="28"/>
          <w:szCs w:val="28"/>
        </w:rPr>
      </w:pPr>
      <w:bookmarkStart w:id="356" w:name="_Toc33709014"/>
      <w:bookmarkStart w:id="357" w:name="_Toc398220537"/>
      <w:bookmarkStart w:id="358" w:name="_Toc432592829"/>
      <w:bookmarkEnd w:id="352"/>
      <w:bookmarkEnd w:id="353"/>
      <w:bookmarkEnd w:id="354"/>
      <w:bookmarkEnd w:id="355"/>
      <w:r>
        <w:rPr>
          <w:rFonts w:hint="eastAsia"/>
        </w:rPr>
        <w:t>第九章 合同的授予与备案</w:t>
      </w:r>
      <w:bookmarkEnd w:id="356"/>
      <w:bookmarkEnd w:id="357"/>
      <w:bookmarkEnd w:id="358"/>
    </w:p>
    <w:p w14:paraId="0A3FF7DC" w14:textId="77777777" w:rsidR="00CD5BAB" w:rsidRDefault="002A0A4C">
      <w:pPr>
        <w:tabs>
          <w:tab w:val="clear" w:pos="426"/>
        </w:tabs>
      </w:pPr>
      <w:bookmarkStart w:id="359" w:name="_33._合同授予标准"/>
      <w:bookmarkStart w:id="360" w:name="_Toc201401407"/>
      <w:bookmarkStart w:id="361" w:name="_Toc201401599"/>
      <w:bookmarkStart w:id="362" w:name="_Toc201997860"/>
      <w:bookmarkEnd w:id="359"/>
      <w:r>
        <w:rPr>
          <w:rFonts w:hint="eastAsia"/>
        </w:rPr>
        <w:t xml:space="preserve">46．  </w:t>
      </w:r>
      <w:bookmarkEnd w:id="360"/>
      <w:bookmarkEnd w:id="361"/>
      <w:r>
        <w:rPr>
          <w:rFonts w:hint="eastAsia"/>
        </w:rPr>
        <w:t>履约担保</w:t>
      </w:r>
      <w:bookmarkEnd w:id="362"/>
    </w:p>
    <w:p w14:paraId="53146725" w14:textId="77777777" w:rsidR="00CD5BAB" w:rsidRDefault="002A0A4C">
      <w:pPr>
        <w:tabs>
          <w:tab w:val="clear" w:pos="426"/>
        </w:tabs>
      </w:pPr>
      <w:r>
        <w:rPr>
          <w:rFonts w:hint="eastAsia"/>
        </w:rPr>
        <w:t>46.1  本项目履约担保的相关要求：详见“投标须知前附表”。</w:t>
      </w:r>
    </w:p>
    <w:p w14:paraId="50C5E76F" w14:textId="77777777" w:rsidR="00CD5BAB" w:rsidRDefault="002A0A4C">
      <w:pPr>
        <w:tabs>
          <w:tab w:val="clear" w:pos="426"/>
        </w:tabs>
      </w:pPr>
      <w:r>
        <w:rPr>
          <w:rFonts w:hint="eastAsia"/>
        </w:rPr>
        <w:t>46.2  在签订合同前，中标人应按规定向采购人提交履约担保，采用履约保函形式的可参照使用本招标文件提供的格式。</w:t>
      </w:r>
    </w:p>
    <w:p w14:paraId="534C63DE" w14:textId="77777777" w:rsidR="00CD5BAB" w:rsidRDefault="002A0A4C">
      <w:pPr>
        <w:tabs>
          <w:tab w:val="clear" w:pos="426"/>
        </w:tabs>
      </w:pPr>
      <w:r>
        <w:rPr>
          <w:rFonts w:hint="eastAsia"/>
        </w:rPr>
        <w:t>46.3  联合体中标的，其履约担保由联合体牵头人提交，并应符合本节第42.1条、第45.2条的规定。</w:t>
      </w:r>
    </w:p>
    <w:p w14:paraId="34A00D9F" w14:textId="77777777" w:rsidR="00CD5BAB" w:rsidRDefault="002A0A4C">
      <w:pPr>
        <w:tabs>
          <w:tab w:val="clear" w:pos="426"/>
        </w:tabs>
      </w:pPr>
      <w:r>
        <w:rPr>
          <w:rFonts w:hint="eastAsia"/>
        </w:rPr>
        <w:t>46.4  如果中标人拒不提交本节第42.1条、第42.2条要求的履约担保的，采购人可取消其中标资格，并没收其投标担保。</w:t>
      </w:r>
    </w:p>
    <w:p w14:paraId="7B375BA8" w14:textId="77777777" w:rsidR="00CD5BAB" w:rsidRDefault="002A0A4C">
      <w:pPr>
        <w:tabs>
          <w:tab w:val="clear" w:pos="426"/>
        </w:tabs>
      </w:pPr>
      <w:bookmarkStart w:id="363" w:name="_Toc201997862"/>
      <w:bookmarkStart w:id="364" w:name="_Toc201401408"/>
      <w:bookmarkStart w:id="365" w:name="_Toc201401600"/>
      <w:r>
        <w:rPr>
          <w:rFonts w:hint="eastAsia"/>
        </w:rPr>
        <w:t>47．  签订合同</w:t>
      </w:r>
      <w:bookmarkEnd w:id="363"/>
      <w:bookmarkEnd w:id="364"/>
      <w:bookmarkEnd w:id="365"/>
    </w:p>
    <w:p w14:paraId="15C44680" w14:textId="77777777" w:rsidR="00CD5BAB" w:rsidRDefault="002A0A4C">
      <w:pPr>
        <w:tabs>
          <w:tab w:val="clear" w:pos="426"/>
        </w:tabs>
      </w:pPr>
      <w:r>
        <w:rPr>
          <w:rFonts w:hint="eastAsia"/>
        </w:rPr>
        <w:t>47.1  采购人和中标人应当按“投标须知前附表”的规定，依据招标文件和中标人的投标文件订立书面合同。</w:t>
      </w:r>
    </w:p>
    <w:p w14:paraId="25D169C1" w14:textId="77777777" w:rsidR="00CD5BAB" w:rsidRDefault="002A0A4C">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6DD2CF00" w14:textId="77777777" w:rsidR="00CD5BAB" w:rsidRDefault="002A0A4C">
      <w:pPr>
        <w:pStyle w:val="22"/>
        <w:tabs>
          <w:tab w:val="clear" w:pos="426"/>
        </w:tabs>
      </w:pPr>
      <w:bookmarkStart w:id="366" w:name="_Toc33709015"/>
      <w:bookmarkStart w:id="367" w:name="_Toc398220538"/>
      <w:bookmarkStart w:id="368" w:name="_Toc432592830"/>
      <w:r>
        <w:rPr>
          <w:rFonts w:hint="eastAsia"/>
        </w:rPr>
        <w:t>第十章 质疑受理</w:t>
      </w:r>
      <w:bookmarkEnd w:id="366"/>
      <w:bookmarkEnd w:id="367"/>
      <w:bookmarkEnd w:id="368"/>
    </w:p>
    <w:p w14:paraId="4B5C348D" w14:textId="77777777" w:rsidR="00CD5BAB" w:rsidRDefault="002A0A4C">
      <w:pPr>
        <w:tabs>
          <w:tab w:val="clear" w:pos="426"/>
        </w:tabs>
      </w:pPr>
      <w:r>
        <w:rPr>
          <w:rFonts w:hint="eastAsia"/>
        </w:rPr>
        <w:t>48.质疑受理机构</w:t>
      </w:r>
    </w:p>
    <w:p w14:paraId="2B58E150" w14:textId="77777777" w:rsidR="00CD5BAB" w:rsidRDefault="002A0A4C">
      <w:pPr>
        <w:tabs>
          <w:tab w:val="clear" w:pos="426"/>
        </w:tabs>
        <w:rPr>
          <w:sz w:val="22"/>
          <w:szCs w:val="22"/>
        </w:rPr>
      </w:pPr>
      <w:r>
        <w:rPr>
          <w:rFonts w:hint="eastAsia"/>
        </w:rPr>
        <w:t>采购代理机构及采购人</w:t>
      </w:r>
      <w:r>
        <w:t>负责受理和答复质疑</w:t>
      </w:r>
      <w:r>
        <w:rPr>
          <w:sz w:val="22"/>
          <w:szCs w:val="22"/>
        </w:rPr>
        <w:t>。</w:t>
      </w:r>
    </w:p>
    <w:p w14:paraId="0BC8769C" w14:textId="77777777" w:rsidR="00CD5BAB" w:rsidRDefault="002A0A4C">
      <w:pPr>
        <w:tabs>
          <w:tab w:val="clear" w:pos="426"/>
        </w:tabs>
      </w:pPr>
      <w:r>
        <w:rPr>
          <w:rFonts w:hint="eastAsia"/>
        </w:rPr>
        <w:t>49.质疑处理原则</w:t>
      </w:r>
    </w:p>
    <w:p w14:paraId="247AE929" w14:textId="77777777" w:rsidR="00CD5BAB" w:rsidRDefault="002A0A4C">
      <w:pPr>
        <w:tabs>
          <w:tab w:val="clear" w:pos="426"/>
        </w:tabs>
      </w:pPr>
      <w:r>
        <w:rPr>
          <w:rFonts w:hint="eastAsia"/>
        </w:rPr>
        <w:t>49.1</w:t>
      </w:r>
      <w:r>
        <w:t>质疑处理遵循公平、公正、规范、高效的原则。</w:t>
      </w:r>
    </w:p>
    <w:p w14:paraId="1A4F7D00" w14:textId="77777777" w:rsidR="00CD5BAB" w:rsidRDefault="002A0A4C">
      <w:pPr>
        <w:tabs>
          <w:tab w:val="clear" w:pos="426"/>
        </w:tabs>
      </w:pPr>
      <w:r>
        <w:rPr>
          <w:rFonts w:hint="eastAsia"/>
        </w:rPr>
        <w:t>49.2</w:t>
      </w:r>
      <w:r>
        <w:t>供应商质疑实行实名制和“谁质疑，谁举证”的原则，质疑应有具体的事项及事实根据。</w:t>
      </w:r>
    </w:p>
    <w:p w14:paraId="767B17D4" w14:textId="77777777" w:rsidR="00CD5BAB" w:rsidRDefault="002A0A4C">
      <w:pPr>
        <w:tabs>
          <w:tab w:val="clear" w:pos="426"/>
        </w:tabs>
      </w:pPr>
      <w:r>
        <w:rPr>
          <w:rFonts w:hint="eastAsia"/>
        </w:rPr>
        <w:t>50.质疑受理的时效和范围</w:t>
      </w:r>
    </w:p>
    <w:p w14:paraId="6B4E0E02" w14:textId="77777777" w:rsidR="00CD5BAB" w:rsidRDefault="002A0A4C">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14:paraId="2C7C5571" w14:textId="77777777" w:rsidR="00CD5BAB" w:rsidRDefault="002A0A4C">
      <w:pPr>
        <w:tabs>
          <w:tab w:val="clear" w:pos="426"/>
        </w:tabs>
      </w:pPr>
      <w:r>
        <w:rPr>
          <w:rFonts w:hint="eastAsia"/>
        </w:rPr>
        <w:t>50.2供应商对采购文件有疑问的，采购代理机构及采购人按答疑程序处理；供应商对采购文件有异议的，按质疑程序处理。</w:t>
      </w:r>
    </w:p>
    <w:p w14:paraId="38E6AD7D" w14:textId="77777777" w:rsidR="00CD5BAB" w:rsidRDefault="002A0A4C">
      <w:pPr>
        <w:tabs>
          <w:tab w:val="clear" w:pos="426"/>
        </w:tabs>
      </w:pPr>
      <w:r>
        <w:rPr>
          <w:rFonts w:hint="eastAsia"/>
        </w:rPr>
        <w:t>51.质疑条件</w:t>
      </w:r>
    </w:p>
    <w:p w14:paraId="049A5B4C" w14:textId="77777777" w:rsidR="00CD5BAB" w:rsidRDefault="002A0A4C">
      <w:pPr>
        <w:tabs>
          <w:tab w:val="clear" w:pos="426"/>
        </w:tabs>
      </w:pPr>
      <w:r>
        <w:rPr>
          <w:rFonts w:hint="eastAsia"/>
        </w:rPr>
        <w:t>51.1提出质疑的应是直接参与相应采购项目的供应商。以联合体形</w:t>
      </w:r>
      <w:proofErr w:type="gramStart"/>
      <w:r>
        <w:rPr>
          <w:rFonts w:hint="eastAsia"/>
        </w:rPr>
        <w:t>式参与</w:t>
      </w:r>
      <w:proofErr w:type="gramEnd"/>
      <w:r>
        <w:rPr>
          <w:rFonts w:hint="eastAsia"/>
        </w:rPr>
        <w:t>的，由联合体共同提出；</w:t>
      </w:r>
    </w:p>
    <w:p w14:paraId="30AD1FA4" w14:textId="77777777" w:rsidR="00CD5BAB" w:rsidRDefault="002A0A4C">
      <w:pPr>
        <w:tabs>
          <w:tab w:val="clear" w:pos="426"/>
        </w:tabs>
      </w:pPr>
      <w:r>
        <w:rPr>
          <w:rFonts w:hint="eastAsia"/>
        </w:rPr>
        <w:t>51.2提供质疑的项目名称和编号、质疑供应商的单位名称、详细地址、邮政编码、联系人及联系电话等基本情况；</w:t>
      </w:r>
    </w:p>
    <w:p w14:paraId="7CA3B6C8" w14:textId="77777777" w:rsidR="00CD5BAB" w:rsidRDefault="002A0A4C">
      <w:pPr>
        <w:tabs>
          <w:tab w:val="clear" w:pos="426"/>
        </w:tabs>
      </w:pPr>
      <w:r>
        <w:rPr>
          <w:rFonts w:hint="eastAsia"/>
        </w:rPr>
        <w:lastRenderedPageBreak/>
        <w:t>51.3有质疑的具体事项、请求及理由，并附相关证据材料；</w:t>
      </w:r>
    </w:p>
    <w:p w14:paraId="2FA81F8D" w14:textId="77777777" w:rsidR="00CD5BAB" w:rsidRDefault="002A0A4C">
      <w:pPr>
        <w:tabs>
          <w:tab w:val="clear" w:pos="426"/>
        </w:tabs>
      </w:pPr>
      <w:r>
        <w:rPr>
          <w:rFonts w:hint="eastAsia"/>
        </w:rPr>
        <w:t>51.4</w:t>
      </w:r>
      <w:proofErr w:type="gramStart"/>
      <w:r>
        <w:rPr>
          <w:rFonts w:hint="eastAsia"/>
        </w:rPr>
        <w:t>质疑书加盖</w:t>
      </w:r>
      <w:proofErr w:type="gramEnd"/>
      <w:r>
        <w:rPr>
          <w:rFonts w:hint="eastAsia"/>
        </w:rPr>
        <w:t>公章，被授权人进行质疑的同时提交法人授权委托书；</w:t>
      </w:r>
    </w:p>
    <w:p w14:paraId="5FCF38AA" w14:textId="77777777" w:rsidR="00CD5BAB" w:rsidRDefault="002A0A4C">
      <w:pPr>
        <w:tabs>
          <w:tab w:val="clear" w:pos="426"/>
        </w:tabs>
      </w:pPr>
      <w:r>
        <w:rPr>
          <w:rFonts w:hint="eastAsia"/>
        </w:rPr>
        <w:t>51.5质疑材料中有外文资料的，应一并附上中文译本，并以中文译本为准。</w:t>
      </w:r>
    </w:p>
    <w:p w14:paraId="2BBDC6CC" w14:textId="77777777" w:rsidR="00CD5BAB" w:rsidRDefault="002A0A4C">
      <w:pPr>
        <w:tabs>
          <w:tab w:val="clear" w:pos="426"/>
        </w:tabs>
      </w:pPr>
      <w:r>
        <w:rPr>
          <w:rFonts w:hint="eastAsia"/>
        </w:rPr>
        <w:t>51.6质疑不得超过质疑受理的时效和范围。</w:t>
      </w:r>
    </w:p>
    <w:p w14:paraId="2A804F4F" w14:textId="77777777" w:rsidR="00CD5BAB" w:rsidRDefault="002A0A4C">
      <w:pPr>
        <w:tabs>
          <w:tab w:val="clear" w:pos="426"/>
        </w:tabs>
      </w:pPr>
      <w:r>
        <w:rPr>
          <w:rFonts w:hint="eastAsia"/>
        </w:rPr>
        <w:t>不符合上述条件的，我采购代理机构不予受理。</w:t>
      </w:r>
    </w:p>
    <w:p w14:paraId="176F6351" w14:textId="77777777" w:rsidR="00CD5BAB" w:rsidRDefault="002A0A4C">
      <w:pPr>
        <w:tabs>
          <w:tab w:val="clear" w:pos="426"/>
        </w:tabs>
      </w:pPr>
      <w:r>
        <w:rPr>
          <w:rFonts w:hint="eastAsia"/>
        </w:rPr>
        <w:t>52.受理质疑办理程序</w:t>
      </w:r>
    </w:p>
    <w:p w14:paraId="2741D732" w14:textId="77777777" w:rsidR="00CD5BAB" w:rsidRDefault="002A0A4C">
      <w:pPr>
        <w:tabs>
          <w:tab w:val="clear" w:pos="426"/>
        </w:tabs>
      </w:pPr>
      <w:r>
        <w:rPr>
          <w:rFonts w:hint="eastAsia"/>
        </w:rPr>
        <w:t>52.1先与质疑供应商进行沟通，以消除因误解或对采购规则和程序的不了解而引起的质疑。对沟通情况满意的，供应商撤回质疑，质疑处理程序终止。</w:t>
      </w:r>
    </w:p>
    <w:p w14:paraId="23E9588E" w14:textId="77777777" w:rsidR="00CD5BAB" w:rsidRDefault="002A0A4C">
      <w:pPr>
        <w:tabs>
          <w:tab w:val="clear" w:pos="426"/>
        </w:tabs>
      </w:pPr>
      <w:r>
        <w:rPr>
          <w:rFonts w:hint="eastAsia"/>
        </w:rPr>
        <w:t>52.2处理质疑一般进行书面审查；必要时听取各方当事人的陈述和申辩、进行相关调查；组织原评标委员会或谈判小组进行复议。</w:t>
      </w:r>
    </w:p>
    <w:p w14:paraId="49F70CB0" w14:textId="77777777" w:rsidR="00CD5BAB" w:rsidRDefault="002A0A4C">
      <w:pPr>
        <w:tabs>
          <w:tab w:val="clear" w:pos="426"/>
        </w:tabs>
      </w:pPr>
      <w:r>
        <w:rPr>
          <w:rFonts w:hint="eastAsia"/>
        </w:rPr>
        <w:t>52.3在质疑处理期间，采购代理机构视情形决定暂停采购活动。</w:t>
      </w:r>
    </w:p>
    <w:p w14:paraId="25AE9242" w14:textId="77777777" w:rsidR="00CD5BAB" w:rsidRDefault="002A0A4C">
      <w:pPr>
        <w:tabs>
          <w:tab w:val="clear" w:pos="426"/>
        </w:tabs>
      </w:pPr>
      <w:r>
        <w:rPr>
          <w:rFonts w:hint="eastAsia"/>
        </w:rPr>
        <w:t>52.4采购代理机构原则上在质疑受理之日起十个工作日内书面答复质疑供应商。答复函以直接领取、传真或邮寄方式送达。</w:t>
      </w:r>
    </w:p>
    <w:p w14:paraId="352DAB0B" w14:textId="77777777" w:rsidR="00CD5BAB" w:rsidRDefault="002A0A4C">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14:paraId="3407A043" w14:textId="77777777" w:rsidR="00CD5BAB" w:rsidRDefault="002A0A4C">
      <w:pPr>
        <w:tabs>
          <w:tab w:val="clear" w:pos="426"/>
        </w:tabs>
      </w:pPr>
      <w:r>
        <w:rPr>
          <w:rFonts w:hint="eastAsia"/>
        </w:rPr>
        <w:t>53.相关责任与义务</w:t>
      </w:r>
    </w:p>
    <w:p w14:paraId="239BE6F5" w14:textId="77777777" w:rsidR="00CD5BAB" w:rsidRDefault="002A0A4C">
      <w:pPr>
        <w:tabs>
          <w:tab w:val="clear" w:pos="426"/>
        </w:tabs>
      </w:pPr>
      <w:r>
        <w:rPr>
          <w:rFonts w:hint="eastAsia"/>
        </w:rPr>
        <w:t>53.1采购单位、评标专家和相关供应商等当事人应积极配合采购代理机构进行质疑调查，如实反映情况，及时提供证明材料。</w:t>
      </w:r>
    </w:p>
    <w:p w14:paraId="2EF81CD2" w14:textId="77777777" w:rsidR="00CD5BAB" w:rsidRDefault="002A0A4C">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7F7679A1" w14:textId="77777777" w:rsidR="00CD5BAB" w:rsidRDefault="002A0A4C">
      <w:pPr>
        <w:tabs>
          <w:tab w:val="clear" w:pos="426"/>
        </w:tabs>
      </w:pPr>
      <w:r>
        <w:rPr>
          <w:rFonts w:hint="eastAsia"/>
        </w:rPr>
        <w:t>53.2.1捏造事实或提供虚假证明材料的；</w:t>
      </w:r>
    </w:p>
    <w:p w14:paraId="7F25116B" w14:textId="77777777" w:rsidR="00CD5BAB" w:rsidRDefault="002A0A4C">
      <w:pPr>
        <w:tabs>
          <w:tab w:val="clear" w:pos="426"/>
        </w:tabs>
      </w:pPr>
      <w:r>
        <w:rPr>
          <w:rFonts w:hint="eastAsia"/>
        </w:rPr>
        <w:t>53.2.2假冒他人名义进行质疑的；</w:t>
      </w:r>
    </w:p>
    <w:p w14:paraId="4C1A207E" w14:textId="77777777" w:rsidR="00CD5BAB" w:rsidRDefault="002A0A4C">
      <w:pPr>
        <w:tabs>
          <w:tab w:val="clear" w:pos="426"/>
        </w:tabs>
      </w:pPr>
      <w:r>
        <w:rPr>
          <w:rFonts w:hint="eastAsia"/>
        </w:rPr>
        <w:t>53.2.3拒不配合进行有关调查、情节严重的。</w:t>
      </w:r>
    </w:p>
    <w:p w14:paraId="215D6DE6" w14:textId="77777777" w:rsidR="00CD5BAB" w:rsidRDefault="002A0A4C">
      <w:pPr>
        <w:tabs>
          <w:tab w:val="clear" w:pos="426"/>
        </w:tabs>
        <w:rPr>
          <w:b/>
        </w:rPr>
      </w:pPr>
      <w:bookmarkStart w:id="369" w:name="_Toc201997863"/>
      <w:bookmarkStart w:id="370" w:name="_Toc201401601"/>
      <w:bookmarkStart w:id="371" w:name="_Toc201401409"/>
      <w:r>
        <w:rPr>
          <w:rFonts w:hint="eastAsia"/>
        </w:rPr>
        <w:t xml:space="preserve">54．  </w:t>
      </w:r>
      <w:r>
        <w:rPr>
          <w:rFonts w:hint="eastAsia"/>
          <w:b/>
        </w:rPr>
        <w:t>其他</w:t>
      </w:r>
      <w:bookmarkEnd w:id="369"/>
      <w:bookmarkEnd w:id="370"/>
      <w:bookmarkEnd w:id="371"/>
    </w:p>
    <w:p w14:paraId="184DC827" w14:textId="77777777" w:rsidR="00CD5BAB" w:rsidRDefault="002A0A4C">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14:paraId="7B045176" w14:textId="77777777" w:rsidR="00CD5BAB" w:rsidRDefault="002A0A4C">
      <w:pPr>
        <w:tabs>
          <w:tab w:val="clear" w:pos="426"/>
        </w:tabs>
      </w:pPr>
      <w:r>
        <w:rPr>
          <w:rFonts w:hint="eastAsia"/>
        </w:rPr>
        <w:t>54.2 采购代理机构向投标人提供的资料和数据，是采购代理机构现有的能供投标人利用的资料，采购代理机构对投标人由此而</w:t>
      </w:r>
      <w:proofErr w:type="gramStart"/>
      <w:r>
        <w:rPr>
          <w:rFonts w:hint="eastAsia"/>
        </w:rPr>
        <w:t>作出</w:t>
      </w:r>
      <w:proofErr w:type="gramEnd"/>
      <w:r>
        <w:rPr>
          <w:rFonts w:hint="eastAsia"/>
        </w:rPr>
        <w:t>的推论、理解和结论概不负责。</w:t>
      </w:r>
    </w:p>
    <w:p w14:paraId="6FB61F24" w14:textId="77777777" w:rsidR="00CD5BAB" w:rsidRDefault="002A0A4C">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14:paraId="38D58AE9" w14:textId="77777777" w:rsidR="00CD5BAB" w:rsidRDefault="002A0A4C">
      <w:pPr>
        <w:tabs>
          <w:tab w:val="clear" w:pos="426"/>
        </w:tabs>
      </w:pPr>
      <w:r>
        <w:rPr>
          <w:rFonts w:hint="eastAsia"/>
        </w:rPr>
        <w:t>54.4 中标无效的，发出的中标通知书和签订的合同自</w:t>
      </w:r>
      <w:proofErr w:type="gramStart"/>
      <w:r>
        <w:rPr>
          <w:rFonts w:hint="eastAsia"/>
        </w:rPr>
        <w:t>始没有</w:t>
      </w:r>
      <w:proofErr w:type="gramEnd"/>
      <w:r>
        <w:rPr>
          <w:rFonts w:hint="eastAsia"/>
        </w:rPr>
        <w:t>法律约束力，但不影响合同中存在的有关解决争议方法的条款的效力。</w:t>
      </w:r>
    </w:p>
    <w:p w14:paraId="733ED699" w14:textId="77777777" w:rsidR="00CD5BAB" w:rsidRDefault="002A0A4C">
      <w:pPr>
        <w:tabs>
          <w:tab w:val="clear" w:pos="426"/>
        </w:tabs>
      </w:pPr>
      <w:r>
        <w:rPr>
          <w:rFonts w:hint="eastAsia"/>
        </w:rPr>
        <w:t>54.5 本招标文件所有的附件与本招标文件具有同等效力。</w:t>
      </w:r>
    </w:p>
    <w:p w14:paraId="4CBB9023" w14:textId="77777777" w:rsidR="00CD5BAB" w:rsidRDefault="002A0A4C">
      <w:pPr>
        <w:pStyle w:val="aff9"/>
        <w:tabs>
          <w:tab w:val="clear" w:pos="426"/>
        </w:tabs>
      </w:pPr>
      <w:r>
        <w:rPr>
          <w:rFonts w:ascii="宋体" w:hAnsi="宋体"/>
        </w:rPr>
        <w:br w:type="page"/>
      </w:r>
      <w:bookmarkStart w:id="372" w:name="_Toc33709016"/>
      <w:r>
        <w:rPr>
          <w:rFonts w:hint="eastAsia"/>
        </w:rPr>
        <w:lastRenderedPageBreak/>
        <w:t>招标代理服务取费说明</w:t>
      </w:r>
      <w:bookmarkEnd w:id="372"/>
    </w:p>
    <w:p w14:paraId="52955F90" w14:textId="77777777" w:rsidR="00CD5BAB" w:rsidRDefault="00CD5BAB">
      <w:pPr>
        <w:tabs>
          <w:tab w:val="clear" w:pos="426"/>
        </w:tabs>
        <w:spacing w:line="300" w:lineRule="auto"/>
        <w:ind w:firstLineChars="200" w:firstLine="420"/>
        <w:rPr>
          <w:szCs w:val="21"/>
        </w:rPr>
      </w:pPr>
    </w:p>
    <w:p w14:paraId="477FF0C7" w14:textId="77777777" w:rsidR="00CD5BAB" w:rsidRDefault="002A0A4C">
      <w:pPr>
        <w:tabs>
          <w:tab w:val="clear" w:pos="426"/>
        </w:tabs>
        <w:spacing w:line="300" w:lineRule="auto"/>
        <w:ind w:firstLineChars="200" w:firstLine="420"/>
        <w:rPr>
          <w:szCs w:val="21"/>
        </w:rPr>
      </w:pPr>
      <w:r>
        <w:rPr>
          <w:rFonts w:hint="eastAsia"/>
          <w:szCs w:val="21"/>
        </w:rPr>
        <w:t>（</w:t>
      </w:r>
      <w:r>
        <w:rPr>
          <w:szCs w:val="21"/>
        </w:rPr>
        <w:t>1）计算基数：</w:t>
      </w:r>
      <w:r>
        <w:rPr>
          <w:rFonts w:hint="eastAsia"/>
          <w:szCs w:val="21"/>
        </w:rPr>
        <w:t>中标金额</w:t>
      </w:r>
    </w:p>
    <w:p w14:paraId="1244D77D" w14:textId="77777777" w:rsidR="00CD5BAB" w:rsidRDefault="002A0A4C">
      <w:pPr>
        <w:tabs>
          <w:tab w:val="clear" w:pos="426"/>
        </w:tabs>
        <w:spacing w:line="300" w:lineRule="auto"/>
        <w:ind w:firstLineChars="200" w:firstLine="420"/>
        <w:rPr>
          <w:szCs w:val="21"/>
        </w:rPr>
      </w:pPr>
      <w:r>
        <w:rPr>
          <w:rFonts w:hint="eastAsia"/>
          <w:szCs w:val="21"/>
        </w:rPr>
        <w:t>（</w:t>
      </w:r>
      <w:r>
        <w:rPr>
          <w:szCs w:val="21"/>
        </w:rPr>
        <w:t>2）计算方法：采购代理机构以招标文件规定的计算基数，依据</w:t>
      </w:r>
      <w:r>
        <w:rPr>
          <w:rFonts w:hint="eastAsia"/>
          <w:szCs w:val="21"/>
        </w:rPr>
        <w:t>《深圳市龙岗区财政局关于规范龙岗区社会采购代理机构管理有关事项的通知》（</w:t>
      </w:r>
      <w:proofErr w:type="gramStart"/>
      <w:r>
        <w:rPr>
          <w:rFonts w:hint="eastAsia"/>
          <w:szCs w:val="21"/>
        </w:rPr>
        <w:t>深龙财〔2019〕</w:t>
      </w:r>
      <w:proofErr w:type="gramEnd"/>
      <w:r>
        <w:rPr>
          <w:rFonts w:hint="eastAsia"/>
          <w:szCs w:val="21"/>
        </w:rPr>
        <w:t>37号）</w:t>
      </w:r>
      <w:r>
        <w:rPr>
          <w:szCs w:val="21"/>
        </w:rPr>
        <w:t>规定的招标代理服务费收费办法，按差额定率累进法计算,</w:t>
      </w:r>
      <w:r>
        <w:rPr>
          <w:rFonts w:hint="eastAsia"/>
          <w:szCs w:val="21"/>
        </w:rPr>
        <w:t>。</w:t>
      </w:r>
    </w:p>
    <w:p w14:paraId="760B9E0A" w14:textId="77777777" w:rsidR="00CD5BAB" w:rsidRDefault="002A0A4C">
      <w:pPr>
        <w:tabs>
          <w:tab w:val="clear" w:pos="426"/>
        </w:tabs>
        <w:spacing w:line="300" w:lineRule="auto"/>
        <w:ind w:firstLineChars="200" w:firstLine="420"/>
        <w:rPr>
          <w:szCs w:val="21"/>
        </w:rPr>
      </w:pPr>
      <w:r>
        <w:rPr>
          <w:rFonts w:hint="eastAsia"/>
          <w:szCs w:val="21"/>
        </w:rPr>
        <w:t>（</w:t>
      </w:r>
      <w:r>
        <w:rPr>
          <w:szCs w:val="21"/>
        </w:rPr>
        <w:t>3）支付人：■</w:t>
      </w:r>
      <w:r>
        <w:rPr>
          <w:rFonts w:hint="eastAsia"/>
          <w:szCs w:val="21"/>
        </w:rPr>
        <w:t>中标人。</w:t>
      </w:r>
    </w:p>
    <w:p w14:paraId="36BAD859" w14:textId="77777777" w:rsidR="00CD5BAB" w:rsidRDefault="002A0A4C">
      <w:pPr>
        <w:tabs>
          <w:tab w:val="clear" w:pos="426"/>
        </w:tabs>
        <w:spacing w:line="300" w:lineRule="auto"/>
        <w:ind w:firstLineChars="200" w:firstLine="420"/>
        <w:rPr>
          <w:szCs w:val="21"/>
        </w:rPr>
      </w:pPr>
      <w:r>
        <w:rPr>
          <w:rFonts w:hint="eastAsia"/>
          <w:szCs w:val="21"/>
        </w:rPr>
        <w:t>（4）招标代理服务收费标准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CD5BAB" w14:paraId="69413C1B" w14:textId="77777777">
        <w:trPr>
          <w:trHeight w:val="601"/>
          <w:jc w:val="center"/>
        </w:trPr>
        <w:tc>
          <w:tcPr>
            <w:tcW w:w="2986" w:type="dxa"/>
            <w:vAlign w:val="center"/>
          </w:tcPr>
          <w:p w14:paraId="390AABC5" w14:textId="77777777" w:rsidR="00CD5BAB" w:rsidRDefault="002A0A4C">
            <w:pPr>
              <w:tabs>
                <w:tab w:val="clear" w:pos="426"/>
              </w:tabs>
              <w:spacing w:line="300" w:lineRule="auto"/>
              <w:jc w:val="right"/>
              <w:rPr>
                <w:szCs w:val="21"/>
              </w:rPr>
            </w:pPr>
            <w:r>
              <w:rPr>
                <w:rFonts w:hint="eastAsia"/>
                <w:szCs w:val="21"/>
              </w:rPr>
              <w:t>服务类型</w:t>
            </w:r>
          </w:p>
          <w:p w14:paraId="696C6B72" w14:textId="77777777" w:rsidR="00CD5BAB" w:rsidRDefault="002A0A4C">
            <w:pPr>
              <w:tabs>
                <w:tab w:val="clear" w:pos="426"/>
              </w:tabs>
              <w:spacing w:line="300" w:lineRule="auto"/>
              <w:jc w:val="center"/>
              <w:rPr>
                <w:szCs w:val="21"/>
              </w:rPr>
            </w:pPr>
            <w:r>
              <w:rPr>
                <w:rFonts w:hint="eastAsia"/>
                <w:szCs w:val="21"/>
              </w:rPr>
              <w:t>费率</w:t>
            </w:r>
          </w:p>
          <w:p w14:paraId="7F62EE2B" w14:textId="77777777" w:rsidR="00CD5BAB" w:rsidRDefault="002A0A4C">
            <w:pPr>
              <w:tabs>
                <w:tab w:val="clear" w:pos="426"/>
              </w:tabs>
              <w:spacing w:line="300" w:lineRule="auto"/>
              <w:rPr>
                <w:szCs w:val="21"/>
              </w:rPr>
            </w:pPr>
            <w:r>
              <w:rPr>
                <w:rFonts w:hint="eastAsia"/>
                <w:szCs w:val="21"/>
              </w:rPr>
              <w:t>中标金额</w:t>
            </w:r>
          </w:p>
        </w:tc>
        <w:tc>
          <w:tcPr>
            <w:tcW w:w="1845" w:type="dxa"/>
            <w:vAlign w:val="center"/>
          </w:tcPr>
          <w:p w14:paraId="1157EE32" w14:textId="77777777" w:rsidR="00CD5BAB" w:rsidRDefault="002A0A4C">
            <w:pPr>
              <w:spacing w:line="240" w:lineRule="auto"/>
              <w:jc w:val="center"/>
              <w:rPr>
                <w:szCs w:val="21"/>
              </w:rPr>
            </w:pPr>
            <w:r>
              <w:rPr>
                <w:rFonts w:hint="eastAsia"/>
                <w:szCs w:val="21"/>
              </w:rPr>
              <w:t>货物采购</w:t>
            </w:r>
          </w:p>
        </w:tc>
        <w:tc>
          <w:tcPr>
            <w:tcW w:w="1845" w:type="dxa"/>
            <w:vAlign w:val="center"/>
          </w:tcPr>
          <w:p w14:paraId="7559B054" w14:textId="77777777" w:rsidR="00CD5BAB" w:rsidRDefault="002A0A4C">
            <w:pPr>
              <w:spacing w:line="240" w:lineRule="auto"/>
              <w:jc w:val="center"/>
              <w:rPr>
                <w:szCs w:val="21"/>
              </w:rPr>
            </w:pPr>
            <w:r>
              <w:rPr>
                <w:szCs w:val="21"/>
              </w:rPr>
              <w:t>服务采购</w:t>
            </w:r>
          </w:p>
        </w:tc>
        <w:tc>
          <w:tcPr>
            <w:tcW w:w="1846" w:type="dxa"/>
            <w:vAlign w:val="center"/>
          </w:tcPr>
          <w:p w14:paraId="0CCE8140" w14:textId="77777777" w:rsidR="00CD5BAB" w:rsidRDefault="002A0A4C">
            <w:pPr>
              <w:spacing w:line="240" w:lineRule="auto"/>
              <w:jc w:val="center"/>
              <w:rPr>
                <w:szCs w:val="21"/>
              </w:rPr>
            </w:pPr>
            <w:r>
              <w:rPr>
                <w:szCs w:val="21"/>
              </w:rPr>
              <w:t>工程采购</w:t>
            </w:r>
          </w:p>
        </w:tc>
      </w:tr>
      <w:tr w:rsidR="00CD5BAB" w14:paraId="4EED6AC0" w14:textId="77777777">
        <w:trPr>
          <w:trHeight w:val="340"/>
          <w:jc w:val="center"/>
        </w:trPr>
        <w:tc>
          <w:tcPr>
            <w:tcW w:w="2986" w:type="dxa"/>
            <w:vAlign w:val="center"/>
          </w:tcPr>
          <w:p w14:paraId="06ABB912" w14:textId="77777777" w:rsidR="00CD5BAB" w:rsidRDefault="002A0A4C">
            <w:pPr>
              <w:shd w:val="clear" w:color="auto" w:fill="auto"/>
              <w:tabs>
                <w:tab w:val="clear" w:pos="426"/>
              </w:tabs>
              <w:adjustRightInd/>
              <w:snapToGrid/>
              <w:spacing w:line="240" w:lineRule="auto"/>
              <w:jc w:val="left"/>
              <w:rPr>
                <w:color w:val="000000"/>
                <w:szCs w:val="21"/>
              </w:rPr>
            </w:pPr>
            <w:r>
              <w:rPr>
                <w:color w:val="000000"/>
                <w:szCs w:val="21"/>
              </w:rPr>
              <w:t>100万元以下</w:t>
            </w:r>
          </w:p>
        </w:tc>
        <w:tc>
          <w:tcPr>
            <w:tcW w:w="1845" w:type="dxa"/>
            <w:vAlign w:val="center"/>
          </w:tcPr>
          <w:p w14:paraId="04E7922D" w14:textId="77777777" w:rsidR="00CD5BAB" w:rsidRDefault="002A0A4C">
            <w:pPr>
              <w:spacing w:line="240" w:lineRule="auto"/>
              <w:jc w:val="center"/>
              <w:rPr>
                <w:color w:val="000000"/>
                <w:szCs w:val="21"/>
              </w:rPr>
            </w:pPr>
            <w:r>
              <w:rPr>
                <w:color w:val="000000"/>
                <w:szCs w:val="21"/>
              </w:rPr>
              <w:t>1.500%</w:t>
            </w:r>
          </w:p>
        </w:tc>
        <w:tc>
          <w:tcPr>
            <w:tcW w:w="1845" w:type="dxa"/>
            <w:vAlign w:val="center"/>
          </w:tcPr>
          <w:p w14:paraId="42DF8963" w14:textId="77777777" w:rsidR="00CD5BAB" w:rsidRDefault="002A0A4C">
            <w:pPr>
              <w:spacing w:line="240" w:lineRule="auto"/>
              <w:jc w:val="center"/>
              <w:rPr>
                <w:color w:val="000000"/>
                <w:szCs w:val="21"/>
              </w:rPr>
            </w:pPr>
            <w:r>
              <w:rPr>
                <w:color w:val="000000"/>
                <w:szCs w:val="21"/>
              </w:rPr>
              <w:t>1.500%</w:t>
            </w:r>
          </w:p>
        </w:tc>
        <w:tc>
          <w:tcPr>
            <w:tcW w:w="1846" w:type="dxa"/>
            <w:vAlign w:val="center"/>
          </w:tcPr>
          <w:p w14:paraId="14A667EB" w14:textId="77777777" w:rsidR="00CD5BAB" w:rsidRDefault="002A0A4C">
            <w:pPr>
              <w:spacing w:line="240" w:lineRule="auto"/>
              <w:jc w:val="center"/>
              <w:rPr>
                <w:color w:val="000000"/>
                <w:szCs w:val="21"/>
              </w:rPr>
            </w:pPr>
            <w:r>
              <w:rPr>
                <w:color w:val="000000"/>
                <w:szCs w:val="21"/>
              </w:rPr>
              <w:t>1.000%</w:t>
            </w:r>
          </w:p>
        </w:tc>
      </w:tr>
      <w:tr w:rsidR="00CD5BAB" w14:paraId="141395AB" w14:textId="77777777">
        <w:trPr>
          <w:trHeight w:val="340"/>
          <w:jc w:val="center"/>
        </w:trPr>
        <w:tc>
          <w:tcPr>
            <w:tcW w:w="2986" w:type="dxa"/>
            <w:vAlign w:val="center"/>
          </w:tcPr>
          <w:p w14:paraId="0525336D" w14:textId="77777777" w:rsidR="00CD5BAB" w:rsidRDefault="002A0A4C">
            <w:pPr>
              <w:spacing w:line="240" w:lineRule="auto"/>
              <w:jc w:val="left"/>
              <w:rPr>
                <w:color w:val="000000"/>
                <w:szCs w:val="21"/>
              </w:rPr>
            </w:pPr>
            <w:r>
              <w:rPr>
                <w:color w:val="000000"/>
                <w:szCs w:val="21"/>
              </w:rPr>
              <w:t>100万元（含）-500万元</w:t>
            </w:r>
          </w:p>
        </w:tc>
        <w:tc>
          <w:tcPr>
            <w:tcW w:w="1845" w:type="dxa"/>
            <w:vAlign w:val="center"/>
          </w:tcPr>
          <w:p w14:paraId="7F3290BF" w14:textId="77777777" w:rsidR="00CD5BAB" w:rsidRDefault="002A0A4C">
            <w:pPr>
              <w:spacing w:line="240" w:lineRule="auto"/>
              <w:jc w:val="center"/>
              <w:rPr>
                <w:color w:val="000000"/>
                <w:szCs w:val="21"/>
              </w:rPr>
            </w:pPr>
            <w:r>
              <w:rPr>
                <w:color w:val="000000"/>
                <w:szCs w:val="21"/>
              </w:rPr>
              <w:t>1.100%</w:t>
            </w:r>
          </w:p>
        </w:tc>
        <w:tc>
          <w:tcPr>
            <w:tcW w:w="1845" w:type="dxa"/>
            <w:vAlign w:val="center"/>
          </w:tcPr>
          <w:p w14:paraId="51E7D969" w14:textId="77777777" w:rsidR="00CD5BAB" w:rsidRDefault="002A0A4C">
            <w:pPr>
              <w:spacing w:line="240" w:lineRule="auto"/>
              <w:jc w:val="center"/>
              <w:rPr>
                <w:color w:val="000000"/>
                <w:szCs w:val="21"/>
              </w:rPr>
            </w:pPr>
            <w:r>
              <w:rPr>
                <w:color w:val="000000"/>
                <w:szCs w:val="21"/>
              </w:rPr>
              <w:t>0.800%</w:t>
            </w:r>
          </w:p>
        </w:tc>
        <w:tc>
          <w:tcPr>
            <w:tcW w:w="1846" w:type="dxa"/>
            <w:vAlign w:val="center"/>
          </w:tcPr>
          <w:p w14:paraId="468C6BE2" w14:textId="77777777" w:rsidR="00CD5BAB" w:rsidRDefault="002A0A4C">
            <w:pPr>
              <w:spacing w:line="240" w:lineRule="auto"/>
              <w:jc w:val="center"/>
              <w:rPr>
                <w:color w:val="000000"/>
                <w:szCs w:val="21"/>
              </w:rPr>
            </w:pPr>
            <w:r>
              <w:rPr>
                <w:color w:val="000000"/>
                <w:szCs w:val="21"/>
              </w:rPr>
              <w:t>0.700%</w:t>
            </w:r>
          </w:p>
        </w:tc>
      </w:tr>
      <w:tr w:rsidR="00CD5BAB" w14:paraId="505B3CB5" w14:textId="77777777">
        <w:trPr>
          <w:trHeight w:val="340"/>
          <w:jc w:val="center"/>
        </w:trPr>
        <w:tc>
          <w:tcPr>
            <w:tcW w:w="2986" w:type="dxa"/>
            <w:vAlign w:val="center"/>
          </w:tcPr>
          <w:p w14:paraId="4E618F6C" w14:textId="77777777" w:rsidR="00CD5BAB" w:rsidRDefault="002A0A4C">
            <w:pPr>
              <w:spacing w:line="240" w:lineRule="auto"/>
              <w:jc w:val="left"/>
              <w:rPr>
                <w:color w:val="000000"/>
                <w:szCs w:val="21"/>
              </w:rPr>
            </w:pPr>
            <w:r>
              <w:rPr>
                <w:color w:val="000000"/>
                <w:szCs w:val="21"/>
              </w:rPr>
              <w:t>500万元（含）-1000万元</w:t>
            </w:r>
          </w:p>
        </w:tc>
        <w:tc>
          <w:tcPr>
            <w:tcW w:w="1845" w:type="dxa"/>
            <w:vAlign w:val="center"/>
          </w:tcPr>
          <w:p w14:paraId="0FC7F4F5" w14:textId="77777777" w:rsidR="00CD5BAB" w:rsidRDefault="002A0A4C">
            <w:pPr>
              <w:spacing w:line="240" w:lineRule="auto"/>
              <w:jc w:val="center"/>
              <w:rPr>
                <w:color w:val="000000"/>
                <w:szCs w:val="21"/>
              </w:rPr>
            </w:pPr>
            <w:r>
              <w:rPr>
                <w:color w:val="000000"/>
                <w:szCs w:val="21"/>
              </w:rPr>
              <w:t>0.800%</w:t>
            </w:r>
          </w:p>
        </w:tc>
        <w:tc>
          <w:tcPr>
            <w:tcW w:w="1845" w:type="dxa"/>
            <w:vAlign w:val="center"/>
          </w:tcPr>
          <w:p w14:paraId="050D22DD" w14:textId="77777777" w:rsidR="00CD5BAB" w:rsidRDefault="002A0A4C">
            <w:pPr>
              <w:spacing w:line="240" w:lineRule="auto"/>
              <w:jc w:val="center"/>
              <w:rPr>
                <w:color w:val="000000"/>
                <w:szCs w:val="21"/>
              </w:rPr>
            </w:pPr>
            <w:r>
              <w:rPr>
                <w:color w:val="000000"/>
                <w:szCs w:val="21"/>
              </w:rPr>
              <w:t>0.450%</w:t>
            </w:r>
          </w:p>
        </w:tc>
        <w:tc>
          <w:tcPr>
            <w:tcW w:w="1846" w:type="dxa"/>
            <w:vAlign w:val="center"/>
          </w:tcPr>
          <w:p w14:paraId="63FF332D" w14:textId="77777777" w:rsidR="00CD5BAB" w:rsidRDefault="002A0A4C">
            <w:pPr>
              <w:spacing w:line="240" w:lineRule="auto"/>
              <w:jc w:val="center"/>
              <w:rPr>
                <w:color w:val="000000"/>
                <w:szCs w:val="21"/>
              </w:rPr>
            </w:pPr>
            <w:r>
              <w:rPr>
                <w:color w:val="000000"/>
                <w:szCs w:val="21"/>
              </w:rPr>
              <w:t>0.550%</w:t>
            </w:r>
          </w:p>
        </w:tc>
      </w:tr>
      <w:tr w:rsidR="00CD5BAB" w14:paraId="7CA20D94" w14:textId="77777777">
        <w:trPr>
          <w:trHeight w:val="340"/>
          <w:jc w:val="center"/>
        </w:trPr>
        <w:tc>
          <w:tcPr>
            <w:tcW w:w="2986" w:type="dxa"/>
            <w:vAlign w:val="center"/>
          </w:tcPr>
          <w:p w14:paraId="5734D327" w14:textId="77777777" w:rsidR="00CD5BAB" w:rsidRDefault="002A0A4C">
            <w:pPr>
              <w:spacing w:line="240" w:lineRule="auto"/>
              <w:jc w:val="left"/>
              <w:rPr>
                <w:color w:val="000000"/>
                <w:szCs w:val="21"/>
              </w:rPr>
            </w:pPr>
            <w:r>
              <w:rPr>
                <w:color w:val="000000"/>
                <w:szCs w:val="21"/>
              </w:rPr>
              <w:t>1000万元（含）-5000万元</w:t>
            </w:r>
          </w:p>
        </w:tc>
        <w:tc>
          <w:tcPr>
            <w:tcW w:w="1845" w:type="dxa"/>
            <w:vAlign w:val="center"/>
          </w:tcPr>
          <w:p w14:paraId="2095727C" w14:textId="77777777" w:rsidR="00CD5BAB" w:rsidRDefault="002A0A4C">
            <w:pPr>
              <w:spacing w:line="240" w:lineRule="auto"/>
              <w:jc w:val="center"/>
              <w:rPr>
                <w:color w:val="000000"/>
                <w:szCs w:val="21"/>
              </w:rPr>
            </w:pPr>
            <w:r>
              <w:rPr>
                <w:color w:val="000000"/>
                <w:szCs w:val="21"/>
              </w:rPr>
              <w:t>0.500%</w:t>
            </w:r>
          </w:p>
        </w:tc>
        <w:tc>
          <w:tcPr>
            <w:tcW w:w="1845" w:type="dxa"/>
            <w:vAlign w:val="center"/>
          </w:tcPr>
          <w:p w14:paraId="2055C76E" w14:textId="77777777" w:rsidR="00CD5BAB" w:rsidRDefault="002A0A4C">
            <w:pPr>
              <w:spacing w:line="240" w:lineRule="auto"/>
              <w:jc w:val="center"/>
              <w:rPr>
                <w:color w:val="000000"/>
                <w:szCs w:val="21"/>
              </w:rPr>
            </w:pPr>
            <w:r>
              <w:rPr>
                <w:color w:val="000000"/>
                <w:szCs w:val="21"/>
              </w:rPr>
              <w:t>0.250%</w:t>
            </w:r>
          </w:p>
        </w:tc>
        <w:tc>
          <w:tcPr>
            <w:tcW w:w="1846" w:type="dxa"/>
            <w:vAlign w:val="center"/>
          </w:tcPr>
          <w:p w14:paraId="15D08C46" w14:textId="77777777" w:rsidR="00CD5BAB" w:rsidRDefault="002A0A4C">
            <w:pPr>
              <w:spacing w:line="240" w:lineRule="auto"/>
              <w:jc w:val="center"/>
              <w:rPr>
                <w:color w:val="000000"/>
                <w:szCs w:val="21"/>
              </w:rPr>
            </w:pPr>
            <w:r>
              <w:rPr>
                <w:color w:val="000000"/>
                <w:szCs w:val="21"/>
              </w:rPr>
              <w:t>0.350%</w:t>
            </w:r>
          </w:p>
        </w:tc>
      </w:tr>
      <w:tr w:rsidR="00CD5BAB" w14:paraId="6BB75C09" w14:textId="77777777">
        <w:trPr>
          <w:trHeight w:val="340"/>
          <w:jc w:val="center"/>
        </w:trPr>
        <w:tc>
          <w:tcPr>
            <w:tcW w:w="2986" w:type="dxa"/>
            <w:vAlign w:val="center"/>
          </w:tcPr>
          <w:p w14:paraId="6FEFD0C9" w14:textId="77777777" w:rsidR="00CD5BAB" w:rsidRDefault="002A0A4C">
            <w:pPr>
              <w:spacing w:line="240" w:lineRule="auto"/>
              <w:jc w:val="left"/>
              <w:rPr>
                <w:color w:val="000000"/>
                <w:szCs w:val="21"/>
              </w:rPr>
            </w:pPr>
            <w:r>
              <w:rPr>
                <w:color w:val="000000"/>
                <w:szCs w:val="21"/>
              </w:rPr>
              <w:t>5000万元（含）-1亿元</w:t>
            </w:r>
          </w:p>
        </w:tc>
        <w:tc>
          <w:tcPr>
            <w:tcW w:w="1845" w:type="dxa"/>
            <w:vAlign w:val="center"/>
          </w:tcPr>
          <w:p w14:paraId="5E29B01F" w14:textId="77777777" w:rsidR="00CD5BAB" w:rsidRDefault="002A0A4C">
            <w:pPr>
              <w:spacing w:line="240" w:lineRule="auto"/>
              <w:jc w:val="center"/>
              <w:rPr>
                <w:szCs w:val="21"/>
              </w:rPr>
            </w:pPr>
            <w:r>
              <w:rPr>
                <w:szCs w:val="21"/>
              </w:rPr>
              <w:t>0.250%</w:t>
            </w:r>
          </w:p>
        </w:tc>
        <w:tc>
          <w:tcPr>
            <w:tcW w:w="1845" w:type="dxa"/>
            <w:vAlign w:val="center"/>
          </w:tcPr>
          <w:p w14:paraId="00566DE8" w14:textId="77777777" w:rsidR="00CD5BAB" w:rsidRDefault="002A0A4C">
            <w:pPr>
              <w:spacing w:line="240" w:lineRule="auto"/>
              <w:jc w:val="center"/>
              <w:rPr>
                <w:szCs w:val="21"/>
              </w:rPr>
            </w:pPr>
            <w:r>
              <w:rPr>
                <w:szCs w:val="21"/>
              </w:rPr>
              <w:t>0.100%</w:t>
            </w:r>
          </w:p>
        </w:tc>
        <w:tc>
          <w:tcPr>
            <w:tcW w:w="1846" w:type="dxa"/>
            <w:vAlign w:val="center"/>
          </w:tcPr>
          <w:p w14:paraId="0EC30C31" w14:textId="77777777" w:rsidR="00CD5BAB" w:rsidRDefault="002A0A4C">
            <w:pPr>
              <w:spacing w:line="240" w:lineRule="auto"/>
              <w:jc w:val="center"/>
              <w:rPr>
                <w:szCs w:val="21"/>
              </w:rPr>
            </w:pPr>
            <w:r>
              <w:rPr>
                <w:szCs w:val="21"/>
              </w:rPr>
              <w:t>0.200%</w:t>
            </w:r>
          </w:p>
        </w:tc>
      </w:tr>
      <w:tr w:rsidR="00CD5BAB" w14:paraId="5CB4A0EB" w14:textId="77777777">
        <w:trPr>
          <w:trHeight w:val="340"/>
          <w:jc w:val="center"/>
        </w:trPr>
        <w:tc>
          <w:tcPr>
            <w:tcW w:w="2986" w:type="dxa"/>
            <w:vAlign w:val="center"/>
          </w:tcPr>
          <w:p w14:paraId="7452C23A" w14:textId="77777777" w:rsidR="00CD5BAB" w:rsidRDefault="002A0A4C">
            <w:pPr>
              <w:spacing w:line="240" w:lineRule="auto"/>
              <w:jc w:val="left"/>
              <w:rPr>
                <w:color w:val="000000"/>
                <w:szCs w:val="21"/>
              </w:rPr>
            </w:pPr>
            <w:r>
              <w:rPr>
                <w:color w:val="000000"/>
                <w:szCs w:val="21"/>
              </w:rPr>
              <w:t>1亿元（含）-5亿元</w:t>
            </w:r>
          </w:p>
        </w:tc>
        <w:tc>
          <w:tcPr>
            <w:tcW w:w="1845" w:type="dxa"/>
            <w:vAlign w:val="center"/>
          </w:tcPr>
          <w:p w14:paraId="25F23251" w14:textId="77777777" w:rsidR="00CD5BAB" w:rsidRDefault="002A0A4C">
            <w:pPr>
              <w:spacing w:line="240" w:lineRule="auto"/>
              <w:jc w:val="center"/>
              <w:rPr>
                <w:szCs w:val="21"/>
              </w:rPr>
            </w:pPr>
            <w:r>
              <w:rPr>
                <w:szCs w:val="21"/>
              </w:rPr>
              <w:t>0.050%</w:t>
            </w:r>
          </w:p>
        </w:tc>
        <w:tc>
          <w:tcPr>
            <w:tcW w:w="1845" w:type="dxa"/>
            <w:vAlign w:val="center"/>
          </w:tcPr>
          <w:p w14:paraId="57812205" w14:textId="77777777" w:rsidR="00CD5BAB" w:rsidRDefault="002A0A4C">
            <w:pPr>
              <w:spacing w:line="240" w:lineRule="auto"/>
              <w:jc w:val="center"/>
              <w:rPr>
                <w:szCs w:val="21"/>
              </w:rPr>
            </w:pPr>
            <w:r>
              <w:rPr>
                <w:szCs w:val="21"/>
              </w:rPr>
              <w:t>0.050%</w:t>
            </w:r>
          </w:p>
        </w:tc>
        <w:tc>
          <w:tcPr>
            <w:tcW w:w="1846" w:type="dxa"/>
            <w:vAlign w:val="center"/>
          </w:tcPr>
          <w:p w14:paraId="1002F66E" w14:textId="77777777" w:rsidR="00CD5BAB" w:rsidRDefault="002A0A4C">
            <w:pPr>
              <w:spacing w:line="240" w:lineRule="auto"/>
              <w:jc w:val="center"/>
              <w:rPr>
                <w:szCs w:val="21"/>
              </w:rPr>
            </w:pPr>
            <w:r>
              <w:rPr>
                <w:szCs w:val="21"/>
              </w:rPr>
              <w:t>0.050%</w:t>
            </w:r>
          </w:p>
        </w:tc>
      </w:tr>
      <w:tr w:rsidR="00CD5BAB" w14:paraId="625D195D" w14:textId="77777777">
        <w:trPr>
          <w:trHeight w:val="340"/>
          <w:jc w:val="center"/>
        </w:trPr>
        <w:tc>
          <w:tcPr>
            <w:tcW w:w="2986" w:type="dxa"/>
            <w:vAlign w:val="center"/>
          </w:tcPr>
          <w:p w14:paraId="188E31BD" w14:textId="77777777" w:rsidR="00CD5BAB" w:rsidRDefault="002A0A4C">
            <w:pPr>
              <w:spacing w:line="240" w:lineRule="auto"/>
              <w:jc w:val="left"/>
              <w:rPr>
                <w:color w:val="000000"/>
                <w:szCs w:val="21"/>
              </w:rPr>
            </w:pPr>
            <w:r>
              <w:rPr>
                <w:color w:val="000000"/>
                <w:szCs w:val="21"/>
              </w:rPr>
              <w:t>5亿元（含）-10亿元</w:t>
            </w:r>
          </w:p>
        </w:tc>
        <w:tc>
          <w:tcPr>
            <w:tcW w:w="1845" w:type="dxa"/>
            <w:vAlign w:val="center"/>
          </w:tcPr>
          <w:p w14:paraId="2216D563" w14:textId="77777777" w:rsidR="00CD5BAB" w:rsidRDefault="002A0A4C">
            <w:pPr>
              <w:spacing w:line="240" w:lineRule="auto"/>
              <w:jc w:val="center"/>
              <w:rPr>
                <w:szCs w:val="21"/>
              </w:rPr>
            </w:pPr>
            <w:r>
              <w:rPr>
                <w:szCs w:val="21"/>
              </w:rPr>
              <w:t>0.035%</w:t>
            </w:r>
          </w:p>
        </w:tc>
        <w:tc>
          <w:tcPr>
            <w:tcW w:w="1845" w:type="dxa"/>
            <w:vAlign w:val="center"/>
          </w:tcPr>
          <w:p w14:paraId="6104F381" w14:textId="77777777" w:rsidR="00CD5BAB" w:rsidRDefault="002A0A4C">
            <w:pPr>
              <w:spacing w:line="240" w:lineRule="auto"/>
              <w:jc w:val="center"/>
              <w:rPr>
                <w:szCs w:val="21"/>
              </w:rPr>
            </w:pPr>
            <w:r>
              <w:rPr>
                <w:szCs w:val="21"/>
              </w:rPr>
              <w:t>0.035%</w:t>
            </w:r>
          </w:p>
        </w:tc>
        <w:tc>
          <w:tcPr>
            <w:tcW w:w="1846" w:type="dxa"/>
            <w:vAlign w:val="center"/>
          </w:tcPr>
          <w:p w14:paraId="15FE9314" w14:textId="77777777" w:rsidR="00CD5BAB" w:rsidRDefault="002A0A4C">
            <w:pPr>
              <w:spacing w:line="240" w:lineRule="auto"/>
              <w:jc w:val="center"/>
              <w:rPr>
                <w:szCs w:val="21"/>
              </w:rPr>
            </w:pPr>
            <w:r>
              <w:rPr>
                <w:szCs w:val="21"/>
              </w:rPr>
              <w:t>0.035%</w:t>
            </w:r>
          </w:p>
        </w:tc>
      </w:tr>
      <w:tr w:rsidR="00CD5BAB" w14:paraId="1F990360" w14:textId="77777777">
        <w:trPr>
          <w:trHeight w:val="340"/>
          <w:jc w:val="center"/>
        </w:trPr>
        <w:tc>
          <w:tcPr>
            <w:tcW w:w="2986" w:type="dxa"/>
            <w:vAlign w:val="center"/>
          </w:tcPr>
          <w:p w14:paraId="28A30058" w14:textId="77777777" w:rsidR="00CD5BAB" w:rsidRDefault="002A0A4C">
            <w:pPr>
              <w:spacing w:line="240" w:lineRule="auto"/>
              <w:jc w:val="left"/>
              <w:rPr>
                <w:color w:val="000000"/>
                <w:szCs w:val="21"/>
              </w:rPr>
            </w:pPr>
            <w:r>
              <w:rPr>
                <w:color w:val="000000"/>
                <w:szCs w:val="21"/>
              </w:rPr>
              <w:t>10亿元（含）-50亿元</w:t>
            </w:r>
          </w:p>
        </w:tc>
        <w:tc>
          <w:tcPr>
            <w:tcW w:w="1845" w:type="dxa"/>
            <w:vAlign w:val="center"/>
          </w:tcPr>
          <w:p w14:paraId="1050F79A" w14:textId="77777777" w:rsidR="00CD5BAB" w:rsidRDefault="002A0A4C">
            <w:pPr>
              <w:spacing w:line="240" w:lineRule="auto"/>
              <w:jc w:val="center"/>
              <w:rPr>
                <w:szCs w:val="21"/>
              </w:rPr>
            </w:pPr>
            <w:r>
              <w:rPr>
                <w:szCs w:val="21"/>
              </w:rPr>
              <w:t>0.008%</w:t>
            </w:r>
          </w:p>
        </w:tc>
        <w:tc>
          <w:tcPr>
            <w:tcW w:w="1845" w:type="dxa"/>
            <w:vAlign w:val="center"/>
          </w:tcPr>
          <w:p w14:paraId="0D379B4D" w14:textId="77777777" w:rsidR="00CD5BAB" w:rsidRDefault="002A0A4C">
            <w:pPr>
              <w:spacing w:line="240" w:lineRule="auto"/>
              <w:jc w:val="center"/>
              <w:rPr>
                <w:szCs w:val="21"/>
              </w:rPr>
            </w:pPr>
            <w:r>
              <w:rPr>
                <w:szCs w:val="21"/>
              </w:rPr>
              <w:t>0.008%</w:t>
            </w:r>
          </w:p>
        </w:tc>
        <w:tc>
          <w:tcPr>
            <w:tcW w:w="1846" w:type="dxa"/>
            <w:vAlign w:val="center"/>
          </w:tcPr>
          <w:p w14:paraId="294D8FF9" w14:textId="77777777" w:rsidR="00CD5BAB" w:rsidRDefault="002A0A4C">
            <w:pPr>
              <w:spacing w:line="240" w:lineRule="auto"/>
              <w:jc w:val="center"/>
              <w:rPr>
                <w:szCs w:val="21"/>
              </w:rPr>
            </w:pPr>
            <w:r>
              <w:rPr>
                <w:szCs w:val="21"/>
              </w:rPr>
              <w:t>0.008%</w:t>
            </w:r>
          </w:p>
        </w:tc>
      </w:tr>
      <w:tr w:rsidR="00CD5BAB" w14:paraId="6B173679" w14:textId="77777777">
        <w:trPr>
          <w:trHeight w:val="340"/>
          <w:jc w:val="center"/>
        </w:trPr>
        <w:tc>
          <w:tcPr>
            <w:tcW w:w="2986" w:type="dxa"/>
            <w:vAlign w:val="center"/>
          </w:tcPr>
          <w:p w14:paraId="4C232B07" w14:textId="77777777" w:rsidR="00CD5BAB" w:rsidRDefault="002A0A4C">
            <w:pPr>
              <w:spacing w:line="240" w:lineRule="auto"/>
              <w:jc w:val="left"/>
              <w:rPr>
                <w:color w:val="000000"/>
                <w:szCs w:val="21"/>
              </w:rPr>
            </w:pPr>
            <w:r>
              <w:rPr>
                <w:color w:val="000000"/>
                <w:szCs w:val="21"/>
              </w:rPr>
              <w:t>50亿元（含）-100亿元</w:t>
            </w:r>
          </w:p>
        </w:tc>
        <w:tc>
          <w:tcPr>
            <w:tcW w:w="1845" w:type="dxa"/>
            <w:vAlign w:val="center"/>
          </w:tcPr>
          <w:p w14:paraId="7C368B5F" w14:textId="77777777" w:rsidR="00CD5BAB" w:rsidRDefault="002A0A4C">
            <w:pPr>
              <w:spacing w:line="240" w:lineRule="auto"/>
              <w:jc w:val="center"/>
              <w:rPr>
                <w:szCs w:val="21"/>
              </w:rPr>
            </w:pPr>
            <w:r>
              <w:rPr>
                <w:szCs w:val="21"/>
              </w:rPr>
              <w:t>0.006%</w:t>
            </w:r>
          </w:p>
        </w:tc>
        <w:tc>
          <w:tcPr>
            <w:tcW w:w="1845" w:type="dxa"/>
            <w:vAlign w:val="center"/>
          </w:tcPr>
          <w:p w14:paraId="538DC7ED" w14:textId="77777777" w:rsidR="00CD5BAB" w:rsidRDefault="002A0A4C">
            <w:pPr>
              <w:spacing w:line="240" w:lineRule="auto"/>
              <w:jc w:val="center"/>
              <w:rPr>
                <w:szCs w:val="21"/>
              </w:rPr>
            </w:pPr>
            <w:r>
              <w:rPr>
                <w:szCs w:val="21"/>
              </w:rPr>
              <w:t>0.006%</w:t>
            </w:r>
          </w:p>
        </w:tc>
        <w:tc>
          <w:tcPr>
            <w:tcW w:w="1846" w:type="dxa"/>
            <w:vAlign w:val="center"/>
          </w:tcPr>
          <w:p w14:paraId="013BB83A" w14:textId="77777777" w:rsidR="00CD5BAB" w:rsidRDefault="002A0A4C">
            <w:pPr>
              <w:spacing w:line="240" w:lineRule="auto"/>
              <w:jc w:val="center"/>
              <w:rPr>
                <w:szCs w:val="21"/>
              </w:rPr>
            </w:pPr>
            <w:r>
              <w:rPr>
                <w:szCs w:val="21"/>
              </w:rPr>
              <w:t>0.006%</w:t>
            </w:r>
          </w:p>
        </w:tc>
      </w:tr>
      <w:tr w:rsidR="00CD5BAB" w14:paraId="4A9DA084" w14:textId="77777777">
        <w:trPr>
          <w:trHeight w:val="340"/>
          <w:jc w:val="center"/>
        </w:trPr>
        <w:tc>
          <w:tcPr>
            <w:tcW w:w="2986" w:type="dxa"/>
            <w:vAlign w:val="center"/>
          </w:tcPr>
          <w:p w14:paraId="7491C301" w14:textId="77777777" w:rsidR="00CD5BAB" w:rsidRDefault="002A0A4C">
            <w:pPr>
              <w:spacing w:line="240" w:lineRule="auto"/>
              <w:jc w:val="left"/>
              <w:rPr>
                <w:color w:val="000000"/>
                <w:szCs w:val="21"/>
              </w:rPr>
            </w:pPr>
            <w:r>
              <w:rPr>
                <w:rFonts w:hint="eastAsia"/>
                <w:color w:val="000000"/>
                <w:sz w:val="22"/>
                <w:szCs w:val="22"/>
              </w:rPr>
              <w:t>100亿元（含）以上</w:t>
            </w:r>
          </w:p>
        </w:tc>
        <w:tc>
          <w:tcPr>
            <w:tcW w:w="1845" w:type="dxa"/>
            <w:vAlign w:val="center"/>
          </w:tcPr>
          <w:p w14:paraId="16F2FD45" w14:textId="77777777" w:rsidR="00CD5BAB" w:rsidRDefault="002A0A4C">
            <w:pPr>
              <w:spacing w:line="240" w:lineRule="auto"/>
              <w:jc w:val="center"/>
              <w:rPr>
                <w:szCs w:val="21"/>
              </w:rPr>
            </w:pPr>
            <w:r>
              <w:rPr>
                <w:rFonts w:hint="eastAsia"/>
                <w:sz w:val="22"/>
                <w:szCs w:val="22"/>
              </w:rPr>
              <w:t>0.004%</w:t>
            </w:r>
          </w:p>
        </w:tc>
        <w:tc>
          <w:tcPr>
            <w:tcW w:w="1845" w:type="dxa"/>
            <w:vAlign w:val="center"/>
          </w:tcPr>
          <w:p w14:paraId="02EAF5F2" w14:textId="77777777" w:rsidR="00CD5BAB" w:rsidRDefault="002A0A4C">
            <w:pPr>
              <w:spacing w:line="240" w:lineRule="auto"/>
              <w:jc w:val="center"/>
              <w:rPr>
                <w:szCs w:val="21"/>
              </w:rPr>
            </w:pPr>
            <w:r>
              <w:rPr>
                <w:rFonts w:hint="eastAsia"/>
                <w:sz w:val="22"/>
                <w:szCs w:val="22"/>
              </w:rPr>
              <w:t>0.004%</w:t>
            </w:r>
          </w:p>
        </w:tc>
        <w:tc>
          <w:tcPr>
            <w:tcW w:w="1846" w:type="dxa"/>
            <w:vAlign w:val="center"/>
          </w:tcPr>
          <w:p w14:paraId="0AE9E908" w14:textId="77777777" w:rsidR="00CD5BAB" w:rsidRDefault="002A0A4C">
            <w:pPr>
              <w:spacing w:line="240" w:lineRule="auto"/>
              <w:jc w:val="center"/>
              <w:rPr>
                <w:szCs w:val="21"/>
              </w:rPr>
            </w:pPr>
            <w:r>
              <w:rPr>
                <w:rFonts w:hint="eastAsia"/>
                <w:sz w:val="22"/>
                <w:szCs w:val="22"/>
              </w:rPr>
              <w:t>0.004%</w:t>
            </w:r>
          </w:p>
        </w:tc>
      </w:tr>
    </w:tbl>
    <w:p w14:paraId="1C23B2CD" w14:textId="77777777" w:rsidR="00CD5BAB" w:rsidRDefault="002A0A4C">
      <w:pPr>
        <w:tabs>
          <w:tab w:val="clear" w:pos="426"/>
        </w:tabs>
        <w:spacing w:line="300" w:lineRule="auto"/>
        <w:ind w:leftChars="202" w:left="424"/>
        <w:rPr>
          <w:szCs w:val="21"/>
        </w:rPr>
      </w:pPr>
      <w:r>
        <w:rPr>
          <w:rFonts w:hint="eastAsia"/>
          <w:szCs w:val="21"/>
        </w:rPr>
        <w:t>以某服务类项目招标为例：</w:t>
      </w:r>
    </w:p>
    <w:p w14:paraId="208F1846" w14:textId="77777777" w:rsidR="00CD5BAB" w:rsidRDefault="002A0A4C">
      <w:pPr>
        <w:tabs>
          <w:tab w:val="clear" w:pos="426"/>
        </w:tabs>
        <w:spacing w:line="300" w:lineRule="auto"/>
        <w:ind w:leftChars="202" w:left="424"/>
        <w:rPr>
          <w:szCs w:val="21"/>
        </w:rPr>
      </w:pPr>
      <w:r>
        <w:rPr>
          <w:rFonts w:hint="eastAsia"/>
          <w:szCs w:val="21"/>
        </w:rPr>
        <w:t>假设其计算基准价</w:t>
      </w:r>
      <w:r>
        <w:rPr>
          <w:szCs w:val="21"/>
        </w:rPr>
        <w:t>为5000万元，则招标代理</w:t>
      </w:r>
      <w:r>
        <w:rPr>
          <w:rFonts w:hint="eastAsia"/>
          <w:szCs w:val="21"/>
        </w:rPr>
        <w:t>服务</w:t>
      </w:r>
      <w:r>
        <w:rPr>
          <w:szCs w:val="21"/>
        </w:rPr>
        <w:t>费计算为：</w:t>
      </w:r>
    </w:p>
    <w:p w14:paraId="2CA2F8F1" w14:textId="77777777" w:rsidR="00CD5BAB" w:rsidRDefault="002A0A4C">
      <w:pPr>
        <w:tabs>
          <w:tab w:val="clear" w:pos="426"/>
        </w:tabs>
        <w:spacing w:line="300" w:lineRule="auto"/>
        <w:ind w:leftChars="202" w:left="424"/>
        <w:rPr>
          <w:szCs w:val="21"/>
        </w:rPr>
      </w:pPr>
      <w:r>
        <w:rPr>
          <w:szCs w:val="21"/>
        </w:rPr>
        <w:t>100万元×1.5%=1.5万元</w:t>
      </w:r>
    </w:p>
    <w:p w14:paraId="03350248" w14:textId="77777777" w:rsidR="00CD5BAB" w:rsidRDefault="002A0A4C">
      <w:pPr>
        <w:tabs>
          <w:tab w:val="clear" w:pos="426"/>
        </w:tabs>
        <w:spacing w:line="300" w:lineRule="auto"/>
        <w:ind w:leftChars="202" w:left="424"/>
        <w:rPr>
          <w:szCs w:val="21"/>
        </w:rPr>
      </w:pPr>
      <w:r>
        <w:rPr>
          <w:rFonts w:hint="eastAsia"/>
          <w:szCs w:val="21"/>
        </w:rPr>
        <w:t>（</w:t>
      </w:r>
      <w:r>
        <w:rPr>
          <w:szCs w:val="21"/>
        </w:rPr>
        <w:t>500-100）万元×0.8%=3.2</w:t>
      </w:r>
      <w:r>
        <w:rPr>
          <w:rFonts w:hint="eastAsia"/>
          <w:szCs w:val="21"/>
        </w:rPr>
        <w:t>万元</w:t>
      </w:r>
      <w:r>
        <w:rPr>
          <w:szCs w:val="21"/>
        </w:rPr>
        <w:t xml:space="preserve"> </w:t>
      </w:r>
    </w:p>
    <w:p w14:paraId="23A537A2" w14:textId="77777777" w:rsidR="00CD5BAB" w:rsidRDefault="002A0A4C">
      <w:pPr>
        <w:tabs>
          <w:tab w:val="clear" w:pos="426"/>
        </w:tabs>
        <w:spacing w:line="300" w:lineRule="auto"/>
        <w:ind w:leftChars="202" w:left="424"/>
        <w:rPr>
          <w:szCs w:val="21"/>
        </w:rPr>
      </w:pPr>
      <w:r>
        <w:rPr>
          <w:rFonts w:hint="eastAsia"/>
          <w:szCs w:val="21"/>
        </w:rPr>
        <w:t>（</w:t>
      </w:r>
      <w:r>
        <w:rPr>
          <w:szCs w:val="21"/>
        </w:rPr>
        <w:t>1000-500）万元×0.45%=2.25</w:t>
      </w:r>
      <w:r>
        <w:rPr>
          <w:rFonts w:hint="eastAsia"/>
          <w:szCs w:val="21"/>
        </w:rPr>
        <w:t>万元</w:t>
      </w:r>
      <w:r>
        <w:rPr>
          <w:szCs w:val="21"/>
        </w:rPr>
        <w:t xml:space="preserve"> </w:t>
      </w:r>
    </w:p>
    <w:p w14:paraId="14541387" w14:textId="77777777" w:rsidR="00CD5BAB" w:rsidRDefault="002A0A4C">
      <w:pPr>
        <w:tabs>
          <w:tab w:val="clear" w:pos="426"/>
        </w:tabs>
        <w:spacing w:line="300" w:lineRule="auto"/>
        <w:ind w:leftChars="202" w:left="424"/>
        <w:rPr>
          <w:szCs w:val="21"/>
        </w:rPr>
      </w:pPr>
      <w:r>
        <w:rPr>
          <w:rFonts w:hint="eastAsia"/>
          <w:szCs w:val="21"/>
        </w:rPr>
        <w:t>（</w:t>
      </w:r>
      <w:r>
        <w:rPr>
          <w:szCs w:val="21"/>
        </w:rPr>
        <w:t>5000-1000）万元×0.25%=10万元</w:t>
      </w:r>
    </w:p>
    <w:p w14:paraId="787DEC12" w14:textId="77777777" w:rsidR="00CD5BAB" w:rsidRDefault="002A0A4C">
      <w:pPr>
        <w:tabs>
          <w:tab w:val="clear" w:pos="426"/>
        </w:tabs>
        <w:spacing w:line="300" w:lineRule="auto"/>
        <w:ind w:leftChars="202" w:left="424"/>
        <w:rPr>
          <w:szCs w:val="21"/>
        </w:rPr>
      </w:pPr>
      <w:r>
        <w:rPr>
          <w:rFonts w:hint="eastAsia"/>
          <w:szCs w:val="21"/>
        </w:rPr>
        <w:t>因此，该项目招标代理服务费为：</w:t>
      </w:r>
      <w:r>
        <w:rPr>
          <w:szCs w:val="21"/>
        </w:rPr>
        <w:t>1.5+3.2+2.25+10= 16.95</w:t>
      </w:r>
      <w:r>
        <w:rPr>
          <w:rFonts w:hint="eastAsia"/>
          <w:szCs w:val="21"/>
        </w:rPr>
        <w:t>万元。</w:t>
      </w:r>
    </w:p>
    <w:p w14:paraId="11D65A10" w14:textId="77777777" w:rsidR="00CD5BAB" w:rsidRDefault="00CD5BAB">
      <w:pPr>
        <w:tabs>
          <w:tab w:val="clear" w:pos="426"/>
        </w:tabs>
        <w:rPr>
          <w:szCs w:val="21"/>
        </w:rPr>
      </w:pPr>
    </w:p>
    <w:p w14:paraId="6749E476" w14:textId="77777777" w:rsidR="00CD5BAB" w:rsidRDefault="00CD5BAB"/>
    <w:sectPr w:rsidR="00CD5BAB">
      <w:pgSz w:w="11906" w:h="16838"/>
      <w:pgMar w:top="1134" w:right="1134" w:bottom="1134" w:left="1418" w:header="851" w:footer="992" w:gutter="0"/>
      <w:cols w:space="425"/>
      <w:titlePg/>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8793E" w14:textId="77777777" w:rsidR="008B6EB5" w:rsidRDefault="008B6EB5">
      <w:pPr>
        <w:spacing w:line="240" w:lineRule="auto"/>
      </w:pPr>
      <w:r>
        <w:separator/>
      </w:r>
    </w:p>
  </w:endnote>
  <w:endnote w:type="continuationSeparator" w:id="0">
    <w:p w14:paraId="35D6F7C7" w14:textId="77777777" w:rsidR="008B6EB5" w:rsidRDefault="008B6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pitch w:val="default"/>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decorative"/>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ˎ̥">
    <w:altName w:val="微软雅黑"/>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55064" w14:textId="77777777" w:rsidR="00CD5BAB" w:rsidRDefault="002A0A4C">
    <w:pPr>
      <w:pStyle w:val="aff2"/>
      <w:rPr>
        <w:rStyle w:val="afff0"/>
      </w:rPr>
    </w:pPr>
    <w:r>
      <w:rPr>
        <w:rStyle w:val="afff0"/>
      </w:rPr>
      <w:fldChar w:fldCharType="begin"/>
    </w:r>
    <w:r>
      <w:rPr>
        <w:rStyle w:val="afff0"/>
      </w:rPr>
      <w:instrText xml:space="preserve">PAGE  </w:instrText>
    </w:r>
    <w:r>
      <w:rPr>
        <w:rStyle w:val="afff0"/>
      </w:rPr>
      <w:fldChar w:fldCharType="separate"/>
    </w:r>
    <w:r>
      <w:rPr>
        <w:rStyle w:val="afff0"/>
      </w:rPr>
      <w:t>65</w:t>
    </w:r>
    <w:r>
      <w:rPr>
        <w:rStyle w:val="afff0"/>
      </w:rPr>
      <w:fldChar w:fldCharType="end"/>
    </w:r>
  </w:p>
  <w:p w14:paraId="5FC9D0E3" w14:textId="77777777" w:rsidR="00CD5BAB" w:rsidRDefault="00CD5BAB">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07EC" w14:textId="77777777" w:rsidR="00CD5BAB" w:rsidRDefault="00CD5BAB">
    <w:pPr>
      <w:pStyle w:val="aff2"/>
      <w:jc w:val="center"/>
    </w:pPr>
  </w:p>
  <w:p w14:paraId="5DE7D0CF" w14:textId="77777777" w:rsidR="00CD5BAB" w:rsidRDefault="00CD5BAB">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BC8E" w14:textId="77777777" w:rsidR="00CD5BAB" w:rsidRDefault="002A0A4C">
    <w:pPr>
      <w:pStyle w:val="aff2"/>
      <w:jc w:val="center"/>
    </w:pPr>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340960"/>
    </w:sdtPr>
    <w:sdtEndPr/>
    <w:sdtContent>
      <w:p w14:paraId="6AF04992" w14:textId="77777777" w:rsidR="00CD5BAB" w:rsidRDefault="002A0A4C">
        <w:pPr>
          <w:pStyle w:val="aff2"/>
          <w:jc w:val="center"/>
        </w:pPr>
        <w:r>
          <w:fldChar w:fldCharType="begin"/>
        </w:r>
        <w:r>
          <w:instrText xml:space="preserve"> PAGE   \* MERGEFORMAT </w:instrText>
        </w:r>
        <w:r>
          <w:fldChar w:fldCharType="separate"/>
        </w:r>
        <w:r>
          <w:rPr>
            <w:lang w:val="zh-CN"/>
          </w:rPr>
          <w:t>1</w:t>
        </w:r>
        <w:r>
          <w:rPr>
            <w:lang w:val="zh-CN"/>
          </w:rPr>
          <w:fldChar w:fldCharType="end"/>
        </w:r>
      </w:p>
    </w:sdtContent>
  </w:sdt>
  <w:p w14:paraId="1F435C5A" w14:textId="77777777" w:rsidR="00CD5BAB" w:rsidRDefault="00CD5BAB">
    <w:pPr>
      <w:pStyle w:val="a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340969"/>
    </w:sdtPr>
    <w:sdtEndPr/>
    <w:sdtContent>
      <w:p w14:paraId="1D5CC1B9" w14:textId="77777777" w:rsidR="00CD5BAB" w:rsidRDefault="002A0A4C">
        <w:pPr>
          <w:pStyle w:val="aff2"/>
          <w:jc w:val="center"/>
        </w:pPr>
        <w:r>
          <w:fldChar w:fldCharType="begin"/>
        </w:r>
        <w:r>
          <w:instrText xml:space="preserve"> PAGE   \* MERGEFORMAT </w:instrText>
        </w:r>
        <w:r>
          <w:fldChar w:fldCharType="separate"/>
        </w:r>
        <w:r>
          <w:rPr>
            <w:lang w:val="zh-CN"/>
          </w:rPr>
          <w:t>9</w:t>
        </w:r>
        <w:r>
          <w:rPr>
            <w:lang w:val="zh-CN"/>
          </w:rPr>
          <w:fldChar w:fldCharType="end"/>
        </w:r>
      </w:p>
    </w:sdtContent>
  </w:sdt>
  <w:p w14:paraId="0A80A70F" w14:textId="77777777" w:rsidR="00CD5BAB" w:rsidRDefault="00CD5BAB">
    <w:pPr>
      <w:pStyle w:val="af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24A3" w14:textId="77777777" w:rsidR="00CD5BAB" w:rsidRDefault="002A0A4C">
    <w:pPr>
      <w:pStyle w:val="aff2"/>
      <w:jc w:val="center"/>
    </w:pPr>
    <w:r>
      <w:rPr>
        <w:lang w:val="zh-CN"/>
      </w:rPr>
      <w:fldChar w:fldCharType="begin"/>
    </w:r>
    <w:r>
      <w:rPr>
        <w:lang w:val="zh-CN"/>
      </w:rPr>
      <w:instrText xml:space="preserve"> PAGE   \* MERGEFORMAT </w:instrText>
    </w:r>
    <w:r>
      <w:rPr>
        <w:lang w:val="zh-CN"/>
      </w:rPr>
      <w:fldChar w:fldCharType="separate"/>
    </w:r>
    <w:r>
      <w:rPr>
        <w:lang w:val="zh-CN"/>
      </w:rPr>
      <w:t>69</w:t>
    </w:r>
    <w:r>
      <w:rPr>
        <w:lang w:val="zh-C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DCE2" w14:textId="77777777" w:rsidR="00CD5BAB" w:rsidRDefault="002A0A4C">
    <w:pPr>
      <w:pStyle w:val="aff2"/>
      <w:jc w:val="center"/>
    </w:pPr>
    <w:r>
      <w:rPr>
        <w:lang w:val="zh-CN"/>
      </w:rPr>
      <w:fldChar w:fldCharType="begin"/>
    </w:r>
    <w:r>
      <w:rPr>
        <w:lang w:val="zh-CN"/>
      </w:rPr>
      <w:instrText xml:space="preserve"> PAGE   \* MERGEFORMAT </w:instrText>
    </w:r>
    <w:r>
      <w:rPr>
        <w:lang w:val="zh-CN"/>
      </w:rPr>
      <w:fldChar w:fldCharType="separate"/>
    </w:r>
    <w:r>
      <w:rPr>
        <w:lang w:val="zh-CN"/>
      </w:rPr>
      <w:t>47</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5228" w14:textId="77777777" w:rsidR="008B6EB5" w:rsidRDefault="008B6EB5">
      <w:pPr>
        <w:spacing w:line="240" w:lineRule="auto"/>
      </w:pPr>
      <w:r>
        <w:separator/>
      </w:r>
    </w:p>
  </w:footnote>
  <w:footnote w:type="continuationSeparator" w:id="0">
    <w:p w14:paraId="023D754F" w14:textId="77777777" w:rsidR="008B6EB5" w:rsidRDefault="008B6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FDB" w14:textId="77777777" w:rsidR="00CD5BAB" w:rsidRDefault="002A0A4C">
    <w:pPr>
      <w:pStyle w:val="aff4"/>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0EA3B" w14:textId="77777777" w:rsidR="00CD5BAB" w:rsidRDefault="002A0A4C">
    <w:pPr>
      <w:pStyle w:val="aff4"/>
    </w:pPr>
    <w:r>
      <w:rPr>
        <w:rFonts w:hint="eastAsia"/>
      </w:rPr>
      <w:t>深圳市深水</w:t>
    </w:r>
    <w:proofErr w:type="gramStart"/>
    <w:r>
      <w:rPr>
        <w:rFonts w:hint="eastAsia"/>
      </w:rPr>
      <w:t>水务</w:t>
    </w:r>
    <w:proofErr w:type="gramEnd"/>
    <w:r>
      <w:rPr>
        <w:rFonts w:hint="eastAsia"/>
      </w:rPr>
      <w:t>咨询有限公司政府采购招标文件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9C57" w14:textId="77777777" w:rsidR="00CD5BAB" w:rsidRDefault="002A0A4C">
    <w:pPr>
      <w:pStyle w:val="aff4"/>
      <w:spacing w:line="240" w:lineRule="auto"/>
    </w:pPr>
    <w:r>
      <w:rPr>
        <w:rFonts w:hint="eastAsia"/>
      </w:rPr>
      <w:t>深圳市深水</w:t>
    </w:r>
    <w:proofErr w:type="gramStart"/>
    <w:r>
      <w:rPr>
        <w:rFonts w:hint="eastAsia"/>
      </w:rPr>
      <w:t>水务</w:t>
    </w:r>
    <w:proofErr w:type="gramEnd"/>
    <w:r>
      <w:rPr>
        <w:rFonts w:hint="eastAsia"/>
      </w:rPr>
      <w:t>咨询有限公司政府采购招标文件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1E09E" w14:textId="77777777" w:rsidR="00CD5BAB" w:rsidRDefault="002A0A4C">
    <w:pPr>
      <w:pStyle w:val="aff4"/>
    </w:pPr>
    <w:r>
      <w:rPr>
        <w:rFonts w:hint="eastAsia"/>
      </w:rPr>
      <w:t>深圳市深水</w:t>
    </w:r>
    <w:proofErr w:type="gramStart"/>
    <w:r>
      <w:rPr>
        <w:rFonts w:hint="eastAsia"/>
      </w:rPr>
      <w:t>水务</w:t>
    </w:r>
    <w:proofErr w:type="gramEnd"/>
    <w:r>
      <w:rPr>
        <w:rFonts w:hint="eastAsia"/>
      </w:rPr>
      <w:t>咨询有限公司政府采购招标文件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15:restartNumberingAfterBreak="0">
    <w:nsid w:val="06C154E2"/>
    <w:multiLevelType w:val="multilevel"/>
    <w:tmpl w:val="06C154E2"/>
    <w:lvl w:ilvl="0">
      <w:start w:val="1"/>
      <w:numFmt w:val="chineseCountingThousand"/>
      <w:suff w:val="nothing"/>
      <w:lvlText w:val="%1、"/>
      <w:lvlJc w:val="left"/>
      <w:pPr>
        <w:ind w:left="846" w:hanging="42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 w15:restartNumberingAfterBreak="0">
    <w:nsid w:val="12F0412C"/>
    <w:multiLevelType w:val="multilevel"/>
    <w:tmpl w:val="12F0412C"/>
    <w:lvl w:ilvl="0">
      <w:start w:val="1"/>
      <w:numFmt w:val="decimal"/>
      <w:suff w:val="nothing"/>
      <w:lvlText w:val="%1"/>
      <w:lvlJc w:val="left"/>
      <w:pPr>
        <w:ind w:left="0" w:firstLine="0"/>
      </w:pPr>
      <w:rPr>
        <w:rFonts w:ascii="宋体" w:eastAsia="宋体" w:hAnsi="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0"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6"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8B015B3"/>
    <w:multiLevelType w:val="multilevel"/>
    <w:tmpl w:val="58B015B3"/>
    <w:lvl w:ilvl="0">
      <w:start w:val="1"/>
      <w:numFmt w:val="decimal"/>
      <w:suff w:val="nothing"/>
      <w:lvlText w:val="%1"/>
      <w:lvlJc w:val="left"/>
      <w:pPr>
        <w:ind w:left="142" w:firstLine="0"/>
      </w:pPr>
      <w:rPr>
        <w:rFonts w:ascii="宋体" w:eastAsia="宋体" w:hAnsi="宋体" w:hint="eastAsia"/>
        <w:sz w:val="21"/>
        <w:szCs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9" w15:restartNumberingAfterBreak="0">
    <w:nsid w:val="5CF806E1"/>
    <w:multiLevelType w:val="singleLevel"/>
    <w:tmpl w:val="5CF806E1"/>
    <w:lvl w:ilvl="0">
      <w:start w:val="1"/>
      <w:numFmt w:val="decimal"/>
      <w:lvlText w:val="%1."/>
      <w:lvlJc w:val="left"/>
      <w:pPr>
        <w:tabs>
          <w:tab w:val="left" w:pos="312"/>
        </w:tabs>
      </w:pPr>
    </w:lvl>
  </w:abstractNum>
  <w:abstractNum w:abstractNumId="20"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1"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2" w15:restartNumberingAfterBreak="0">
    <w:nsid w:val="64253DA1"/>
    <w:multiLevelType w:val="multilevel"/>
    <w:tmpl w:val="64253DA1"/>
    <w:lvl w:ilvl="0">
      <w:start w:val="1"/>
      <w:numFmt w:val="decimal"/>
      <w:suff w:val="nothing"/>
      <w:lvlText w:val="%1"/>
      <w:lvlJc w:val="left"/>
      <w:pPr>
        <w:ind w:left="84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3"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6FAA0F15"/>
    <w:multiLevelType w:val="multilevel"/>
    <w:tmpl w:val="6FAA0F15"/>
    <w:lvl w:ilvl="0">
      <w:start w:val="1"/>
      <w:numFmt w:val="chineseCountingThousand"/>
      <w:pStyle w:val="ab"/>
      <w:suff w:val="space"/>
      <w:lvlText w:val="第%1条"/>
      <w:lvlJc w:val="left"/>
      <w:pPr>
        <w:ind w:left="0" w:firstLine="422"/>
      </w:pPr>
      <w:rPr>
        <w:rFonts w:ascii="宋体" w:eastAsia="宋体" w:hAnsi="宋体" w:hint="eastAsia"/>
        <w:b/>
        <w:bCs/>
        <w:sz w:val="21"/>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6" w15:restartNumberingAfterBreak="0">
    <w:nsid w:val="726C71F1"/>
    <w:multiLevelType w:val="multilevel"/>
    <w:tmpl w:val="726C71F1"/>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34F656C"/>
    <w:multiLevelType w:val="multilevel"/>
    <w:tmpl w:val="734F656C"/>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79F5A3E"/>
    <w:multiLevelType w:val="multilevel"/>
    <w:tmpl w:val="779F5A3E"/>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BFC501F"/>
    <w:multiLevelType w:val="multilevel"/>
    <w:tmpl w:val="7BFC501F"/>
    <w:lvl w:ilvl="0">
      <w:start w:val="1"/>
      <w:numFmt w:val="japaneseCounting"/>
      <w:lvlText w:val="（%1）"/>
      <w:lvlJc w:val="left"/>
      <w:pPr>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6"/>
  </w:num>
  <w:num w:numId="2">
    <w:abstractNumId w:val="13"/>
  </w:num>
  <w:num w:numId="3">
    <w:abstractNumId w:val="6"/>
  </w:num>
  <w:num w:numId="4">
    <w:abstractNumId w:val="7"/>
  </w:num>
  <w:num w:numId="5">
    <w:abstractNumId w:val="2"/>
  </w:num>
  <w:num w:numId="6">
    <w:abstractNumId w:val="10"/>
  </w:num>
  <w:num w:numId="7">
    <w:abstractNumId w:val="0"/>
  </w:num>
  <w:num w:numId="8">
    <w:abstractNumId w:val="29"/>
  </w:num>
  <w:num w:numId="9">
    <w:abstractNumId w:val="3"/>
  </w:num>
  <w:num w:numId="10">
    <w:abstractNumId w:val="17"/>
  </w:num>
  <w:num w:numId="11">
    <w:abstractNumId w:val="21"/>
  </w:num>
  <w:num w:numId="12">
    <w:abstractNumId w:val="1"/>
  </w:num>
  <w:num w:numId="13">
    <w:abstractNumId w:val="31"/>
  </w:num>
  <w:num w:numId="14">
    <w:abstractNumId w:val="23"/>
  </w:num>
  <w:num w:numId="15">
    <w:abstractNumId w:val="12"/>
  </w:num>
  <w:num w:numId="16">
    <w:abstractNumId w:val="20"/>
  </w:num>
  <w:num w:numId="17">
    <w:abstractNumId w:val="24"/>
  </w:num>
  <w:num w:numId="18">
    <w:abstractNumId w:val="14"/>
  </w:num>
  <w:num w:numId="19">
    <w:abstractNumId w:val="11"/>
  </w:num>
  <w:num w:numId="20">
    <w:abstractNumId w:val="25"/>
  </w:num>
  <w:num w:numId="21">
    <w:abstractNumId w:val="27"/>
  </w:num>
  <w:num w:numId="22">
    <w:abstractNumId w:val="22"/>
  </w:num>
  <w:num w:numId="23">
    <w:abstractNumId w:val="28"/>
  </w:num>
  <w:num w:numId="24">
    <w:abstractNumId w:val="18"/>
  </w:num>
  <w:num w:numId="25">
    <w:abstractNumId w:val="19"/>
  </w:num>
  <w:num w:numId="26">
    <w:abstractNumId w:val="5"/>
  </w:num>
  <w:num w:numId="27">
    <w:abstractNumId w:val="26"/>
  </w:num>
  <w:num w:numId="28">
    <w:abstractNumId w:val="30"/>
  </w:num>
  <w:num w:numId="29">
    <w:abstractNumId w:val="8"/>
  </w:num>
  <w:num w:numId="30">
    <w:abstractNumId w:val="4"/>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83"/>
    <w:rsid w:val="0000037F"/>
    <w:rsid w:val="000006B9"/>
    <w:rsid w:val="00000915"/>
    <w:rsid w:val="00000941"/>
    <w:rsid w:val="00000AFB"/>
    <w:rsid w:val="00000DA4"/>
    <w:rsid w:val="00000DFF"/>
    <w:rsid w:val="000011F7"/>
    <w:rsid w:val="0000145B"/>
    <w:rsid w:val="0000159C"/>
    <w:rsid w:val="00001AEA"/>
    <w:rsid w:val="00001CE0"/>
    <w:rsid w:val="0000244D"/>
    <w:rsid w:val="00002DB5"/>
    <w:rsid w:val="00002F9F"/>
    <w:rsid w:val="000036F7"/>
    <w:rsid w:val="000038EB"/>
    <w:rsid w:val="00003CC2"/>
    <w:rsid w:val="00004225"/>
    <w:rsid w:val="00004251"/>
    <w:rsid w:val="0000488C"/>
    <w:rsid w:val="00004952"/>
    <w:rsid w:val="00005215"/>
    <w:rsid w:val="00005870"/>
    <w:rsid w:val="00005A10"/>
    <w:rsid w:val="00005AB7"/>
    <w:rsid w:val="00005AFC"/>
    <w:rsid w:val="0000609A"/>
    <w:rsid w:val="00006839"/>
    <w:rsid w:val="00006D66"/>
    <w:rsid w:val="00007531"/>
    <w:rsid w:val="00007FCD"/>
    <w:rsid w:val="00010102"/>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08BB"/>
    <w:rsid w:val="00020A83"/>
    <w:rsid w:val="000211EA"/>
    <w:rsid w:val="000218B0"/>
    <w:rsid w:val="00022196"/>
    <w:rsid w:val="00022548"/>
    <w:rsid w:val="00022E19"/>
    <w:rsid w:val="000234B2"/>
    <w:rsid w:val="0002382E"/>
    <w:rsid w:val="0002401D"/>
    <w:rsid w:val="000244E1"/>
    <w:rsid w:val="000245FE"/>
    <w:rsid w:val="000252D1"/>
    <w:rsid w:val="00025673"/>
    <w:rsid w:val="00025E39"/>
    <w:rsid w:val="00026483"/>
    <w:rsid w:val="00026A09"/>
    <w:rsid w:val="0003053A"/>
    <w:rsid w:val="000306B1"/>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155"/>
    <w:rsid w:val="00034B41"/>
    <w:rsid w:val="0003503F"/>
    <w:rsid w:val="0003617B"/>
    <w:rsid w:val="0003705B"/>
    <w:rsid w:val="000372DD"/>
    <w:rsid w:val="000377F6"/>
    <w:rsid w:val="00037F52"/>
    <w:rsid w:val="00037F54"/>
    <w:rsid w:val="0004000A"/>
    <w:rsid w:val="000406AB"/>
    <w:rsid w:val="00040715"/>
    <w:rsid w:val="00040A4B"/>
    <w:rsid w:val="00040D3C"/>
    <w:rsid w:val="0004120F"/>
    <w:rsid w:val="00041B72"/>
    <w:rsid w:val="00041B9A"/>
    <w:rsid w:val="00041E1A"/>
    <w:rsid w:val="00041E58"/>
    <w:rsid w:val="000425A5"/>
    <w:rsid w:val="00042BE4"/>
    <w:rsid w:val="00042CE2"/>
    <w:rsid w:val="00043131"/>
    <w:rsid w:val="0004348E"/>
    <w:rsid w:val="00043819"/>
    <w:rsid w:val="00043A89"/>
    <w:rsid w:val="00044204"/>
    <w:rsid w:val="00044591"/>
    <w:rsid w:val="00044926"/>
    <w:rsid w:val="00045167"/>
    <w:rsid w:val="000451DF"/>
    <w:rsid w:val="0004538E"/>
    <w:rsid w:val="00045739"/>
    <w:rsid w:val="00045AD6"/>
    <w:rsid w:val="0004790E"/>
    <w:rsid w:val="00047EF0"/>
    <w:rsid w:val="000503DC"/>
    <w:rsid w:val="000510B6"/>
    <w:rsid w:val="00051D3E"/>
    <w:rsid w:val="00051DA6"/>
    <w:rsid w:val="00051F3F"/>
    <w:rsid w:val="0005204E"/>
    <w:rsid w:val="00052798"/>
    <w:rsid w:val="00052BC1"/>
    <w:rsid w:val="0005328F"/>
    <w:rsid w:val="00053715"/>
    <w:rsid w:val="0005381C"/>
    <w:rsid w:val="000538BE"/>
    <w:rsid w:val="00053A25"/>
    <w:rsid w:val="0005506C"/>
    <w:rsid w:val="00055256"/>
    <w:rsid w:val="000557BC"/>
    <w:rsid w:val="0005582B"/>
    <w:rsid w:val="00055BF3"/>
    <w:rsid w:val="00055C4B"/>
    <w:rsid w:val="00055F5C"/>
    <w:rsid w:val="00056289"/>
    <w:rsid w:val="000566D1"/>
    <w:rsid w:val="0005677F"/>
    <w:rsid w:val="00056E39"/>
    <w:rsid w:val="00057332"/>
    <w:rsid w:val="0005740C"/>
    <w:rsid w:val="000601F6"/>
    <w:rsid w:val="000602D1"/>
    <w:rsid w:val="0006039A"/>
    <w:rsid w:val="00060E5A"/>
    <w:rsid w:val="00061092"/>
    <w:rsid w:val="0006171E"/>
    <w:rsid w:val="00061AC1"/>
    <w:rsid w:val="00061BBA"/>
    <w:rsid w:val="00061DCB"/>
    <w:rsid w:val="0006267A"/>
    <w:rsid w:val="00062882"/>
    <w:rsid w:val="00062BA0"/>
    <w:rsid w:val="00062C42"/>
    <w:rsid w:val="00062E92"/>
    <w:rsid w:val="00063131"/>
    <w:rsid w:val="000638E3"/>
    <w:rsid w:val="00063BC7"/>
    <w:rsid w:val="00063CD3"/>
    <w:rsid w:val="00063F40"/>
    <w:rsid w:val="00063FD9"/>
    <w:rsid w:val="00064AF3"/>
    <w:rsid w:val="0006640B"/>
    <w:rsid w:val="0006670C"/>
    <w:rsid w:val="00067390"/>
    <w:rsid w:val="000678B5"/>
    <w:rsid w:val="00067A02"/>
    <w:rsid w:val="00067B7F"/>
    <w:rsid w:val="00067D5E"/>
    <w:rsid w:val="00067F7C"/>
    <w:rsid w:val="000702E0"/>
    <w:rsid w:val="00070409"/>
    <w:rsid w:val="00070460"/>
    <w:rsid w:val="0007051D"/>
    <w:rsid w:val="00070736"/>
    <w:rsid w:val="000709E4"/>
    <w:rsid w:val="00070AB9"/>
    <w:rsid w:val="00070E22"/>
    <w:rsid w:val="00071A89"/>
    <w:rsid w:val="00072DD1"/>
    <w:rsid w:val="00073180"/>
    <w:rsid w:val="000732C9"/>
    <w:rsid w:val="00073E77"/>
    <w:rsid w:val="000740B8"/>
    <w:rsid w:val="0007455E"/>
    <w:rsid w:val="000750DC"/>
    <w:rsid w:val="0007542D"/>
    <w:rsid w:val="00075C4A"/>
    <w:rsid w:val="00076380"/>
    <w:rsid w:val="00077188"/>
    <w:rsid w:val="0007777F"/>
    <w:rsid w:val="00077AD1"/>
    <w:rsid w:val="00077E8D"/>
    <w:rsid w:val="00077F8A"/>
    <w:rsid w:val="00080925"/>
    <w:rsid w:val="0008103C"/>
    <w:rsid w:val="00081A6E"/>
    <w:rsid w:val="000820FF"/>
    <w:rsid w:val="00082667"/>
    <w:rsid w:val="00083A13"/>
    <w:rsid w:val="00083AAF"/>
    <w:rsid w:val="00083B31"/>
    <w:rsid w:val="00083DA4"/>
    <w:rsid w:val="00083DC6"/>
    <w:rsid w:val="0008409D"/>
    <w:rsid w:val="00085023"/>
    <w:rsid w:val="00085592"/>
    <w:rsid w:val="00085624"/>
    <w:rsid w:val="00085B5B"/>
    <w:rsid w:val="000862AC"/>
    <w:rsid w:val="000864B8"/>
    <w:rsid w:val="000869D8"/>
    <w:rsid w:val="00086C4F"/>
    <w:rsid w:val="00087A08"/>
    <w:rsid w:val="00090A99"/>
    <w:rsid w:val="00090DC3"/>
    <w:rsid w:val="00091179"/>
    <w:rsid w:val="0009141A"/>
    <w:rsid w:val="00091A1E"/>
    <w:rsid w:val="00091BDA"/>
    <w:rsid w:val="000924E5"/>
    <w:rsid w:val="00092590"/>
    <w:rsid w:val="0009269A"/>
    <w:rsid w:val="000927D9"/>
    <w:rsid w:val="00092CD0"/>
    <w:rsid w:val="00092FC7"/>
    <w:rsid w:val="00093003"/>
    <w:rsid w:val="00094AAD"/>
    <w:rsid w:val="00094EB7"/>
    <w:rsid w:val="000950A7"/>
    <w:rsid w:val="00095480"/>
    <w:rsid w:val="000954D5"/>
    <w:rsid w:val="0009550F"/>
    <w:rsid w:val="00095747"/>
    <w:rsid w:val="00095778"/>
    <w:rsid w:val="00095A25"/>
    <w:rsid w:val="000960B3"/>
    <w:rsid w:val="0009618D"/>
    <w:rsid w:val="000961F2"/>
    <w:rsid w:val="0009697B"/>
    <w:rsid w:val="00096ED1"/>
    <w:rsid w:val="0009709B"/>
    <w:rsid w:val="0009778F"/>
    <w:rsid w:val="000A0441"/>
    <w:rsid w:val="000A0B8E"/>
    <w:rsid w:val="000A1206"/>
    <w:rsid w:val="000A1ECE"/>
    <w:rsid w:val="000A21E9"/>
    <w:rsid w:val="000A2346"/>
    <w:rsid w:val="000A2927"/>
    <w:rsid w:val="000A2A77"/>
    <w:rsid w:val="000A2B24"/>
    <w:rsid w:val="000A2C6D"/>
    <w:rsid w:val="000A48A7"/>
    <w:rsid w:val="000A5537"/>
    <w:rsid w:val="000A599B"/>
    <w:rsid w:val="000A618D"/>
    <w:rsid w:val="000A6BCB"/>
    <w:rsid w:val="000A6EE8"/>
    <w:rsid w:val="000A6F39"/>
    <w:rsid w:val="000A7726"/>
    <w:rsid w:val="000A7A59"/>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57D0"/>
    <w:rsid w:val="000B5B7B"/>
    <w:rsid w:val="000B6142"/>
    <w:rsid w:val="000B6961"/>
    <w:rsid w:val="000B69EB"/>
    <w:rsid w:val="000B6B59"/>
    <w:rsid w:val="000B6DE4"/>
    <w:rsid w:val="000B707E"/>
    <w:rsid w:val="000B73D3"/>
    <w:rsid w:val="000B7745"/>
    <w:rsid w:val="000B7AF7"/>
    <w:rsid w:val="000C0173"/>
    <w:rsid w:val="000C01EA"/>
    <w:rsid w:val="000C0559"/>
    <w:rsid w:val="000C1C71"/>
    <w:rsid w:val="000C1EE4"/>
    <w:rsid w:val="000C2071"/>
    <w:rsid w:val="000C2446"/>
    <w:rsid w:val="000C2FC5"/>
    <w:rsid w:val="000C3224"/>
    <w:rsid w:val="000C3360"/>
    <w:rsid w:val="000C3C43"/>
    <w:rsid w:val="000C3D9C"/>
    <w:rsid w:val="000C427C"/>
    <w:rsid w:val="000C4425"/>
    <w:rsid w:val="000C44AE"/>
    <w:rsid w:val="000C4EB3"/>
    <w:rsid w:val="000C5044"/>
    <w:rsid w:val="000C50BE"/>
    <w:rsid w:val="000C580F"/>
    <w:rsid w:val="000C5D7C"/>
    <w:rsid w:val="000C5F59"/>
    <w:rsid w:val="000C61EA"/>
    <w:rsid w:val="000C66E6"/>
    <w:rsid w:val="000C6975"/>
    <w:rsid w:val="000C6BA7"/>
    <w:rsid w:val="000C70F7"/>
    <w:rsid w:val="000C799C"/>
    <w:rsid w:val="000C7CA5"/>
    <w:rsid w:val="000C7D81"/>
    <w:rsid w:val="000D0446"/>
    <w:rsid w:val="000D0812"/>
    <w:rsid w:val="000D1055"/>
    <w:rsid w:val="000D1275"/>
    <w:rsid w:val="000D12AA"/>
    <w:rsid w:val="000D1A7D"/>
    <w:rsid w:val="000D221F"/>
    <w:rsid w:val="000D2309"/>
    <w:rsid w:val="000D2363"/>
    <w:rsid w:val="000D2390"/>
    <w:rsid w:val="000D23AD"/>
    <w:rsid w:val="000D2C15"/>
    <w:rsid w:val="000D316D"/>
    <w:rsid w:val="000D336F"/>
    <w:rsid w:val="000D350D"/>
    <w:rsid w:val="000D35B7"/>
    <w:rsid w:val="000D38F9"/>
    <w:rsid w:val="000D40F0"/>
    <w:rsid w:val="000D43EE"/>
    <w:rsid w:val="000D495E"/>
    <w:rsid w:val="000D4CFC"/>
    <w:rsid w:val="000D4E09"/>
    <w:rsid w:val="000D53B3"/>
    <w:rsid w:val="000D5864"/>
    <w:rsid w:val="000D58D2"/>
    <w:rsid w:val="000D5DD9"/>
    <w:rsid w:val="000D6197"/>
    <w:rsid w:val="000D695F"/>
    <w:rsid w:val="000D6AF1"/>
    <w:rsid w:val="000D6DA4"/>
    <w:rsid w:val="000D7130"/>
    <w:rsid w:val="000D7685"/>
    <w:rsid w:val="000E0040"/>
    <w:rsid w:val="000E01F1"/>
    <w:rsid w:val="000E0227"/>
    <w:rsid w:val="000E02E1"/>
    <w:rsid w:val="000E065D"/>
    <w:rsid w:val="000E0680"/>
    <w:rsid w:val="000E0885"/>
    <w:rsid w:val="000E0B82"/>
    <w:rsid w:val="000E121E"/>
    <w:rsid w:val="000E14A4"/>
    <w:rsid w:val="000E14C6"/>
    <w:rsid w:val="000E166A"/>
    <w:rsid w:val="000E1759"/>
    <w:rsid w:val="000E1C23"/>
    <w:rsid w:val="000E23C2"/>
    <w:rsid w:val="000E2F34"/>
    <w:rsid w:val="000E301B"/>
    <w:rsid w:val="000E34E1"/>
    <w:rsid w:val="000E3703"/>
    <w:rsid w:val="000E4687"/>
    <w:rsid w:val="000E4DE8"/>
    <w:rsid w:val="000E60B2"/>
    <w:rsid w:val="000E69FE"/>
    <w:rsid w:val="000E6C5E"/>
    <w:rsid w:val="000E6C9A"/>
    <w:rsid w:val="000E6EC0"/>
    <w:rsid w:val="000E7D2D"/>
    <w:rsid w:val="000F179C"/>
    <w:rsid w:val="000F1FA3"/>
    <w:rsid w:val="000F2065"/>
    <w:rsid w:val="000F2359"/>
    <w:rsid w:val="000F2A88"/>
    <w:rsid w:val="000F2BE3"/>
    <w:rsid w:val="000F2D1B"/>
    <w:rsid w:val="000F353A"/>
    <w:rsid w:val="000F3A18"/>
    <w:rsid w:val="000F3A80"/>
    <w:rsid w:val="000F3ADB"/>
    <w:rsid w:val="000F3FA1"/>
    <w:rsid w:val="000F4200"/>
    <w:rsid w:val="000F4351"/>
    <w:rsid w:val="000F4752"/>
    <w:rsid w:val="000F48D9"/>
    <w:rsid w:val="000F4B7E"/>
    <w:rsid w:val="000F4E82"/>
    <w:rsid w:val="000F51DA"/>
    <w:rsid w:val="000F5577"/>
    <w:rsid w:val="000F565B"/>
    <w:rsid w:val="000F57BF"/>
    <w:rsid w:val="000F5A30"/>
    <w:rsid w:val="000F5F3F"/>
    <w:rsid w:val="000F6124"/>
    <w:rsid w:val="000F67AA"/>
    <w:rsid w:val="000F7D24"/>
    <w:rsid w:val="001005C3"/>
    <w:rsid w:val="00100A86"/>
    <w:rsid w:val="001018E7"/>
    <w:rsid w:val="00101C3F"/>
    <w:rsid w:val="00101DD0"/>
    <w:rsid w:val="00102555"/>
    <w:rsid w:val="00102F06"/>
    <w:rsid w:val="0010391E"/>
    <w:rsid w:val="00103DFC"/>
    <w:rsid w:val="001047E8"/>
    <w:rsid w:val="00104B2A"/>
    <w:rsid w:val="00104F15"/>
    <w:rsid w:val="001051A9"/>
    <w:rsid w:val="00105B3E"/>
    <w:rsid w:val="00105BA0"/>
    <w:rsid w:val="00105EA2"/>
    <w:rsid w:val="001060EE"/>
    <w:rsid w:val="001061D3"/>
    <w:rsid w:val="00106748"/>
    <w:rsid w:val="001075B1"/>
    <w:rsid w:val="00107D54"/>
    <w:rsid w:val="00110079"/>
    <w:rsid w:val="00110173"/>
    <w:rsid w:val="00110A90"/>
    <w:rsid w:val="00110F9B"/>
    <w:rsid w:val="0011108B"/>
    <w:rsid w:val="001111F7"/>
    <w:rsid w:val="00111A14"/>
    <w:rsid w:val="001132D7"/>
    <w:rsid w:val="001138DA"/>
    <w:rsid w:val="00114744"/>
    <w:rsid w:val="00115711"/>
    <w:rsid w:val="0011585F"/>
    <w:rsid w:val="00115A55"/>
    <w:rsid w:val="00115AD7"/>
    <w:rsid w:val="00115B21"/>
    <w:rsid w:val="001168E8"/>
    <w:rsid w:val="00116971"/>
    <w:rsid w:val="00116EB7"/>
    <w:rsid w:val="001172D4"/>
    <w:rsid w:val="00117316"/>
    <w:rsid w:val="00117A19"/>
    <w:rsid w:val="00120802"/>
    <w:rsid w:val="001208AF"/>
    <w:rsid w:val="00120A84"/>
    <w:rsid w:val="00121047"/>
    <w:rsid w:val="001212EF"/>
    <w:rsid w:val="001215C5"/>
    <w:rsid w:val="001217DC"/>
    <w:rsid w:val="00121AA9"/>
    <w:rsid w:val="0012203F"/>
    <w:rsid w:val="00122873"/>
    <w:rsid w:val="00122985"/>
    <w:rsid w:val="00122EAA"/>
    <w:rsid w:val="00123243"/>
    <w:rsid w:val="001234B1"/>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8C4"/>
    <w:rsid w:val="001319AB"/>
    <w:rsid w:val="001320E4"/>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5771"/>
    <w:rsid w:val="00135E39"/>
    <w:rsid w:val="00136467"/>
    <w:rsid w:val="00136543"/>
    <w:rsid w:val="001375DE"/>
    <w:rsid w:val="001400C7"/>
    <w:rsid w:val="0014046D"/>
    <w:rsid w:val="00142088"/>
    <w:rsid w:val="00142838"/>
    <w:rsid w:val="00143282"/>
    <w:rsid w:val="00143653"/>
    <w:rsid w:val="0014396B"/>
    <w:rsid w:val="0014396D"/>
    <w:rsid w:val="00143B3A"/>
    <w:rsid w:val="00144298"/>
    <w:rsid w:val="001446E6"/>
    <w:rsid w:val="0014521C"/>
    <w:rsid w:val="0014549B"/>
    <w:rsid w:val="00146AE7"/>
    <w:rsid w:val="00147350"/>
    <w:rsid w:val="00147AE8"/>
    <w:rsid w:val="00147B3F"/>
    <w:rsid w:val="00150829"/>
    <w:rsid w:val="00150B6B"/>
    <w:rsid w:val="001520F3"/>
    <w:rsid w:val="00152946"/>
    <w:rsid w:val="00152CBF"/>
    <w:rsid w:val="0015305A"/>
    <w:rsid w:val="001530CC"/>
    <w:rsid w:val="001530FC"/>
    <w:rsid w:val="00153212"/>
    <w:rsid w:val="00153237"/>
    <w:rsid w:val="00153387"/>
    <w:rsid w:val="0015340E"/>
    <w:rsid w:val="0015359C"/>
    <w:rsid w:val="001537D0"/>
    <w:rsid w:val="00154156"/>
    <w:rsid w:val="001544AB"/>
    <w:rsid w:val="00154845"/>
    <w:rsid w:val="00154CC9"/>
    <w:rsid w:val="00155965"/>
    <w:rsid w:val="001559C0"/>
    <w:rsid w:val="001560F0"/>
    <w:rsid w:val="00156D80"/>
    <w:rsid w:val="00157E23"/>
    <w:rsid w:val="00157F18"/>
    <w:rsid w:val="00157FC3"/>
    <w:rsid w:val="0016005F"/>
    <w:rsid w:val="0016028E"/>
    <w:rsid w:val="001602CA"/>
    <w:rsid w:val="00160352"/>
    <w:rsid w:val="00160854"/>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95F"/>
    <w:rsid w:val="00165A06"/>
    <w:rsid w:val="00166035"/>
    <w:rsid w:val="00166372"/>
    <w:rsid w:val="00166A2C"/>
    <w:rsid w:val="00167E9C"/>
    <w:rsid w:val="0017063D"/>
    <w:rsid w:val="00170E88"/>
    <w:rsid w:val="00172D74"/>
    <w:rsid w:val="0017320F"/>
    <w:rsid w:val="0017350C"/>
    <w:rsid w:val="00173A3A"/>
    <w:rsid w:val="001746C2"/>
    <w:rsid w:val="0017584B"/>
    <w:rsid w:val="00175E0B"/>
    <w:rsid w:val="00175E43"/>
    <w:rsid w:val="00176286"/>
    <w:rsid w:val="00176BC7"/>
    <w:rsid w:val="00176EED"/>
    <w:rsid w:val="00176F9F"/>
    <w:rsid w:val="00177167"/>
    <w:rsid w:val="001775A3"/>
    <w:rsid w:val="00180F96"/>
    <w:rsid w:val="0018154C"/>
    <w:rsid w:val="00181B71"/>
    <w:rsid w:val="0018205E"/>
    <w:rsid w:val="00182A09"/>
    <w:rsid w:val="001834DC"/>
    <w:rsid w:val="00183959"/>
    <w:rsid w:val="00183C79"/>
    <w:rsid w:val="00183C8B"/>
    <w:rsid w:val="00183E75"/>
    <w:rsid w:val="00184465"/>
    <w:rsid w:val="001845CF"/>
    <w:rsid w:val="00184BF0"/>
    <w:rsid w:val="001857BB"/>
    <w:rsid w:val="001865BB"/>
    <w:rsid w:val="001868B4"/>
    <w:rsid w:val="00187339"/>
    <w:rsid w:val="00187438"/>
    <w:rsid w:val="00187518"/>
    <w:rsid w:val="00187941"/>
    <w:rsid w:val="00187A32"/>
    <w:rsid w:val="00190FB6"/>
    <w:rsid w:val="001912E3"/>
    <w:rsid w:val="001913D0"/>
    <w:rsid w:val="00191C85"/>
    <w:rsid w:val="00193142"/>
    <w:rsid w:val="001933A1"/>
    <w:rsid w:val="00193911"/>
    <w:rsid w:val="001943B4"/>
    <w:rsid w:val="00194444"/>
    <w:rsid w:val="00194852"/>
    <w:rsid w:val="00194FD4"/>
    <w:rsid w:val="001952F2"/>
    <w:rsid w:val="0019560F"/>
    <w:rsid w:val="00195AC6"/>
    <w:rsid w:val="00195C22"/>
    <w:rsid w:val="00195D58"/>
    <w:rsid w:val="00195DE8"/>
    <w:rsid w:val="00195DED"/>
    <w:rsid w:val="0019681D"/>
    <w:rsid w:val="00196B4E"/>
    <w:rsid w:val="00197BE9"/>
    <w:rsid w:val="00197F24"/>
    <w:rsid w:val="00197F3E"/>
    <w:rsid w:val="001A01E7"/>
    <w:rsid w:val="001A027A"/>
    <w:rsid w:val="001A0C05"/>
    <w:rsid w:val="001A0D2C"/>
    <w:rsid w:val="001A1021"/>
    <w:rsid w:val="001A32E6"/>
    <w:rsid w:val="001A3425"/>
    <w:rsid w:val="001A35A9"/>
    <w:rsid w:val="001A398D"/>
    <w:rsid w:val="001A3F62"/>
    <w:rsid w:val="001A41EA"/>
    <w:rsid w:val="001A422B"/>
    <w:rsid w:val="001A4374"/>
    <w:rsid w:val="001A440A"/>
    <w:rsid w:val="001A4441"/>
    <w:rsid w:val="001A4797"/>
    <w:rsid w:val="001A49E7"/>
    <w:rsid w:val="001A4A55"/>
    <w:rsid w:val="001A4F44"/>
    <w:rsid w:val="001A54DC"/>
    <w:rsid w:val="001A6863"/>
    <w:rsid w:val="001A6A4F"/>
    <w:rsid w:val="001A76B7"/>
    <w:rsid w:val="001B0C8A"/>
    <w:rsid w:val="001B1339"/>
    <w:rsid w:val="001B197E"/>
    <w:rsid w:val="001B1FC5"/>
    <w:rsid w:val="001B266C"/>
    <w:rsid w:val="001B2B6A"/>
    <w:rsid w:val="001B32B8"/>
    <w:rsid w:val="001B3CF4"/>
    <w:rsid w:val="001B3EE1"/>
    <w:rsid w:val="001B41B1"/>
    <w:rsid w:val="001B4A03"/>
    <w:rsid w:val="001B4AD1"/>
    <w:rsid w:val="001B5B57"/>
    <w:rsid w:val="001B62FA"/>
    <w:rsid w:val="001B6B20"/>
    <w:rsid w:val="001B783E"/>
    <w:rsid w:val="001B7BEC"/>
    <w:rsid w:val="001C04B2"/>
    <w:rsid w:val="001C0D59"/>
    <w:rsid w:val="001C0DED"/>
    <w:rsid w:val="001C11EB"/>
    <w:rsid w:val="001C17E0"/>
    <w:rsid w:val="001C17FA"/>
    <w:rsid w:val="001C19DC"/>
    <w:rsid w:val="001C1ACC"/>
    <w:rsid w:val="001C1FDE"/>
    <w:rsid w:val="001C2119"/>
    <w:rsid w:val="001C2140"/>
    <w:rsid w:val="001C2369"/>
    <w:rsid w:val="001C2493"/>
    <w:rsid w:val="001C2A9D"/>
    <w:rsid w:val="001C2C77"/>
    <w:rsid w:val="001C3021"/>
    <w:rsid w:val="001C3737"/>
    <w:rsid w:val="001C3A9E"/>
    <w:rsid w:val="001C3CC2"/>
    <w:rsid w:val="001C3ECC"/>
    <w:rsid w:val="001C3F78"/>
    <w:rsid w:val="001C44BE"/>
    <w:rsid w:val="001C4592"/>
    <w:rsid w:val="001C4BD7"/>
    <w:rsid w:val="001C5839"/>
    <w:rsid w:val="001C5E30"/>
    <w:rsid w:val="001C61B1"/>
    <w:rsid w:val="001C6AF5"/>
    <w:rsid w:val="001C712B"/>
    <w:rsid w:val="001C725D"/>
    <w:rsid w:val="001C77E1"/>
    <w:rsid w:val="001C7ADA"/>
    <w:rsid w:val="001D06AA"/>
    <w:rsid w:val="001D0ED5"/>
    <w:rsid w:val="001D12B2"/>
    <w:rsid w:val="001D1872"/>
    <w:rsid w:val="001D1C05"/>
    <w:rsid w:val="001D1C72"/>
    <w:rsid w:val="001D246A"/>
    <w:rsid w:val="001D24A1"/>
    <w:rsid w:val="001D2884"/>
    <w:rsid w:val="001D28A3"/>
    <w:rsid w:val="001D2C4D"/>
    <w:rsid w:val="001D2F0C"/>
    <w:rsid w:val="001D3543"/>
    <w:rsid w:val="001D3AB8"/>
    <w:rsid w:val="001D3D73"/>
    <w:rsid w:val="001D46EF"/>
    <w:rsid w:val="001D4AF5"/>
    <w:rsid w:val="001D58E1"/>
    <w:rsid w:val="001D58E5"/>
    <w:rsid w:val="001D5FAE"/>
    <w:rsid w:val="001D6191"/>
    <w:rsid w:val="001D650B"/>
    <w:rsid w:val="001D65A3"/>
    <w:rsid w:val="001D6CA4"/>
    <w:rsid w:val="001D7686"/>
    <w:rsid w:val="001D76AD"/>
    <w:rsid w:val="001D7A5C"/>
    <w:rsid w:val="001E0301"/>
    <w:rsid w:val="001E086E"/>
    <w:rsid w:val="001E08AE"/>
    <w:rsid w:val="001E0A56"/>
    <w:rsid w:val="001E0ABF"/>
    <w:rsid w:val="001E0B26"/>
    <w:rsid w:val="001E1624"/>
    <w:rsid w:val="001E1F6D"/>
    <w:rsid w:val="001E226F"/>
    <w:rsid w:val="001E24A9"/>
    <w:rsid w:val="001E2502"/>
    <w:rsid w:val="001E292F"/>
    <w:rsid w:val="001E3202"/>
    <w:rsid w:val="001E474D"/>
    <w:rsid w:val="001E47E9"/>
    <w:rsid w:val="001E4B23"/>
    <w:rsid w:val="001E4DEA"/>
    <w:rsid w:val="001E4F0E"/>
    <w:rsid w:val="001E5210"/>
    <w:rsid w:val="001E53B7"/>
    <w:rsid w:val="001E54DD"/>
    <w:rsid w:val="001E5580"/>
    <w:rsid w:val="001E582A"/>
    <w:rsid w:val="001E5A81"/>
    <w:rsid w:val="001E5AFC"/>
    <w:rsid w:val="001E6C95"/>
    <w:rsid w:val="001E72B2"/>
    <w:rsid w:val="001E72E6"/>
    <w:rsid w:val="001E7A3D"/>
    <w:rsid w:val="001E7FAE"/>
    <w:rsid w:val="001F0169"/>
    <w:rsid w:val="001F01B8"/>
    <w:rsid w:val="001F0349"/>
    <w:rsid w:val="001F0458"/>
    <w:rsid w:val="001F065D"/>
    <w:rsid w:val="001F099A"/>
    <w:rsid w:val="001F09FD"/>
    <w:rsid w:val="001F0B74"/>
    <w:rsid w:val="001F15EE"/>
    <w:rsid w:val="001F1A0D"/>
    <w:rsid w:val="001F1E59"/>
    <w:rsid w:val="001F2254"/>
    <w:rsid w:val="001F2B19"/>
    <w:rsid w:val="001F3362"/>
    <w:rsid w:val="001F3699"/>
    <w:rsid w:val="001F3B45"/>
    <w:rsid w:val="001F3D74"/>
    <w:rsid w:val="001F40A5"/>
    <w:rsid w:val="001F40B8"/>
    <w:rsid w:val="001F41F6"/>
    <w:rsid w:val="001F43EF"/>
    <w:rsid w:val="001F4EB8"/>
    <w:rsid w:val="001F59B4"/>
    <w:rsid w:val="001F59DC"/>
    <w:rsid w:val="001F6E89"/>
    <w:rsid w:val="001F6EF1"/>
    <w:rsid w:val="001F6F6A"/>
    <w:rsid w:val="001F7595"/>
    <w:rsid w:val="001F7E2C"/>
    <w:rsid w:val="001F7EBC"/>
    <w:rsid w:val="0020064E"/>
    <w:rsid w:val="00200B34"/>
    <w:rsid w:val="00200B4C"/>
    <w:rsid w:val="002019F2"/>
    <w:rsid w:val="00201C2A"/>
    <w:rsid w:val="00201CDA"/>
    <w:rsid w:val="002021A8"/>
    <w:rsid w:val="00202326"/>
    <w:rsid w:val="002027C7"/>
    <w:rsid w:val="00202E03"/>
    <w:rsid w:val="00203267"/>
    <w:rsid w:val="0020391D"/>
    <w:rsid w:val="002040A2"/>
    <w:rsid w:val="00204188"/>
    <w:rsid w:val="00204482"/>
    <w:rsid w:val="002044BC"/>
    <w:rsid w:val="00204EFE"/>
    <w:rsid w:val="00204FAB"/>
    <w:rsid w:val="00205010"/>
    <w:rsid w:val="00205F9C"/>
    <w:rsid w:val="00206F27"/>
    <w:rsid w:val="00207369"/>
    <w:rsid w:val="0020797B"/>
    <w:rsid w:val="00207BDB"/>
    <w:rsid w:val="00207BFD"/>
    <w:rsid w:val="00207C8F"/>
    <w:rsid w:val="00210771"/>
    <w:rsid w:val="00210EF8"/>
    <w:rsid w:val="00211885"/>
    <w:rsid w:val="00211AB7"/>
    <w:rsid w:val="00211C59"/>
    <w:rsid w:val="00212E38"/>
    <w:rsid w:val="0021428F"/>
    <w:rsid w:val="00214715"/>
    <w:rsid w:val="00214CBB"/>
    <w:rsid w:val="002154D6"/>
    <w:rsid w:val="00215699"/>
    <w:rsid w:val="002159DE"/>
    <w:rsid w:val="00215CE6"/>
    <w:rsid w:val="00215E99"/>
    <w:rsid w:val="0021637C"/>
    <w:rsid w:val="002166A6"/>
    <w:rsid w:val="002166D5"/>
    <w:rsid w:val="00216A61"/>
    <w:rsid w:val="00216BB6"/>
    <w:rsid w:val="00216C30"/>
    <w:rsid w:val="00217AE1"/>
    <w:rsid w:val="00217B45"/>
    <w:rsid w:val="00217C4F"/>
    <w:rsid w:val="0022048B"/>
    <w:rsid w:val="00220692"/>
    <w:rsid w:val="00222078"/>
    <w:rsid w:val="002220D9"/>
    <w:rsid w:val="00222103"/>
    <w:rsid w:val="002221EE"/>
    <w:rsid w:val="00222261"/>
    <w:rsid w:val="002223F5"/>
    <w:rsid w:val="00222616"/>
    <w:rsid w:val="00222D3C"/>
    <w:rsid w:val="002237D3"/>
    <w:rsid w:val="00223960"/>
    <w:rsid w:val="00223B07"/>
    <w:rsid w:val="0022436A"/>
    <w:rsid w:val="00224B20"/>
    <w:rsid w:val="00224E52"/>
    <w:rsid w:val="00225736"/>
    <w:rsid w:val="00225884"/>
    <w:rsid w:val="0022590D"/>
    <w:rsid w:val="00225E64"/>
    <w:rsid w:val="002267CE"/>
    <w:rsid w:val="002272AB"/>
    <w:rsid w:val="00227D49"/>
    <w:rsid w:val="00227FC7"/>
    <w:rsid w:val="0023049B"/>
    <w:rsid w:val="002304F9"/>
    <w:rsid w:val="00230C43"/>
    <w:rsid w:val="002314FD"/>
    <w:rsid w:val="00231740"/>
    <w:rsid w:val="002319E6"/>
    <w:rsid w:val="002325A8"/>
    <w:rsid w:val="00232EED"/>
    <w:rsid w:val="00233C4D"/>
    <w:rsid w:val="002341F6"/>
    <w:rsid w:val="0023440D"/>
    <w:rsid w:val="0023451E"/>
    <w:rsid w:val="002347B1"/>
    <w:rsid w:val="00234DDE"/>
    <w:rsid w:val="00234FB6"/>
    <w:rsid w:val="0023552A"/>
    <w:rsid w:val="00235A21"/>
    <w:rsid w:val="00235B72"/>
    <w:rsid w:val="00235D25"/>
    <w:rsid w:val="00235E13"/>
    <w:rsid w:val="002360E5"/>
    <w:rsid w:val="00236B2E"/>
    <w:rsid w:val="00236E72"/>
    <w:rsid w:val="00236F13"/>
    <w:rsid w:val="0023706D"/>
    <w:rsid w:val="002372F4"/>
    <w:rsid w:val="002376FB"/>
    <w:rsid w:val="00237B47"/>
    <w:rsid w:val="0024029A"/>
    <w:rsid w:val="00240425"/>
    <w:rsid w:val="002407C8"/>
    <w:rsid w:val="002417F8"/>
    <w:rsid w:val="00241FC8"/>
    <w:rsid w:val="00242328"/>
    <w:rsid w:val="0024324A"/>
    <w:rsid w:val="002433A4"/>
    <w:rsid w:val="00243D7D"/>
    <w:rsid w:val="002440FD"/>
    <w:rsid w:val="002446A3"/>
    <w:rsid w:val="0024472B"/>
    <w:rsid w:val="002449D0"/>
    <w:rsid w:val="00244E56"/>
    <w:rsid w:val="002454BE"/>
    <w:rsid w:val="00245C4C"/>
    <w:rsid w:val="00246221"/>
    <w:rsid w:val="002463E0"/>
    <w:rsid w:val="00246447"/>
    <w:rsid w:val="00246A8C"/>
    <w:rsid w:val="00246CCD"/>
    <w:rsid w:val="002478E5"/>
    <w:rsid w:val="00247D2B"/>
    <w:rsid w:val="0025073C"/>
    <w:rsid w:val="00250F42"/>
    <w:rsid w:val="00250FD2"/>
    <w:rsid w:val="00251A8F"/>
    <w:rsid w:val="00253EA0"/>
    <w:rsid w:val="00254B44"/>
    <w:rsid w:val="00254E99"/>
    <w:rsid w:val="0025597B"/>
    <w:rsid w:val="00255BAF"/>
    <w:rsid w:val="00255C41"/>
    <w:rsid w:val="00257212"/>
    <w:rsid w:val="0025753B"/>
    <w:rsid w:val="00257AAE"/>
    <w:rsid w:val="0026010B"/>
    <w:rsid w:val="0026027A"/>
    <w:rsid w:val="00260423"/>
    <w:rsid w:val="00260533"/>
    <w:rsid w:val="00260ED8"/>
    <w:rsid w:val="002615F8"/>
    <w:rsid w:val="00261A54"/>
    <w:rsid w:val="00261D37"/>
    <w:rsid w:val="00261E00"/>
    <w:rsid w:val="00262EB0"/>
    <w:rsid w:val="00262FD2"/>
    <w:rsid w:val="00263081"/>
    <w:rsid w:val="002632C8"/>
    <w:rsid w:val="00263607"/>
    <w:rsid w:val="00263874"/>
    <w:rsid w:val="00263D34"/>
    <w:rsid w:val="00263EF1"/>
    <w:rsid w:val="0026411A"/>
    <w:rsid w:val="00264FC8"/>
    <w:rsid w:val="002654E8"/>
    <w:rsid w:val="002656E1"/>
    <w:rsid w:val="00265CFF"/>
    <w:rsid w:val="002662F8"/>
    <w:rsid w:val="00267102"/>
    <w:rsid w:val="002674E3"/>
    <w:rsid w:val="00267755"/>
    <w:rsid w:val="002705FE"/>
    <w:rsid w:val="002706F0"/>
    <w:rsid w:val="0027088E"/>
    <w:rsid w:val="002713DB"/>
    <w:rsid w:val="002715AC"/>
    <w:rsid w:val="00272219"/>
    <w:rsid w:val="0027238C"/>
    <w:rsid w:val="00272D7E"/>
    <w:rsid w:val="002731E5"/>
    <w:rsid w:val="00273278"/>
    <w:rsid w:val="00273AFD"/>
    <w:rsid w:val="002741A0"/>
    <w:rsid w:val="002746D8"/>
    <w:rsid w:val="0027499F"/>
    <w:rsid w:val="00274DE5"/>
    <w:rsid w:val="00275343"/>
    <w:rsid w:val="00275641"/>
    <w:rsid w:val="00275865"/>
    <w:rsid w:val="002762E6"/>
    <w:rsid w:val="00276AE0"/>
    <w:rsid w:val="00276D6A"/>
    <w:rsid w:val="00277E64"/>
    <w:rsid w:val="002809EA"/>
    <w:rsid w:val="00280AB5"/>
    <w:rsid w:val="00280B32"/>
    <w:rsid w:val="00280D56"/>
    <w:rsid w:val="002811A8"/>
    <w:rsid w:val="0028192C"/>
    <w:rsid w:val="00281BD0"/>
    <w:rsid w:val="0028218E"/>
    <w:rsid w:val="002821E9"/>
    <w:rsid w:val="00282B10"/>
    <w:rsid w:val="00283124"/>
    <w:rsid w:val="0028482F"/>
    <w:rsid w:val="00284B23"/>
    <w:rsid w:val="00285523"/>
    <w:rsid w:val="002857C6"/>
    <w:rsid w:val="002868A6"/>
    <w:rsid w:val="002868BE"/>
    <w:rsid w:val="0028710F"/>
    <w:rsid w:val="00287282"/>
    <w:rsid w:val="002872C3"/>
    <w:rsid w:val="002900C8"/>
    <w:rsid w:val="002902BF"/>
    <w:rsid w:val="00290352"/>
    <w:rsid w:val="002903E2"/>
    <w:rsid w:val="00290755"/>
    <w:rsid w:val="0029077C"/>
    <w:rsid w:val="002908A7"/>
    <w:rsid w:val="00290FB5"/>
    <w:rsid w:val="002913FD"/>
    <w:rsid w:val="00291D71"/>
    <w:rsid w:val="00292115"/>
    <w:rsid w:val="00292F66"/>
    <w:rsid w:val="0029304F"/>
    <w:rsid w:val="0029315D"/>
    <w:rsid w:val="0029336E"/>
    <w:rsid w:val="00293D6E"/>
    <w:rsid w:val="00293E79"/>
    <w:rsid w:val="0029421A"/>
    <w:rsid w:val="00294469"/>
    <w:rsid w:val="0029449E"/>
    <w:rsid w:val="00294759"/>
    <w:rsid w:val="00294C71"/>
    <w:rsid w:val="00294C8B"/>
    <w:rsid w:val="00294E8F"/>
    <w:rsid w:val="0029504D"/>
    <w:rsid w:val="0029570C"/>
    <w:rsid w:val="002965E0"/>
    <w:rsid w:val="002969A2"/>
    <w:rsid w:val="00296F46"/>
    <w:rsid w:val="00296F8A"/>
    <w:rsid w:val="002A05C9"/>
    <w:rsid w:val="002A0A4C"/>
    <w:rsid w:val="002A12BA"/>
    <w:rsid w:val="002A1465"/>
    <w:rsid w:val="002A180F"/>
    <w:rsid w:val="002A1873"/>
    <w:rsid w:val="002A1954"/>
    <w:rsid w:val="002A1AE1"/>
    <w:rsid w:val="002A2060"/>
    <w:rsid w:val="002A2857"/>
    <w:rsid w:val="002A2D7B"/>
    <w:rsid w:val="002A353A"/>
    <w:rsid w:val="002A35FC"/>
    <w:rsid w:val="002A367A"/>
    <w:rsid w:val="002A37D0"/>
    <w:rsid w:val="002A391D"/>
    <w:rsid w:val="002A3B40"/>
    <w:rsid w:val="002A40BC"/>
    <w:rsid w:val="002A4404"/>
    <w:rsid w:val="002A4ACA"/>
    <w:rsid w:val="002A51E9"/>
    <w:rsid w:val="002A52E3"/>
    <w:rsid w:val="002A5425"/>
    <w:rsid w:val="002A547D"/>
    <w:rsid w:val="002A556E"/>
    <w:rsid w:val="002A5B44"/>
    <w:rsid w:val="002A5C27"/>
    <w:rsid w:val="002A5CA0"/>
    <w:rsid w:val="002A63AF"/>
    <w:rsid w:val="002A6953"/>
    <w:rsid w:val="002A6AD1"/>
    <w:rsid w:val="002A6FBE"/>
    <w:rsid w:val="002A769C"/>
    <w:rsid w:val="002A7869"/>
    <w:rsid w:val="002A790C"/>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3FA"/>
    <w:rsid w:val="002B4DA2"/>
    <w:rsid w:val="002B5C84"/>
    <w:rsid w:val="002B5D66"/>
    <w:rsid w:val="002B65D8"/>
    <w:rsid w:val="002B6B22"/>
    <w:rsid w:val="002B70FE"/>
    <w:rsid w:val="002B73B2"/>
    <w:rsid w:val="002B7969"/>
    <w:rsid w:val="002C06D1"/>
    <w:rsid w:val="002C0837"/>
    <w:rsid w:val="002C0BB1"/>
    <w:rsid w:val="002C1CB2"/>
    <w:rsid w:val="002C2384"/>
    <w:rsid w:val="002C2824"/>
    <w:rsid w:val="002C2DB8"/>
    <w:rsid w:val="002C3066"/>
    <w:rsid w:val="002C31E5"/>
    <w:rsid w:val="002C3BB3"/>
    <w:rsid w:val="002C41DC"/>
    <w:rsid w:val="002C423C"/>
    <w:rsid w:val="002C4822"/>
    <w:rsid w:val="002C48A0"/>
    <w:rsid w:val="002C4CA9"/>
    <w:rsid w:val="002C5A63"/>
    <w:rsid w:val="002C63F6"/>
    <w:rsid w:val="002C6455"/>
    <w:rsid w:val="002C6517"/>
    <w:rsid w:val="002C6B9F"/>
    <w:rsid w:val="002C754B"/>
    <w:rsid w:val="002C79D7"/>
    <w:rsid w:val="002D0356"/>
    <w:rsid w:val="002D06E7"/>
    <w:rsid w:val="002D07C0"/>
    <w:rsid w:val="002D0904"/>
    <w:rsid w:val="002D0905"/>
    <w:rsid w:val="002D0C19"/>
    <w:rsid w:val="002D0FC6"/>
    <w:rsid w:val="002D1101"/>
    <w:rsid w:val="002D1160"/>
    <w:rsid w:val="002D138C"/>
    <w:rsid w:val="002D14B7"/>
    <w:rsid w:val="002D18BC"/>
    <w:rsid w:val="002D1A3D"/>
    <w:rsid w:val="002D2F9B"/>
    <w:rsid w:val="002D34D0"/>
    <w:rsid w:val="002D3B3F"/>
    <w:rsid w:val="002D3D61"/>
    <w:rsid w:val="002D3EC8"/>
    <w:rsid w:val="002D403E"/>
    <w:rsid w:val="002D4124"/>
    <w:rsid w:val="002D4325"/>
    <w:rsid w:val="002D45BF"/>
    <w:rsid w:val="002D4776"/>
    <w:rsid w:val="002D4A85"/>
    <w:rsid w:val="002D4C66"/>
    <w:rsid w:val="002D4E7E"/>
    <w:rsid w:val="002D5157"/>
    <w:rsid w:val="002D548D"/>
    <w:rsid w:val="002D553B"/>
    <w:rsid w:val="002D64DF"/>
    <w:rsid w:val="002D6857"/>
    <w:rsid w:val="002D6EBB"/>
    <w:rsid w:val="002D71F8"/>
    <w:rsid w:val="002E000C"/>
    <w:rsid w:val="002E02AA"/>
    <w:rsid w:val="002E0BB3"/>
    <w:rsid w:val="002E0C9F"/>
    <w:rsid w:val="002E0E9E"/>
    <w:rsid w:val="002E13E0"/>
    <w:rsid w:val="002E1950"/>
    <w:rsid w:val="002E2864"/>
    <w:rsid w:val="002E2900"/>
    <w:rsid w:val="002E29F9"/>
    <w:rsid w:val="002E2D4A"/>
    <w:rsid w:val="002E38DB"/>
    <w:rsid w:val="002E39E2"/>
    <w:rsid w:val="002E43C7"/>
    <w:rsid w:val="002E4708"/>
    <w:rsid w:val="002E4F35"/>
    <w:rsid w:val="002E5256"/>
    <w:rsid w:val="002E5271"/>
    <w:rsid w:val="002E538F"/>
    <w:rsid w:val="002E539A"/>
    <w:rsid w:val="002E55DD"/>
    <w:rsid w:val="002E5995"/>
    <w:rsid w:val="002E5E77"/>
    <w:rsid w:val="002E5F31"/>
    <w:rsid w:val="002E615E"/>
    <w:rsid w:val="002E646B"/>
    <w:rsid w:val="002E7B71"/>
    <w:rsid w:val="002E7EA2"/>
    <w:rsid w:val="002F059B"/>
    <w:rsid w:val="002F074F"/>
    <w:rsid w:val="002F0C32"/>
    <w:rsid w:val="002F0DB1"/>
    <w:rsid w:val="002F0F75"/>
    <w:rsid w:val="002F0FA6"/>
    <w:rsid w:val="002F108D"/>
    <w:rsid w:val="002F117A"/>
    <w:rsid w:val="002F127D"/>
    <w:rsid w:val="002F12EB"/>
    <w:rsid w:val="002F14F5"/>
    <w:rsid w:val="002F169C"/>
    <w:rsid w:val="002F20C7"/>
    <w:rsid w:val="002F2B7A"/>
    <w:rsid w:val="002F3105"/>
    <w:rsid w:val="002F33CD"/>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927"/>
    <w:rsid w:val="002F5EB8"/>
    <w:rsid w:val="002F6071"/>
    <w:rsid w:val="002F654B"/>
    <w:rsid w:val="002F6F94"/>
    <w:rsid w:val="002F72FF"/>
    <w:rsid w:val="002F79CC"/>
    <w:rsid w:val="002F7AE0"/>
    <w:rsid w:val="002F7BE7"/>
    <w:rsid w:val="002F7C59"/>
    <w:rsid w:val="002F7F8F"/>
    <w:rsid w:val="00300149"/>
    <w:rsid w:val="00300212"/>
    <w:rsid w:val="00300264"/>
    <w:rsid w:val="00300294"/>
    <w:rsid w:val="003014B1"/>
    <w:rsid w:val="003019D9"/>
    <w:rsid w:val="00301EE9"/>
    <w:rsid w:val="0030242B"/>
    <w:rsid w:val="00302595"/>
    <w:rsid w:val="00302ABB"/>
    <w:rsid w:val="00303041"/>
    <w:rsid w:val="003030F5"/>
    <w:rsid w:val="003036F3"/>
    <w:rsid w:val="00303F4C"/>
    <w:rsid w:val="00304222"/>
    <w:rsid w:val="0030463E"/>
    <w:rsid w:val="00304AB6"/>
    <w:rsid w:val="00304ED6"/>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45EF"/>
    <w:rsid w:val="00315212"/>
    <w:rsid w:val="00315A06"/>
    <w:rsid w:val="00315CD2"/>
    <w:rsid w:val="00316600"/>
    <w:rsid w:val="003166C1"/>
    <w:rsid w:val="003167AA"/>
    <w:rsid w:val="00316A8B"/>
    <w:rsid w:val="00316BF6"/>
    <w:rsid w:val="0031733B"/>
    <w:rsid w:val="00317E87"/>
    <w:rsid w:val="0032081F"/>
    <w:rsid w:val="00320912"/>
    <w:rsid w:val="00320E6F"/>
    <w:rsid w:val="0032204D"/>
    <w:rsid w:val="00322050"/>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3E3"/>
    <w:rsid w:val="003278A1"/>
    <w:rsid w:val="003278CD"/>
    <w:rsid w:val="00327909"/>
    <w:rsid w:val="00327AB3"/>
    <w:rsid w:val="00330D77"/>
    <w:rsid w:val="00331120"/>
    <w:rsid w:val="0033112D"/>
    <w:rsid w:val="00331E0F"/>
    <w:rsid w:val="00331E9D"/>
    <w:rsid w:val="003327DF"/>
    <w:rsid w:val="00332FCC"/>
    <w:rsid w:val="0033371C"/>
    <w:rsid w:val="00333875"/>
    <w:rsid w:val="00334235"/>
    <w:rsid w:val="003345AF"/>
    <w:rsid w:val="0033592F"/>
    <w:rsid w:val="003369FF"/>
    <w:rsid w:val="00336AEA"/>
    <w:rsid w:val="00336B35"/>
    <w:rsid w:val="00336BEB"/>
    <w:rsid w:val="003373AC"/>
    <w:rsid w:val="0033758C"/>
    <w:rsid w:val="0033764B"/>
    <w:rsid w:val="00337A00"/>
    <w:rsid w:val="00337FC6"/>
    <w:rsid w:val="00340778"/>
    <w:rsid w:val="00340B2C"/>
    <w:rsid w:val="00340B44"/>
    <w:rsid w:val="00340B54"/>
    <w:rsid w:val="0034134C"/>
    <w:rsid w:val="003414CC"/>
    <w:rsid w:val="0034170C"/>
    <w:rsid w:val="00341A2A"/>
    <w:rsid w:val="00341C0D"/>
    <w:rsid w:val="00341CD3"/>
    <w:rsid w:val="00341CED"/>
    <w:rsid w:val="00342759"/>
    <w:rsid w:val="00342DC1"/>
    <w:rsid w:val="0034338E"/>
    <w:rsid w:val="003437AA"/>
    <w:rsid w:val="00343BDF"/>
    <w:rsid w:val="00343F41"/>
    <w:rsid w:val="0034459F"/>
    <w:rsid w:val="00344FD2"/>
    <w:rsid w:val="00345300"/>
    <w:rsid w:val="00345424"/>
    <w:rsid w:val="003459F3"/>
    <w:rsid w:val="00345EA7"/>
    <w:rsid w:val="00345F09"/>
    <w:rsid w:val="0034625F"/>
    <w:rsid w:val="00346270"/>
    <w:rsid w:val="0034652C"/>
    <w:rsid w:val="00346A3E"/>
    <w:rsid w:val="00346FB7"/>
    <w:rsid w:val="00347620"/>
    <w:rsid w:val="0034765D"/>
    <w:rsid w:val="003478BD"/>
    <w:rsid w:val="0034791B"/>
    <w:rsid w:val="00347D0E"/>
    <w:rsid w:val="00347F10"/>
    <w:rsid w:val="0035067B"/>
    <w:rsid w:val="00350D8B"/>
    <w:rsid w:val="00350E0D"/>
    <w:rsid w:val="00351B01"/>
    <w:rsid w:val="00351E0E"/>
    <w:rsid w:val="00351FB4"/>
    <w:rsid w:val="0035265B"/>
    <w:rsid w:val="003528EA"/>
    <w:rsid w:val="00352A40"/>
    <w:rsid w:val="00352B65"/>
    <w:rsid w:val="00352C63"/>
    <w:rsid w:val="003530E5"/>
    <w:rsid w:val="00353878"/>
    <w:rsid w:val="00353968"/>
    <w:rsid w:val="00353A00"/>
    <w:rsid w:val="00353AC7"/>
    <w:rsid w:val="00353ECD"/>
    <w:rsid w:val="0035458E"/>
    <w:rsid w:val="0035470F"/>
    <w:rsid w:val="00354A1F"/>
    <w:rsid w:val="003550CE"/>
    <w:rsid w:val="003553E8"/>
    <w:rsid w:val="00355567"/>
    <w:rsid w:val="00355B11"/>
    <w:rsid w:val="00355B28"/>
    <w:rsid w:val="00356117"/>
    <w:rsid w:val="00357DFD"/>
    <w:rsid w:val="00357E85"/>
    <w:rsid w:val="00360494"/>
    <w:rsid w:val="00360A6C"/>
    <w:rsid w:val="003626AC"/>
    <w:rsid w:val="003626C0"/>
    <w:rsid w:val="00362C5E"/>
    <w:rsid w:val="00362E6F"/>
    <w:rsid w:val="00362FA9"/>
    <w:rsid w:val="00363417"/>
    <w:rsid w:val="003635F2"/>
    <w:rsid w:val="003639E5"/>
    <w:rsid w:val="00363D7A"/>
    <w:rsid w:val="00363E7A"/>
    <w:rsid w:val="00363F6E"/>
    <w:rsid w:val="0036404A"/>
    <w:rsid w:val="003640A7"/>
    <w:rsid w:val="00364EA5"/>
    <w:rsid w:val="0036508D"/>
    <w:rsid w:val="003650E8"/>
    <w:rsid w:val="003651C8"/>
    <w:rsid w:val="003652EA"/>
    <w:rsid w:val="00365A25"/>
    <w:rsid w:val="00365B48"/>
    <w:rsid w:val="003663AE"/>
    <w:rsid w:val="00366BD8"/>
    <w:rsid w:val="00366CAC"/>
    <w:rsid w:val="00367440"/>
    <w:rsid w:val="00367894"/>
    <w:rsid w:val="003679BA"/>
    <w:rsid w:val="00367C39"/>
    <w:rsid w:val="003700A3"/>
    <w:rsid w:val="00370217"/>
    <w:rsid w:val="00370290"/>
    <w:rsid w:val="003706AD"/>
    <w:rsid w:val="00370B40"/>
    <w:rsid w:val="00370BBD"/>
    <w:rsid w:val="00371C2F"/>
    <w:rsid w:val="0037240A"/>
    <w:rsid w:val="00372D1A"/>
    <w:rsid w:val="003730D6"/>
    <w:rsid w:val="00373411"/>
    <w:rsid w:val="003735ED"/>
    <w:rsid w:val="00373D40"/>
    <w:rsid w:val="00373F7A"/>
    <w:rsid w:val="00374251"/>
    <w:rsid w:val="003744B3"/>
    <w:rsid w:val="003745F4"/>
    <w:rsid w:val="00376332"/>
    <w:rsid w:val="00376A66"/>
    <w:rsid w:val="00376E2B"/>
    <w:rsid w:val="0037769E"/>
    <w:rsid w:val="00377BE4"/>
    <w:rsid w:val="00380094"/>
    <w:rsid w:val="003800F0"/>
    <w:rsid w:val="00381597"/>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6C93"/>
    <w:rsid w:val="0038743E"/>
    <w:rsid w:val="00387600"/>
    <w:rsid w:val="003879DF"/>
    <w:rsid w:val="00387B5C"/>
    <w:rsid w:val="00387DFA"/>
    <w:rsid w:val="0039083F"/>
    <w:rsid w:val="00390D65"/>
    <w:rsid w:val="00391374"/>
    <w:rsid w:val="003913AF"/>
    <w:rsid w:val="00391FAB"/>
    <w:rsid w:val="00392050"/>
    <w:rsid w:val="00392286"/>
    <w:rsid w:val="00392539"/>
    <w:rsid w:val="00392677"/>
    <w:rsid w:val="00393125"/>
    <w:rsid w:val="003934B2"/>
    <w:rsid w:val="003934D5"/>
    <w:rsid w:val="0039365B"/>
    <w:rsid w:val="003936EA"/>
    <w:rsid w:val="00393987"/>
    <w:rsid w:val="00393F57"/>
    <w:rsid w:val="003940F7"/>
    <w:rsid w:val="00394981"/>
    <w:rsid w:val="003953A8"/>
    <w:rsid w:val="00395D7F"/>
    <w:rsid w:val="00395E7E"/>
    <w:rsid w:val="003965D8"/>
    <w:rsid w:val="00396766"/>
    <w:rsid w:val="003968D5"/>
    <w:rsid w:val="00396C83"/>
    <w:rsid w:val="00396D6E"/>
    <w:rsid w:val="00396FF0"/>
    <w:rsid w:val="0039788E"/>
    <w:rsid w:val="00397E61"/>
    <w:rsid w:val="00397F3C"/>
    <w:rsid w:val="003A0257"/>
    <w:rsid w:val="003A0529"/>
    <w:rsid w:val="003A0614"/>
    <w:rsid w:val="003A0962"/>
    <w:rsid w:val="003A2385"/>
    <w:rsid w:val="003A240B"/>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3D0"/>
    <w:rsid w:val="003B0555"/>
    <w:rsid w:val="003B0DA5"/>
    <w:rsid w:val="003B0E74"/>
    <w:rsid w:val="003B2074"/>
    <w:rsid w:val="003B30C6"/>
    <w:rsid w:val="003B4A4A"/>
    <w:rsid w:val="003B4C1D"/>
    <w:rsid w:val="003B53A5"/>
    <w:rsid w:val="003B59EE"/>
    <w:rsid w:val="003B5B72"/>
    <w:rsid w:val="003B5C06"/>
    <w:rsid w:val="003B5E4C"/>
    <w:rsid w:val="003B5E4F"/>
    <w:rsid w:val="003B6D71"/>
    <w:rsid w:val="003B6EF2"/>
    <w:rsid w:val="003B768B"/>
    <w:rsid w:val="003B79FA"/>
    <w:rsid w:val="003B7E7A"/>
    <w:rsid w:val="003C0463"/>
    <w:rsid w:val="003C05F5"/>
    <w:rsid w:val="003C0905"/>
    <w:rsid w:val="003C0F5F"/>
    <w:rsid w:val="003C1CBE"/>
    <w:rsid w:val="003C1EAF"/>
    <w:rsid w:val="003C3460"/>
    <w:rsid w:val="003C346B"/>
    <w:rsid w:val="003C383A"/>
    <w:rsid w:val="003C3F4B"/>
    <w:rsid w:val="003C4038"/>
    <w:rsid w:val="003C40EE"/>
    <w:rsid w:val="003C4206"/>
    <w:rsid w:val="003C42F7"/>
    <w:rsid w:val="003C479F"/>
    <w:rsid w:val="003C4884"/>
    <w:rsid w:val="003C4F80"/>
    <w:rsid w:val="003C5092"/>
    <w:rsid w:val="003C57B3"/>
    <w:rsid w:val="003C58C2"/>
    <w:rsid w:val="003C5A73"/>
    <w:rsid w:val="003C5DEF"/>
    <w:rsid w:val="003C641E"/>
    <w:rsid w:val="003C6C81"/>
    <w:rsid w:val="003C6F33"/>
    <w:rsid w:val="003C718E"/>
    <w:rsid w:val="003D047F"/>
    <w:rsid w:val="003D0748"/>
    <w:rsid w:val="003D0FBC"/>
    <w:rsid w:val="003D22E7"/>
    <w:rsid w:val="003D2333"/>
    <w:rsid w:val="003D2E4F"/>
    <w:rsid w:val="003D2FBA"/>
    <w:rsid w:val="003D3161"/>
    <w:rsid w:val="003D3227"/>
    <w:rsid w:val="003D35EA"/>
    <w:rsid w:val="003D36B8"/>
    <w:rsid w:val="003D3A55"/>
    <w:rsid w:val="003D408F"/>
    <w:rsid w:val="003D4347"/>
    <w:rsid w:val="003D4601"/>
    <w:rsid w:val="003D5393"/>
    <w:rsid w:val="003D5413"/>
    <w:rsid w:val="003D54E0"/>
    <w:rsid w:val="003D56A1"/>
    <w:rsid w:val="003D5996"/>
    <w:rsid w:val="003D5D5D"/>
    <w:rsid w:val="003D5F1C"/>
    <w:rsid w:val="003D6407"/>
    <w:rsid w:val="003D647A"/>
    <w:rsid w:val="003D6A90"/>
    <w:rsid w:val="003D6B1D"/>
    <w:rsid w:val="003D6E30"/>
    <w:rsid w:val="003D70B5"/>
    <w:rsid w:val="003D753B"/>
    <w:rsid w:val="003D7B41"/>
    <w:rsid w:val="003D7B45"/>
    <w:rsid w:val="003E03E3"/>
    <w:rsid w:val="003E05FE"/>
    <w:rsid w:val="003E0CD7"/>
    <w:rsid w:val="003E14F0"/>
    <w:rsid w:val="003E2F8B"/>
    <w:rsid w:val="003E2FD8"/>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44"/>
    <w:rsid w:val="003F3ED7"/>
    <w:rsid w:val="003F4108"/>
    <w:rsid w:val="003F4172"/>
    <w:rsid w:val="003F4222"/>
    <w:rsid w:val="003F4249"/>
    <w:rsid w:val="003F4251"/>
    <w:rsid w:val="003F461D"/>
    <w:rsid w:val="003F4940"/>
    <w:rsid w:val="003F4C90"/>
    <w:rsid w:val="003F4D8B"/>
    <w:rsid w:val="003F5071"/>
    <w:rsid w:val="003F5086"/>
    <w:rsid w:val="003F550A"/>
    <w:rsid w:val="003F6104"/>
    <w:rsid w:val="003F6ECC"/>
    <w:rsid w:val="003F6FC9"/>
    <w:rsid w:val="003F7EED"/>
    <w:rsid w:val="003F7EFA"/>
    <w:rsid w:val="0040003D"/>
    <w:rsid w:val="004000D0"/>
    <w:rsid w:val="00400C90"/>
    <w:rsid w:val="00400CD4"/>
    <w:rsid w:val="004015EE"/>
    <w:rsid w:val="004019E3"/>
    <w:rsid w:val="00402D65"/>
    <w:rsid w:val="00402E02"/>
    <w:rsid w:val="00403364"/>
    <w:rsid w:val="004033D2"/>
    <w:rsid w:val="00403780"/>
    <w:rsid w:val="00403941"/>
    <w:rsid w:val="00403971"/>
    <w:rsid w:val="0040415C"/>
    <w:rsid w:val="004048E8"/>
    <w:rsid w:val="00404D74"/>
    <w:rsid w:val="0040518A"/>
    <w:rsid w:val="004056F3"/>
    <w:rsid w:val="0040616D"/>
    <w:rsid w:val="00406EF0"/>
    <w:rsid w:val="00407760"/>
    <w:rsid w:val="00410A27"/>
    <w:rsid w:val="00410CB2"/>
    <w:rsid w:val="00411285"/>
    <w:rsid w:val="00411BB1"/>
    <w:rsid w:val="00411FF9"/>
    <w:rsid w:val="004126A1"/>
    <w:rsid w:val="00412FD1"/>
    <w:rsid w:val="00413C7A"/>
    <w:rsid w:val="00414210"/>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DA6"/>
    <w:rsid w:val="00422EC3"/>
    <w:rsid w:val="004230B6"/>
    <w:rsid w:val="004235A9"/>
    <w:rsid w:val="004235EE"/>
    <w:rsid w:val="00423782"/>
    <w:rsid w:val="00423900"/>
    <w:rsid w:val="00423AE9"/>
    <w:rsid w:val="004248D0"/>
    <w:rsid w:val="00424972"/>
    <w:rsid w:val="00424B17"/>
    <w:rsid w:val="00424CC9"/>
    <w:rsid w:val="004256E6"/>
    <w:rsid w:val="004259E2"/>
    <w:rsid w:val="00426176"/>
    <w:rsid w:val="004266B1"/>
    <w:rsid w:val="00426865"/>
    <w:rsid w:val="00426892"/>
    <w:rsid w:val="00426979"/>
    <w:rsid w:val="00426CA0"/>
    <w:rsid w:val="00426DB8"/>
    <w:rsid w:val="00427460"/>
    <w:rsid w:val="0042747D"/>
    <w:rsid w:val="004274C4"/>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3B8A"/>
    <w:rsid w:val="00434450"/>
    <w:rsid w:val="0043499F"/>
    <w:rsid w:val="00434AAB"/>
    <w:rsid w:val="00434F05"/>
    <w:rsid w:val="00435081"/>
    <w:rsid w:val="00435893"/>
    <w:rsid w:val="00435997"/>
    <w:rsid w:val="00435F06"/>
    <w:rsid w:val="004363FA"/>
    <w:rsid w:val="004364CC"/>
    <w:rsid w:val="0043676B"/>
    <w:rsid w:val="004367C6"/>
    <w:rsid w:val="00436B89"/>
    <w:rsid w:val="004376C0"/>
    <w:rsid w:val="004405B0"/>
    <w:rsid w:val="0044060B"/>
    <w:rsid w:val="00440CCD"/>
    <w:rsid w:val="00440D3E"/>
    <w:rsid w:val="004417BD"/>
    <w:rsid w:val="00441A35"/>
    <w:rsid w:val="00441FF9"/>
    <w:rsid w:val="0044211C"/>
    <w:rsid w:val="004422DC"/>
    <w:rsid w:val="00442A49"/>
    <w:rsid w:val="00442B54"/>
    <w:rsid w:val="00442FEC"/>
    <w:rsid w:val="004431D7"/>
    <w:rsid w:val="0044363A"/>
    <w:rsid w:val="004436E9"/>
    <w:rsid w:val="004437B2"/>
    <w:rsid w:val="004437CF"/>
    <w:rsid w:val="0044382F"/>
    <w:rsid w:val="00443D71"/>
    <w:rsid w:val="00443DE8"/>
    <w:rsid w:val="0044408A"/>
    <w:rsid w:val="00444178"/>
    <w:rsid w:val="004442EB"/>
    <w:rsid w:val="004443A5"/>
    <w:rsid w:val="004448B1"/>
    <w:rsid w:val="00444C64"/>
    <w:rsid w:val="0044507C"/>
    <w:rsid w:val="00445331"/>
    <w:rsid w:val="00445A50"/>
    <w:rsid w:val="00445DF5"/>
    <w:rsid w:val="00447663"/>
    <w:rsid w:val="004510A4"/>
    <w:rsid w:val="0045135E"/>
    <w:rsid w:val="004514A4"/>
    <w:rsid w:val="00451544"/>
    <w:rsid w:val="004515FF"/>
    <w:rsid w:val="00451883"/>
    <w:rsid w:val="00451A50"/>
    <w:rsid w:val="00451CD9"/>
    <w:rsid w:val="004535B0"/>
    <w:rsid w:val="00453A9A"/>
    <w:rsid w:val="00453E31"/>
    <w:rsid w:val="0045410B"/>
    <w:rsid w:val="00454597"/>
    <w:rsid w:val="004548E6"/>
    <w:rsid w:val="0045493D"/>
    <w:rsid w:val="004552F4"/>
    <w:rsid w:val="0045541F"/>
    <w:rsid w:val="0045543A"/>
    <w:rsid w:val="004556D9"/>
    <w:rsid w:val="00455F95"/>
    <w:rsid w:val="0045606C"/>
    <w:rsid w:val="004561F9"/>
    <w:rsid w:val="0045637C"/>
    <w:rsid w:val="0045653A"/>
    <w:rsid w:val="0045695D"/>
    <w:rsid w:val="00456B05"/>
    <w:rsid w:val="004604E1"/>
    <w:rsid w:val="004607EE"/>
    <w:rsid w:val="00460E9A"/>
    <w:rsid w:val="004610C6"/>
    <w:rsid w:val="00461BF2"/>
    <w:rsid w:val="00461D03"/>
    <w:rsid w:val="00461D4B"/>
    <w:rsid w:val="004626F8"/>
    <w:rsid w:val="00462D35"/>
    <w:rsid w:val="00463416"/>
    <w:rsid w:val="00463869"/>
    <w:rsid w:val="00463CD6"/>
    <w:rsid w:val="00463CF9"/>
    <w:rsid w:val="00463EAF"/>
    <w:rsid w:val="00464A9C"/>
    <w:rsid w:val="00464E8F"/>
    <w:rsid w:val="00464F23"/>
    <w:rsid w:val="004657B3"/>
    <w:rsid w:val="00466810"/>
    <w:rsid w:val="00466C93"/>
    <w:rsid w:val="004674E5"/>
    <w:rsid w:val="004678C8"/>
    <w:rsid w:val="00467BC2"/>
    <w:rsid w:val="00467C44"/>
    <w:rsid w:val="00467CFB"/>
    <w:rsid w:val="00470418"/>
    <w:rsid w:val="004716B2"/>
    <w:rsid w:val="00471720"/>
    <w:rsid w:val="004718B9"/>
    <w:rsid w:val="00471E81"/>
    <w:rsid w:val="004724AF"/>
    <w:rsid w:val="004727C4"/>
    <w:rsid w:val="004727E8"/>
    <w:rsid w:val="0047302D"/>
    <w:rsid w:val="0047322A"/>
    <w:rsid w:val="00473379"/>
    <w:rsid w:val="0047352D"/>
    <w:rsid w:val="004743CB"/>
    <w:rsid w:val="004748B2"/>
    <w:rsid w:val="00474B50"/>
    <w:rsid w:val="0047652F"/>
    <w:rsid w:val="0047698C"/>
    <w:rsid w:val="00476FE9"/>
    <w:rsid w:val="00477194"/>
    <w:rsid w:val="00477FAF"/>
    <w:rsid w:val="0048027B"/>
    <w:rsid w:val="00481213"/>
    <w:rsid w:val="00481272"/>
    <w:rsid w:val="004817B5"/>
    <w:rsid w:val="00481E94"/>
    <w:rsid w:val="00482199"/>
    <w:rsid w:val="0048231B"/>
    <w:rsid w:val="00482478"/>
    <w:rsid w:val="00482CC5"/>
    <w:rsid w:val="00482CCF"/>
    <w:rsid w:val="00483131"/>
    <w:rsid w:val="00483170"/>
    <w:rsid w:val="0048383D"/>
    <w:rsid w:val="00484315"/>
    <w:rsid w:val="004843A7"/>
    <w:rsid w:val="004844AC"/>
    <w:rsid w:val="004851E8"/>
    <w:rsid w:val="0048548F"/>
    <w:rsid w:val="00485580"/>
    <w:rsid w:val="0048578F"/>
    <w:rsid w:val="00485811"/>
    <w:rsid w:val="00485E3C"/>
    <w:rsid w:val="00485EE2"/>
    <w:rsid w:val="00486A68"/>
    <w:rsid w:val="00486B09"/>
    <w:rsid w:val="00486EFC"/>
    <w:rsid w:val="00487CFA"/>
    <w:rsid w:val="004901CA"/>
    <w:rsid w:val="00490A10"/>
    <w:rsid w:val="00490A62"/>
    <w:rsid w:val="00490E9E"/>
    <w:rsid w:val="00491F9F"/>
    <w:rsid w:val="004920D9"/>
    <w:rsid w:val="0049242A"/>
    <w:rsid w:val="00492735"/>
    <w:rsid w:val="00492A93"/>
    <w:rsid w:val="00492B25"/>
    <w:rsid w:val="00492EC7"/>
    <w:rsid w:val="00493922"/>
    <w:rsid w:val="00493B06"/>
    <w:rsid w:val="00493C96"/>
    <w:rsid w:val="00494932"/>
    <w:rsid w:val="00494FC9"/>
    <w:rsid w:val="00494FF0"/>
    <w:rsid w:val="004950F8"/>
    <w:rsid w:val="00495211"/>
    <w:rsid w:val="004956F2"/>
    <w:rsid w:val="00495B23"/>
    <w:rsid w:val="00495E19"/>
    <w:rsid w:val="004965A9"/>
    <w:rsid w:val="00496742"/>
    <w:rsid w:val="00496858"/>
    <w:rsid w:val="00496AD4"/>
    <w:rsid w:val="00496B09"/>
    <w:rsid w:val="00497F2D"/>
    <w:rsid w:val="004A0324"/>
    <w:rsid w:val="004A034D"/>
    <w:rsid w:val="004A092C"/>
    <w:rsid w:val="004A0C25"/>
    <w:rsid w:val="004A0E76"/>
    <w:rsid w:val="004A1222"/>
    <w:rsid w:val="004A1EA2"/>
    <w:rsid w:val="004A201B"/>
    <w:rsid w:val="004A2266"/>
    <w:rsid w:val="004A2604"/>
    <w:rsid w:val="004A27B0"/>
    <w:rsid w:val="004A2B6F"/>
    <w:rsid w:val="004A2C23"/>
    <w:rsid w:val="004A3807"/>
    <w:rsid w:val="004A3A38"/>
    <w:rsid w:val="004A3BB0"/>
    <w:rsid w:val="004A3BB4"/>
    <w:rsid w:val="004A4377"/>
    <w:rsid w:val="004A4D2B"/>
    <w:rsid w:val="004A525D"/>
    <w:rsid w:val="004A52C4"/>
    <w:rsid w:val="004A57EB"/>
    <w:rsid w:val="004A5824"/>
    <w:rsid w:val="004A6211"/>
    <w:rsid w:val="004A6FB9"/>
    <w:rsid w:val="004A76FC"/>
    <w:rsid w:val="004B0095"/>
    <w:rsid w:val="004B1796"/>
    <w:rsid w:val="004B181D"/>
    <w:rsid w:val="004B1CAB"/>
    <w:rsid w:val="004B1ECC"/>
    <w:rsid w:val="004B204F"/>
    <w:rsid w:val="004B2169"/>
    <w:rsid w:val="004B2C2F"/>
    <w:rsid w:val="004B36ED"/>
    <w:rsid w:val="004B398F"/>
    <w:rsid w:val="004B3D44"/>
    <w:rsid w:val="004B3E66"/>
    <w:rsid w:val="004B41B5"/>
    <w:rsid w:val="004B47A1"/>
    <w:rsid w:val="004B5171"/>
    <w:rsid w:val="004B57A6"/>
    <w:rsid w:val="004B5DB7"/>
    <w:rsid w:val="004B612E"/>
    <w:rsid w:val="004B623B"/>
    <w:rsid w:val="004B63F2"/>
    <w:rsid w:val="004C1315"/>
    <w:rsid w:val="004C1931"/>
    <w:rsid w:val="004C1BAB"/>
    <w:rsid w:val="004C1E13"/>
    <w:rsid w:val="004C1E18"/>
    <w:rsid w:val="004C1EA7"/>
    <w:rsid w:val="004C21B7"/>
    <w:rsid w:val="004C2424"/>
    <w:rsid w:val="004C2A81"/>
    <w:rsid w:val="004C3E02"/>
    <w:rsid w:val="004C3E16"/>
    <w:rsid w:val="004C3EE4"/>
    <w:rsid w:val="004C4010"/>
    <w:rsid w:val="004C422D"/>
    <w:rsid w:val="004C427C"/>
    <w:rsid w:val="004C440F"/>
    <w:rsid w:val="004C4CEB"/>
    <w:rsid w:val="004C5CF1"/>
    <w:rsid w:val="004C667A"/>
    <w:rsid w:val="004C66A9"/>
    <w:rsid w:val="004C6D8E"/>
    <w:rsid w:val="004C7035"/>
    <w:rsid w:val="004C76FA"/>
    <w:rsid w:val="004C7A27"/>
    <w:rsid w:val="004C7CAC"/>
    <w:rsid w:val="004C7CE4"/>
    <w:rsid w:val="004C7DF9"/>
    <w:rsid w:val="004D000F"/>
    <w:rsid w:val="004D0538"/>
    <w:rsid w:val="004D0551"/>
    <w:rsid w:val="004D0D3E"/>
    <w:rsid w:val="004D0F03"/>
    <w:rsid w:val="004D121C"/>
    <w:rsid w:val="004D17CC"/>
    <w:rsid w:val="004D28EF"/>
    <w:rsid w:val="004D2A4E"/>
    <w:rsid w:val="004D3733"/>
    <w:rsid w:val="004D466E"/>
    <w:rsid w:val="004D49C4"/>
    <w:rsid w:val="004D4AE0"/>
    <w:rsid w:val="004D4C4C"/>
    <w:rsid w:val="004D4CF1"/>
    <w:rsid w:val="004D56B6"/>
    <w:rsid w:val="004D5A88"/>
    <w:rsid w:val="004D60A0"/>
    <w:rsid w:val="004D69A2"/>
    <w:rsid w:val="004D7BF4"/>
    <w:rsid w:val="004D7C41"/>
    <w:rsid w:val="004D7C92"/>
    <w:rsid w:val="004E0471"/>
    <w:rsid w:val="004E077B"/>
    <w:rsid w:val="004E0A57"/>
    <w:rsid w:val="004E0E95"/>
    <w:rsid w:val="004E163A"/>
    <w:rsid w:val="004E19BA"/>
    <w:rsid w:val="004E1AF8"/>
    <w:rsid w:val="004E216F"/>
    <w:rsid w:val="004E23D0"/>
    <w:rsid w:val="004E24ED"/>
    <w:rsid w:val="004E3061"/>
    <w:rsid w:val="004E35BF"/>
    <w:rsid w:val="004E38B2"/>
    <w:rsid w:val="004E3936"/>
    <w:rsid w:val="004E41F5"/>
    <w:rsid w:val="004E45B6"/>
    <w:rsid w:val="004E45E9"/>
    <w:rsid w:val="004E5760"/>
    <w:rsid w:val="004E57F7"/>
    <w:rsid w:val="004E58E4"/>
    <w:rsid w:val="004E5D9C"/>
    <w:rsid w:val="004E5FC1"/>
    <w:rsid w:val="004E6B8E"/>
    <w:rsid w:val="004E6E2E"/>
    <w:rsid w:val="004F03E5"/>
    <w:rsid w:val="004F0543"/>
    <w:rsid w:val="004F0DDD"/>
    <w:rsid w:val="004F114F"/>
    <w:rsid w:val="004F1E2E"/>
    <w:rsid w:val="004F202F"/>
    <w:rsid w:val="004F25B7"/>
    <w:rsid w:val="004F2EE7"/>
    <w:rsid w:val="004F48D9"/>
    <w:rsid w:val="004F4ACD"/>
    <w:rsid w:val="004F578B"/>
    <w:rsid w:val="004F63F8"/>
    <w:rsid w:val="004F713A"/>
    <w:rsid w:val="004F72AD"/>
    <w:rsid w:val="004F7408"/>
    <w:rsid w:val="004F7BA5"/>
    <w:rsid w:val="00500035"/>
    <w:rsid w:val="005007FD"/>
    <w:rsid w:val="00500BDE"/>
    <w:rsid w:val="00500E97"/>
    <w:rsid w:val="00500F7A"/>
    <w:rsid w:val="005010F3"/>
    <w:rsid w:val="005011A4"/>
    <w:rsid w:val="005012AD"/>
    <w:rsid w:val="00501F97"/>
    <w:rsid w:val="00502049"/>
    <w:rsid w:val="00502122"/>
    <w:rsid w:val="0050241C"/>
    <w:rsid w:val="005027BB"/>
    <w:rsid w:val="0050319C"/>
    <w:rsid w:val="005037E1"/>
    <w:rsid w:val="00503B1A"/>
    <w:rsid w:val="00503B5C"/>
    <w:rsid w:val="00503B96"/>
    <w:rsid w:val="0050456A"/>
    <w:rsid w:val="00505E1D"/>
    <w:rsid w:val="005068E1"/>
    <w:rsid w:val="00506CE0"/>
    <w:rsid w:val="00506E02"/>
    <w:rsid w:val="005070EA"/>
    <w:rsid w:val="0050760D"/>
    <w:rsid w:val="005077C5"/>
    <w:rsid w:val="005103D2"/>
    <w:rsid w:val="00510870"/>
    <w:rsid w:val="005110BA"/>
    <w:rsid w:val="0051168A"/>
    <w:rsid w:val="00512085"/>
    <w:rsid w:val="005122F4"/>
    <w:rsid w:val="0051246D"/>
    <w:rsid w:val="0051255C"/>
    <w:rsid w:val="005141DA"/>
    <w:rsid w:val="00514E36"/>
    <w:rsid w:val="00515316"/>
    <w:rsid w:val="005156A6"/>
    <w:rsid w:val="0051636C"/>
    <w:rsid w:val="00516393"/>
    <w:rsid w:val="00520B4F"/>
    <w:rsid w:val="00520D42"/>
    <w:rsid w:val="00521AFB"/>
    <w:rsid w:val="00522423"/>
    <w:rsid w:val="0052250D"/>
    <w:rsid w:val="00522DB0"/>
    <w:rsid w:val="00523306"/>
    <w:rsid w:val="00523686"/>
    <w:rsid w:val="00523B66"/>
    <w:rsid w:val="00523C7B"/>
    <w:rsid w:val="00523EF2"/>
    <w:rsid w:val="00523F51"/>
    <w:rsid w:val="00524016"/>
    <w:rsid w:val="005244A4"/>
    <w:rsid w:val="00524AD7"/>
    <w:rsid w:val="005254E1"/>
    <w:rsid w:val="00525727"/>
    <w:rsid w:val="0052591E"/>
    <w:rsid w:val="00525B43"/>
    <w:rsid w:val="00525F07"/>
    <w:rsid w:val="00525FDD"/>
    <w:rsid w:val="0052639A"/>
    <w:rsid w:val="00526477"/>
    <w:rsid w:val="00526691"/>
    <w:rsid w:val="00526E3D"/>
    <w:rsid w:val="00527007"/>
    <w:rsid w:val="0053027E"/>
    <w:rsid w:val="005312E8"/>
    <w:rsid w:val="005313F7"/>
    <w:rsid w:val="00531F39"/>
    <w:rsid w:val="00532607"/>
    <w:rsid w:val="005326F7"/>
    <w:rsid w:val="00532767"/>
    <w:rsid w:val="005328BA"/>
    <w:rsid w:val="00532B70"/>
    <w:rsid w:val="00533920"/>
    <w:rsid w:val="00533DC4"/>
    <w:rsid w:val="0053480E"/>
    <w:rsid w:val="00534ED5"/>
    <w:rsid w:val="00535324"/>
    <w:rsid w:val="0053540E"/>
    <w:rsid w:val="00535521"/>
    <w:rsid w:val="005358E0"/>
    <w:rsid w:val="00535969"/>
    <w:rsid w:val="00535C15"/>
    <w:rsid w:val="00535F4E"/>
    <w:rsid w:val="00536693"/>
    <w:rsid w:val="005366F8"/>
    <w:rsid w:val="0053678B"/>
    <w:rsid w:val="00536DEF"/>
    <w:rsid w:val="005371C4"/>
    <w:rsid w:val="0053749F"/>
    <w:rsid w:val="005404B0"/>
    <w:rsid w:val="00541131"/>
    <w:rsid w:val="0054125E"/>
    <w:rsid w:val="00541317"/>
    <w:rsid w:val="005419F2"/>
    <w:rsid w:val="00541C30"/>
    <w:rsid w:val="0054209B"/>
    <w:rsid w:val="0054216F"/>
    <w:rsid w:val="005422EB"/>
    <w:rsid w:val="0054294B"/>
    <w:rsid w:val="00542969"/>
    <w:rsid w:val="00542BB8"/>
    <w:rsid w:val="00542CF6"/>
    <w:rsid w:val="00542D37"/>
    <w:rsid w:val="00542F18"/>
    <w:rsid w:val="0054316B"/>
    <w:rsid w:val="00543397"/>
    <w:rsid w:val="00543879"/>
    <w:rsid w:val="005439A1"/>
    <w:rsid w:val="00543C00"/>
    <w:rsid w:val="00544492"/>
    <w:rsid w:val="005446F0"/>
    <w:rsid w:val="00544824"/>
    <w:rsid w:val="00544853"/>
    <w:rsid w:val="00544984"/>
    <w:rsid w:val="00544A7B"/>
    <w:rsid w:val="005450E2"/>
    <w:rsid w:val="005452E2"/>
    <w:rsid w:val="005456F8"/>
    <w:rsid w:val="0054576E"/>
    <w:rsid w:val="00545E01"/>
    <w:rsid w:val="00545F3B"/>
    <w:rsid w:val="0054644C"/>
    <w:rsid w:val="005467C6"/>
    <w:rsid w:val="00546D2D"/>
    <w:rsid w:val="0054750F"/>
    <w:rsid w:val="00547AC8"/>
    <w:rsid w:val="0055001C"/>
    <w:rsid w:val="005500B1"/>
    <w:rsid w:val="0055086B"/>
    <w:rsid w:val="005508E3"/>
    <w:rsid w:val="00550D43"/>
    <w:rsid w:val="00550DD7"/>
    <w:rsid w:val="00550ECE"/>
    <w:rsid w:val="005512D5"/>
    <w:rsid w:val="0055175A"/>
    <w:rsid w:val="00551DEC"/>
    <w:rsid w:val="00552096"/>
    <w:rsid w:val="0055245B"/>
    <w:rsid w:val="0055255F"/>
    <w:rsid w:val="00552717"/>
    <w:rsid w:val="005529FC"/>
    <w:rsid w:val="00553D54"/>
    <w:rsid w:val="00553F9F"/>
    <w:rsid w:val="005546BF"/>
    <w:rsid w:val="00554B97"/>
    <w:rsid w:val="00554CB6"/>
    <w:rsid w:val="00554E36"/>
    <w:rsid w:val="00554FC3"/>
    <w:rsid w:val="00555523"/>
    <w:rsid w:val="00555E0D"/>
    <w:rsid w:val="00555FEF"/>
    <w:rsid w:val="00556E02"/>
    <w:rsid w:val="005574C3"/>
    <w:rsid w:val="0055764E"/>
    <w:rsid w:val="0055783F"/>
    <w:rsid w:val="00557CF4"/>
    <w:rsid w:val="00560528"/>
    <w:rsid w:val="00560A5E"/>
    <w:rsid w:val="00560D92"/>
    <w:rsid w:val="00560DAC"/>
    <w:rsid w:val="00561740"/>
    <w:rsid w:val="00561923"/>
    <w:rsid w:val="00561D24"/>
    <w:rsid w:val="0056295E"/>
    <w:rsid w:val="0056310A"/>
    <w:rsid w:val="005636AB"/>
    <w:rsid w:val="00563C49"/>
    <w:rsid w:val="00564A11"/>
    <w:rsid w:val="00564A64"/>
    <w:rsid w:val="00564CB0"/>
    <w:rsid w:val="00564FE1"/>
    <w:rsid w:val="00565452"/>
    <w:rsid w:val="00565888"/>
    <w:rsid w:val="00565AC1"/>
    <w:rsid w:val="00566920"/>
    <w:rsid w:val="00566CB0"/>
    <w:rsid w:val="00567A04"/>
    <w:rsid w:val="00567F76"/>
    <w:rsid w:val="00570239"/>
    <w:rsid w:val="005704CB"/>
    <w:rsid w:val="0057093C"/>
    <w:rsid w:val="00570D7F"/>
    <w:rsid w:val="005710A9"/>
    <w:rsid w:val="005711CF"/>
    <w:rsid w:val="0057178D"/>
    <w:rsid w:val="00571D59"/>
    <w:rsid w:val="00572E3E"/>
    <w:rsid w:val="00573335"/>
    <w:rsid w:val="0057338B"/>
    <w:rsid w:val="00573619"/>
    <w:rsid w:val="005737F5"/>
    <w:rsid w:val="005741C2"/>
    <w:rsid w:val="00574209"/>
    <w:rsid w:val="0057420B"/>
    <w:rsid w:val="0057538F"/>
    <w:rsid w:val="0057571E"/>
    <w:rsid w:val="00575951"/>
    <w:rsid w:val="00576330"/>
    <w:rsid w:val="0057657F"/>
    <w:rsid w:val="00577E70"/>
    <w:rsid w:val="00580280"/>
    <w:rsid w:val="0058031C"/>
    <w:rsid w:val="0058135A"/>
    <w:rsid w:val="005813C3"/>
    <w:rsid w:val="005815FE"/>
    <w:rsid w:val="00582580"/>
    <w:rsid w:val="00582C36"/>
    <w:rsid w:val="00582D44"/>
    <w:rsid w:val="00583AB1"/>
    <w:rsid w:val="00583BF0"/>
    <w:rsid w:val="00583FDC"/>
    <w:rsid w:val="00584058"/>
    <w:rsid w:val="005847E2"/>
    <w:rsid w:val="00585571"/>
    <w:rsid w:val="005855F8"/>
    <w:rsid w:val="00585991"/>
    <w:rsid w:val="00585B91"/>
    <w:rsid w:val="005869CA"/>
    <w:rsid w:val="00586BF1"/>
    <w:rsid w:val="00586F19"/>
    <w:rsid w:val="005870A1"/>
    <w:rsid w:val="005872CC"/>
    <w:rsid w:val="0058745C"/>
    <w:rsid w:val="00587AE1"/>
    <w:rsid w:val="00587C78"/>
    <w:rsid w:val="00590097"/>
    <w:rsid w:val="005903E4"/>
    <w:rsid w:val="00590954"/>
    <w:rsid w:val="00591256"/>
    <w:rsid w:val="00591643"/>
    <w:rsid w:val="005917DF"/>
    <w:rsid w:val="00591D14"/>
    <w:rsid w:val="0059281B"/>
    <w:rsid w:val="00592899"/>
    <w:rsid w:val="00593386"/>
    <w:rsid w:val="00593963"/>
    <w:rsid w:val="00593F3F"/>
    <w:rsid w:val="0059424C"/>
    <w:rsid w:val="005943AE"/>
    <w:rsid w:val="0059442B"/>
    <w:rsid w:val="00594826"/>
    <w:rsid w:val="005950D6"/>
    <w:rsid w:val="00595486"/>
    <w:rsid w:val="005956C4"/>
    <w:rsid w:val="005958D0"/>
    <w:rsid w:val="0059594B"/>
    <w:rsid w:val="005962B6"/>
    <w:rsid w:val="00596ED3"/>
    <w:rsid w:val="005970E6"/>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119"/>
    <w:rsid w:val="005A3ACA"/>
    <w:rsid w:val="005A3B1B"/>
    <w:rsid w:val="005A3EE4"/>
    <w:rsid w:val="005A42FD"/>
    <w:rsid w:val="005A4385"/>
    <w:rsid w:val="005A45E5"/>
    <w:rsid w:val="005A4707"/>
    <w:rsid w:val="005A47FC"/>
    <w:rsid w:val="005A496B"/>
    <w:rsid w:val="005A4F12"/>
    <w:rsid w:val="005A5171"/>
    <w:rsid w:val="005A54B5"/>
    <w:rsid w:val="005A5CC8"/>
    <w:rsid w:val="005A5D1A"/>
    <w:rsid w:val="005A6089"/>
    <w:rsid w:val="005A63D8"/>
    <w:rsid w:val="005A73D7"/>
    <w:rsid w:val="005A7DBE"/>
    <w:rsid w:val="005A7E63"/>
    <w:rsid w:val="005B075B"/>
    <w:rsid w:val="005B0E59"/>
    <w:rsid w:val="005B1082"/>
    <w:rsid w:val="005B1EB5"/>
    <w:rsid w:val="005B2C3A"/>
    <w:rsid w:val="005B32CE"/>
    <w:rsid w:val="005B33DC"/>
    <w:rsid w:val="005B34EE"/>
    <w:rsid w:val="005B3568"/>
    <w:rsid w:val="005B3606"/>
    <w:rsid w:val="005B3ED7"/>
    <w:rsid w:val="005B446E"/>
    <w:rsid w:val="005B49B6"/>
    <w:rsid w:val="005B4A45"/>
    <w:rsid w:val="005B4C63"/>
    <w:rsid w:val="005B4D55"/>
    <w:rsid w:val="005B54AB"/>
    <w:rsid w:val="005B5BC8"/>
    <w:rsid w:val="005B5D5E"/>
    <w:rsid w:val="005B5FDA"/>
    <w:rsid w:val="005B68A7"/>
    <w:rsid w:val="005B6AD2"/>
    <w:rsid w:val="005B6E36"/>
    <w:rsid w:val="005B6F9D"/>
    <w:rsid w:val="005B741A"/>
    <w:rsid w:val="005B74C5"/>
    <w:rsid w:val="005B7733"/>
    <w:rsid w:val="005B7A22"/>
    <w:rsid w:val="005C00C1"/>
    <w:rsid w:val="005C03FA"/>
    <w:rsid w:val="005C047D"/>
    <w:rsid w:val="005C0602"/>
    <w:rsid w:val="005C0A73"/>
    <w:rsid w:val="005C1AC4"/>
    <w:rsid w:val="005C2114"/>
    <w:rsid w:val="005C2362"/>
    <w:rsid w:val="005C25DD"/>
    <w:rsid w:val="005C2766"/>
    <w:rsid w:val="005C2A1E"/>
    <w:rsid w:val="005C2E28"/>
    <w:rsid w:val="005C300C"/>
    <w:rsid w:val="005C3015"/>
    <w:rsid w:val="005C3069"/>
    <w:rsid w:val="005C343C"/>
    <w:rsid w:val="005C37F5"/>
    <w:rsid w:val="005C40C7"/>
    <w:rsid w:val="005C42B0"/>
    <w:rsid w:val="005C42DA"/>
    <w:rsid w:val="005C438F"/>
    <w:rsid w:val="005C4A96"/>
    <w:rsid w:val="005C4C7F"/>
    <w:rsid w:val="005C4E3A"/>
    <w:rsid w:val="005C5042"/>
    <w:rsid w:val="005C526E"/>
    <w:rsid w:val="005C63FA"/>
    <w:rsid w:val="005C75D1"/>
    <w:rsid w:val="005C773A"/>
    <w:rsid w:val="005C7C28"/>
    <w:rsid w:val="005D0512"/>
    <w:rsid w:val="005D058E"/>
    <w:rsid w:val="005D082B"/>
    <w:rsid w:val="005D0976"/>
    <w:rsid w:val="005D097F"/>
    <w:rsid w:val="005D0E7C"/>
    <w:rsid w:val="005D1576"/>
    <w:rsid w:val="005D1762"/>
    <w:rsid w:val="005D1D6D"/>
    <w:rsid w:val="005D1D9F"/>
    <w:rsid w:val="005D1EB1"/>
    <w:rsid w:val="005D2217"/>
    <w:rsid w:val="005D2667"/>
    <w:rsid w:val="005D3E22"/>
    <w:rsid w:val="005D3EBB"/>
    <w:rsid w:val="005D42B4"/>
    <w:rsid w:val="005D4CF7"/>
    <w:rsid w:val="005D51D9"/>
    <w:rsid w:val="005D5347"/>
    <w:rsid w:val="005D570F"/>
    <w:rsid w:val="005D5A70"/>
    <w:rsid w:val="005D5CC5"/>
    <w:rsid w:val="005D5E85"/>
    <w:rsid w:val="005D62A7"/>
    <w:rsid w:val="005D6732"/>
    <w:rsid w:val="005D787B"/>
    <w:rsid w:val="005D7E93"/>
    <w:rsid w:val="005E0949"/>
    <w:rsid w:val="005E0C83"/>
    <w:rsid w:val="005E0E3F"/>
    <w:rsid w:val="005E12BE"/>
    <w:rsid w:val="005E1467"/>
    <w:rsid w:val="005E305A"/>
    <w:rsid w:val="005E319D"/>
    <w:rsid w:val="005E36C0"/>
    <w:rsid w:val="005E3ACB"/>
    <w:rsid w:val="005E3DF8"/>
    <w:rsid w:val="005E43FE"/>
    <w:rsid w:val="005E4660"/>
    <w:rsid w:val="005E4888"/>
    <w:rsid w:val="005E4B27"/>
    <w:rsid w:val="005E515C"/>
    <w:rsid w:val="005E644E"/>
    <w:rsid w:val="005E6499"/>
    <w:rsid w:val="005E6505"/>
    <w:rsid w:val="005E75E3"/>
    <w:rsid w:val="005E7936"/>
    <w:rsid w:val="005E7BE6"/>
    <w:rsid w:val="005E7ECD"/>
    <w:rsid w:val="005F0215"/>
    <w:rsid w:val="005F0523"/>
    <w:rsid w:val="005F1267"/>
    <w:rsid w:val="005F1D43"/>
    <w:rsid w:val="005F2158"/>
    <w:rsid w:val="005F2351"/>
    <w:rsid w:val="005F2816"/>
    <w:rsid w:val="005F2D4B"/>
    <w:rsid w:val="005F2EA8"/>
    <w:rsid w:val="005F322F"/>
    <w:rsid w:val="005F3322"/>
    <w:rsid w:val="005F3538"/>
    <w:rsid w:val="005F3751"/>
    <w:rsid w:val="005F3EC3"/>
    <w:rsid w:val="005F4136"/>
    <w:rsid w:val="005F446D"/>
    <w:rsid w:val="005F5117"/>
    <w:rsid w:val="005F584B"/>
    <w:rsid w:val="005F5EDD"/>
    <w:rsid w:val="005F5F7B"/>
    <w:rsid w:val="005F61E1"/>
    <w:rsid w:val="005F637A"/>
    <w:rsid w:val="005F64C6"/>
    <w:rsid w:val="005F664D"/>
    <w:rsid w:val="005F76FB"/>
    <w:rsid w:val="005F784D"/>
    <w:rsid w:val="005F7A0B"/>
    <w:rsid w:val="0060081A"/>
    <w:rsid w:val="006008F1"/>
    <w:rsid w:val="00600C01"/>
    <w:rsid w:val="00600D66"/>
    <w:rsid w:val="00600D8B"/>
    <w:rsid w:val="00600FF1"/>
    <w:rsid w:val="006014DB"/>
    <w:rsid w:val="006015D5"/>
    <w:rsid w:val="00601735"/>
    <w:rsid w:val="006018B5"/>
    <w:rsid w:val="00601BE4"/>
    <w:rsid w:val="006022E0"/>
    <w:rsid w:val="006023AE"/>
    <w:rsid w:val="006025F2"/>
    <w:rsid w:val="00602AC4"/>
    <w:rsid w:val="00602B46"/>
    <w:rsid w:val="00602BD2"/>
    <w:rsid w:val="00603383"/>
    <w:rsid w:val="00603480"/>
    <w:rsid w:val="006039B8"/>
    <w:rsid w:val="00603D7A"/>
    <w:rsid w:val="00604174"/>
    <w:rsid w:val="0060476E"/>
    <w:rsid w:val="00604B87"/>
    <w:rsid w:val="00605275"/>
    <w:rsid w:val="00605529"/>
    <w:rsid w:val="00605A3E"/>
    <w:rsid w:val="00605CAB"/>
    <w:rsid w:val="00605DAE"/>
    <w:rsid w:val="00605DB9"/>
    <w:rsid w:val="00605DE2"/>
    <w:rsid w:val="0060650E"/>
    <w:rsid w:val="006065CF"/>
    <w:rsid w:val="00606A63"/>
    <w:rsid w:val="00606E5D"/>
    <w:rsid w:val="006076EF"/>
    <w:rsid w:val="006079C8"/>
    <w:rsid w:val="006100B6"/>
    <w:rsid w:val="00610F39"/>
    <w:rsid w:val="00611A6A"/>
    <w:rsid w:val="00611D9C"/>
    <w:rsid w:val="00612D5A"/>
    <w:rsid w:val="00612E59"/>
    <w:rsid w:val="0061315B"/>
    <w:rsid w:val="006132CC"/>
    <w:rsid w:val="0061392C"/>
    <w:rsid w:val="00613ADC"/>
    <w:rsid w:val="00613C12"/>
    <w:rsid w:val="00613C47"/>
    <w:rsid w:val="00614071"/>
    <w:rsid w:val="00614292"/>
    <w:rsid w:val="006148AC"/>
    <w:rsid w:val="006153E5"/>
    <w:rsid w:val="00615654"/>
    <w:rsid w:val="00615741"/>
    <w:rsid w:val="00616201"/>
    <w:rsid w:val="00616225"/>
    <w:rsid w:val="00616C1C"/>
    <w:rsid w:val="00616D5E"/>
    <w:rsid w:val="00616EEC"/>
    <w:rsid w:val="00617270"/>
    <w:rsid w:val="00617A8B"/>
    <w:rsid w:val="00617C23"/>
    <w:rsid w:val="006200B8"/>
    <w:rsid w:val="0062040C"/>
    <w:rsid w:val="00620422"/>
    <w:rsid w:val="006208F9"/>
    <w:rsid w:val="00620A9B"/>
    <w:rsid w:val="00620B1C"/>
    <w:rsid w:val="00620CE4"/>
    <w:rsid w:val="00621343"/>
    <w:rsid w:val="00621F46"/>
    <w:rsid w:val="0062224C"/>
    <w:rsid w:val="0062235B"/>
    <w:rsid w:val="00622838"/>
    <w:rsid w:val="00622FEA"/>
    <w:rsid w:val="0062349B"/>
    <w:rsid w:val="00623B67"/>
    <w:rsid w:val="00623CDF"/>
    <w:rsid w:val="00623DB1"/>
    <w:rsid w:val="006241D2"/>
    <w:rsid w:val="006245F3"/>
    <w:rsid w:val="00624B63"/>
    <w:rsid w:val="00624E6F"/>
    <w:rsid w:val="006252E6"/>
    <w:rsid w:val="0062552F"/>
    <w:rsid w:val="00625B47"/>
    <w:rsid w:val="00625D54"/>
    <w:rsid w:val="006268E4"/>
    <w:rsid w:val="00626A11"/>
    <w:rsid w:val="00626BE7"/>
    <w:rsid w:val="0062726B"/>
    <w:rsid w:val="0062770D"/>
    <w:rsid w:val="00627ED6"/>
    <w:rsid w:val="006304D2"/>
    <w:rsid w:val="00630C76"/>
    <w:rsid w:val="00630CC5"/>
    <w:rsid w:val="0063179E"/>
    <w:rsid w:val="006319CA"/>
    <w:rsid w:val="00632394"/>
    <w:rsid w:val="00632B7D"/>
    <w:rsid w:val="00633107"/>
    <w:rsid w:val="006338BC"/>
    <w:rsid w:val="00633FDE"/>
    <w:rsid w:val="00634932"/>
    <w:rsid w:val="00634EC0"/>
    <w:rsid w:val="0063627F"/>
    <w:rsid w:val="006362FE"/>
    <w:rsid w:val="006364D6"/>
    <w:rsid w:val="006370A6"/>
    <w:rsid w:val="00637A76"/>
    <w:rsid w:val="00637CE2"/>
    <w:rsid w:val="00637EE5"/>
    <w:rsid w:val="00640508"/>
    <w:rsid w:val="00640F42"/>
    <w:rsid w:val="006411E4"/>
    <w:rsid w:val="0064140B"/>
    <w:rsid w:val="006419A2"/>
    <w:rsid w:val="0064266A"/>
    <w:rsid w:val="00642ADE"/>
    <w:rsid w:val="00642D72"/>
    <w:rsid w:val="006431BC"/>
    <w:rsid w:val="00643671"/>
    <w:rsid w:val="00643819"/>
    <w:rsid w:val="00643B4C"/>
    <w:rsid w:val="00643F85"/>
    <w:rsid w:val="006443CB"/>
    <w:rsid w:val="00644A19"/>
    <w:rsid w:val="00644F80"/>
    <w:rsid w:val="00645874"/>
    <w:rsid w:val="006479E0"/>
    <w:rsid w:val="00647A43"/>
    <w:rsid w:val="00647D78"/>
    <w:rsid w:val="00647F07"/>
    <w:rsid w:val="00647F7B"/>
    <w:rsid w:val="0065074A"/>
    <w:rsid w:val="00650DD0"/>
    <w:rsid w:val="00650EE4"/>
    <w:rsid w:val="0065123C"/>
    <w:rsid w:val="0065124B"/>
    <w:rsid w:val="00651382"/>
    <w:rsid w:val="00651E96"/>
    <w:rsid w:val="006522BC"/>
    <w:rsid w:val="006526AA"/>
    <w:rsid w:val="00652AB2"/>
    <w:rsid w:val="00652E99"/>
    <w:rsid w:val="006533F3"/>
    <w:rsid w:val="00653579"/>
    <w:rsid w:val="00653622"/>
    <w:rsid w:val="00653FE6"/>
    <w:rsid w:val="0065446A"/>
    <w:rsid w:val="00654C11"/>
    <w:rsid w:val="00654EB9"/>
    <w:rsid w:val="00654FDF"/>
    <w:rsid w:val="006551F6"/>
    <w:rsid w:val="0065552B"/>
    <w:rsid w:val="006558F8"/>
    <w:rsid w:val="006559AB"/>
    <w:rsid w:val="006564DF"/>
    <w:rsid w:val="006566ED"/>
    <w:rsid w:val="00656B4B"/>
    <w:rsid w:val="00656D5A"/>
    <w:rsid w:val="00656F83"/>
    <w:rsid w:val="006573FC"/>
    <w:rsid w:val="0065746E"/>
    <w:rsid w:val="00660024"/>
    <w:rsid w:val="00660B46"/>
    <w:rsid w:val="00660EF1"/>
    <w:rsid w:val="00660F6F"/>
    <w:rsid w:val="00661918"/>
    <w:rsid w:val="00661F08"/>
    <w:rsid w:val="00662130"/>
    <w:rsid w:val="00662A5A"/>
    <w:rsid w:val="00662B7E"/>
    <w:rsid w:val="00662E14"/>
    <w:rsid w:val="00662F7D"/>
    <w:rsid w:val="0066318E"/>
    <w:rsid w:val="0066353B"/>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AC7"/>
    <w:rsid w:val="00671BCF"/>
    <w:rsid w:val="00672154"/>
    <w:rsid w:val="00674256"/>
    <w:rsid w:val="0067426D"/>
    <w:rsid w:val="00674701"/>
    <w:rsid w:val="00674713"/>
    <w:rsid w:val="0067545E"/>
    <w:rsid w:val="006758D1"/>
    <w:rsid w:val="0067691F"/>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48E"/>
    <w:rsid w:val="00683502"/>
    <w:rsid w:val="00683A1C"/>
    <w:rsid w:val="00683E86"/>
    <w:rsid w:val="0068413E"/>
    <w:rsid w:val="00684387"/>
    <w:rsid w:val="006845A2"/>
    <w:rsid w:val="00684ADD"/>
    <w:rsid w:val="006853A4"/>
    <w:rsid w:val="006856B8"/>
    <w:rsid w:val="006856F1"/>
    <w:rsid w:val="006857EE"/>
    <w:rsid w:val="006862B9"/>
    <w:rsid w:val="006864E1"/>
    <w:rsid w:val="00686546"/>
    <w:rsid w:val="006876CE"/>
    <w:rsid w:val="006877FF"/>
    <w:rsid w:val="0068793A"/>
    <w:rsid w:val="00687B34"/>
    <w:rsid w:val="006903EA"/>
    <w:rsid w:val="00690781"/>
    <w:rsid w:val="006907A1"/>
    <w:rsid w:val="00690B17"/>
    <w:rsid w:val="00690DDF"/>
    <w:rsid w:val="00691076"/>
    <w:rsid w:val="0069128F"/>
    <w:rsid w:val="00691404"/>
    <w:rsid w:val="00691580"/>
    <w:rsid w:val="006920A6"/>
    <w:rsid w:val="006923C3"/>
    <w:rsid w:val="00692582"/>
    <w:rsid w:val="006926E2"/>
    <w:rsid w:val="00692FF6"/>
    <w:rsid w:val="00693652"/>
    <w:rsid w:val="006939E7"/>
    <w:rsid w:val="006939F2"/>
    <w:rsid w:val="00693BC2"/>
    <w:rsid w:val="00693D3E"/>
    <w:rsid w:val="006942F7"/>
    <w:rsid w:val="0069438B"/>
    <w:rsid w:val="00695396"/>
    <w:rsid w:val="006954A0"/>
    <w:rsid w:val="00695620"/>
    <w:rsid w:val="00695659"/>
    <w:rsid w:val="006956BA"/>
    <w:rsid w:val="00695D76"/>
    <w:rsid w:val="00696A0F"/>
    <w:rsid w:val="00696D66"/>
    <w:rsid w:val="006971D2"/>
    <w:rsid w:val="0069730D"/>
    <w:rsid w:val="00697669"/>
    <w:rsid w:val="00697AE8"/>
    <w:rsid w:val="00697F01"/>
    <w:rsid w:val="00697FF2"/>
    <w:rsid w:val="006A15BA"/>
    <w:rsid w:val="006A1AAE"/>
    <w:rsid w:val="006A2150"/>
    <w:rsid w:val="006A241D"/>
    <w:rsid w:val="006A24EA"/>
    <w:rsid w:val="006A26CE"/>
    <w:rsid w:val="006A2B0C"/>
    <w:rsid w:val="006A2C61"/>
    <w:rsid w:val="006A2EF3"/>
    <w:rsid w:val="006A3288"/>
    <w:rsid w:val="006A35A2"/>
    <w:rsid w:val="006A3C54"/>
    <w:rsid w:val="006A43E6"/>
    <w:rsid w:val="006A45B1"/>
    <w:rsid w:val="006A4A1E"/>
    <w:rsid w:val="006A50C7"/>
    <w:rsid w:val="006A5BD3"/>
    <w:rsid w:val="006A5CD5"/>
    <w:rsid w:val="006A5E28"/>
    <w:rsid w:val="006A5E65"/>
    <w:rsid w:val="006A6A3A"/>
    <w:rsid w:val="006A70BE"/>
    <w:rsid w:val="006A7662"/>
    <w:rsid w:val="006A7F39"/>
    <w:rsid w:val="006B0121"/>
    <w:rsid w:val="006B0128"/>
    <w:rsid w:val="006B0334"/>
    <w:rsid w:val="006B059F"/>
    <w:rsid w:val="006B134D"/>
    <w:rsid w:val="006B1A20"/>
    <w:rsid w:val="006B1C7C"/>
    <w:rsid w:val="006B1EC8"/>
    <w:rsid w:val="006B2136"/>
    <w:rsid w:val="006B3063"/>
    <w:rsid w:val="006B3086"/>
    <w:rsid w:val="006B4547"/>
    <w:rsid w:val="006B494C"/>
    <w:rsid w:val="006B5752"/>
    <w:rsid w:val="006B63D8"/>
    <w:rsid w:val="006B680E"/>
    <w:rsid w:val="006B6CA8"/>
    <w:rsid w:val="006B6F32"/>
    <w:rsid w:val="006B7130"/>
    <w:rsid w:val="006B7D4A"/>
    <w:rsid w:val="006B7EF5"/>
    <w:rsid w:val="006C04F5"/>
    <w:rsid w:val="006C1574"/>
    <w:rsid w:val="006C201C"/>
    <w:rsid w:val="006C211C"/>
    <w:rsid w:val="006C35DF"/>
    <w:rsid w:val="006C397B"/>
    <w:rsid w:val="006C3A49"/>
    <w:rsid w:val="006C408A"/>
    <w:rsid w:val="006C4150"/>
    <w:rsid w:val="006C4728"/>
    <w:rsid w:val="006C507B"/>
    <w:rsid w:val="006C5186"/>
    <w:rsid w:val="006C51DA"/>
    <w:rsid w:val="006C5214"/>
    <w:rsid w:val="006C5683"/>
    <w:rsid w:val="006C5ADF"/>
    <w:rsid w:val="006C5E33"/>
    <w:rsid w:val="006C5E48"/>
    <w:rsid w:val="006C6434"/>
    <w:rsid w:val="006C6552"/>
    <w:rsid w:val="006C65CC"/>
    <w:rsid w:val="006C6B08"/>
    <w:rsid w:val="006C6CD8"/>
    <w:rsid w:val="006C6CF4"/>
    <w:rsid w:val="006C7651"/>
    <w:rsid w:val="006D013F"/>
    <w:rsid w:val="006D017F"/>
    <w:rsid w:val="006D032D"/>
    <w:rsid w:val="006D0787"/>
    <w:rsid w:val="006D08DF"/>
    <w:rsid w:val="006D0A14"/>
    <w:rsid w:val="006D0A45"/>
    <w:rsid w:val="006D10BF"/>
    <w:rsid w:val="006D1D3F"/>
    <w:rsid w:val="006D20B4"/>
    <w:rsid w:val="006D211A"/>
    <w:rsid w:val="006D241C"/>
    <w:rsid w:val="006D253B"/>
    <w:rsid w:val="006D2CCC"/>
    <w:rsid w:val="006D3C4F"/>
    <w:rsid w:val="006D3F52"/>
    <w:rsid w:val="006D44D0"/>
    <w:rsid w:val="006D4A73"/>
    <w:rsid w:val="006D5373"/>
    <w:rsid w:val="006D5625"/>
    <w:rsid w:val="006D57CB"/>
    <w:rsid w:val="006D5A82"/>
    <w:rsid w:val="006D5D92"/>
    <w:rsid w:val="006D60EE"/>
    <w:rsid w:val="006D6CDD"/>
    <w:rsid w:val="006D719D"/>
    <w:rsid w:val="006D7444"/>
    <w:rsid w:val="006E044C"/>
    <w:rsid w:val="006E0A61"/>
    <w:rsid w:val="006E2251"/>
    <w:rsid w:val="006E22C8"/>
    <w:rsid w:val="006E36D4"/>
    <w:rsid w:val="006E3711"/>
    <w:rsid w:val="006E3992"/>
    <w:rsid w:val="006E3AAD"/>
    <w:rsid w:val="006E4118"/>
    <w:rsid w:val="006E4238"/>
    <w:rsid w:val="006E447A"/>
    <w:rsid w:val="006E4560"/>
    <w:rsid w:val="006E474E"/>
    <w:rsid w:val="006E481A"/>
    <w:rsid w:val="006E4DAF"/>
    <w:rsid w:val="006E5068"/>
    <w:rsid w:val="006E5D2E"/>
    <w:rsid w:val="006E665F"/>
    <w:rsid w:val="006E6948"/>
    <w:rsid w:val="006E720E"/>
    <w:rsid w:val="006E72CC"/>
    <w:rsid w:val="006E7B25"/>
    <w:rsid w:val="006E7B97"/>
    <w:rsid w:val="006E7C1C"/>
    <w:rsid w:val="006E7D23"/>
    <w:rsid w:val="006E7EEF"/>
    <w:rsid w:val="006F002F"/>
    <w:rsid w:val="006F05FD"/>
    <w:rsid w:val="006F063E"/>
    <w:rsid w:val="006F090B"/>
    <w:rsid w:val="006F0B83"/>
    <w:rsid w:val="006F15F3"/>
    <w:rsid w:val="006F1BBB"/>
    <w:rsid w:val="006F2173"/>
    <w:rsid w:val="006F2318"/>
    <w:rsid w:val="006F2550"/>
    <w:rsid w:val="006F2CA3"/>
    <w:rsid w:val="006F2ED1"/>
    <w:rsid w:val="006F32BE"/>
    <w:rsid w:val="006F3B10"/>
    <w:rsid w:val="006F3EA8"/>
    <w:rsid w:val="006F41E7"/>
    <w:rsid w:val="006F4740"/>
    <w:rsid w:val="006F49A7"/>
    <w:rsid w:val="006F5537"/>
    <w:rsid w:val="006F568F"/>
    <w:rsid w:val="006F57B6"/>
    <w:rsid w:val="006F5862"/>
    <w:rsid w:val="006F58F8"/>
    <w:rsid w:val="006F6144"/>
    <w:rsid w:val="006F6798"/>
    <w:rsid w:val="006F6BA3"/>
    <w:rsid w:val="006F6D4C"/>
    <w:rsid w:val="006F6D7D"/>
    <w:rsid w:val="006F6E67"/>
    <w:rsid w:val="006F7157"/>
    <w:rsid w:val="006F78E0"/>
    <w:rsid w:val="006F7FE0"/>
    <w:rsid w:val="0070032D"/>
    <w:rsid w:val="00701590"/>
    <w:rsid w:val="007015A2"/>
    <w:rsid w:val="00701830"/>
    <w:rsid w:val="00701CF4"/>
    <w:rsid w:val="00702150"/>
    <w:rsid w:val="00702B1B"/>
    <w:rsid w:val="00702C43"/>
    <w:rsid w:val="00702CFE"/>
    <w:rsid w:val="007033C5"/>
    <w:rsid w:val="0070395E"/>
    <w:rsid w:val="00703C76"/>
    <w:rsid w:val="00704164"/>
    <w:rsid w:val="00704473"/>
    <w:rsid w:val="0070457A"/>
    <w:rsid w:val="00704730"/>
    <w:rsid w:val="00704E3D"/>
    <w:rsid w:val="00705031"/>
    <w:rsid w:val="00705134"/>
    <w:rsid w:val="0070537D"/>
    <w:rsid w:val="007053D4"/>
    <w:rsid w:val="00705931"/>
    <w:rsid w:val="00706277"/>
    <w:rsid w:val="00706A58"/>
    <w:rsid w:val="00707EE7"/>
    <w:rsid w:val="00710B96"/>
    <w:rsid w:val="007110E1"/>
    <w:rsid w:val="0071116D"/>
    <w:rsid w:val="00711CFE"/>
    <w:rsid w:val="0071262B"/>
    <w:rsid w:val="0071266C"/>
    <w:rsid w:val="007127F4"/>
    <w:rsid w:val="00712AF8"/>
    <w:rsid w:val="00712CB6"/>
    <w:rsid w:val="00712E98"/>
    <w:rsid w:val="00713400"/>
    <w:rsid w:val="00713662"/>
    <w:rsid w:val="0071394E"/>
    <w:rsid w:val="007139C3"/>
    <w:rsid w:val="00714394"/>
    <w:rsid w:val="007143BC"/>
    <w:rsid w:val="007150B9"/>
    <w:rsid w:val="0071592A"/>
    <w:rsid w:val="00715AAC"/>
    <w:rsid w:val="007163F8"/>
    <w:rsid w:val="00716B9D"/>
    <w:rsid w:val="00716D40"/>
    <w:rsid w:val="0071729C"/>
    <w:rsid w:val="007204DB"/>
    <w:rsid w:val="00720A60"/>
    <w:rsid w:val="00720E0B"/>
    <w:rsid w:val="007210F5"/>
    <w:rsid w:val="007211C3"/>
    <w:rsid w:val="00721282"/>
    <w:rsid w:val="007212CD"/>
    <w:rsid w:val="00721385"/>
    <w:rsid w:val="00721946"/>
    <w:rsid w:val="00721F7E"/>
    <w:rsid w:val="0072238C"/>
    <w:rsid w:val="007225B1"/>
    <w:rsid w:val="00722E29"/>
    <w:rsid w:val="007238C5"/>
    <w:rsid w:val="00724606"/>
    <w:rsid w:val="00724E85"/>
    <w:rsid w:val="007252D3"/>
    <w:rsid w:val="00725318"/>
    <w:rsid w:val="00725722"/>
    <w:rsid w:val="007257C0"/>
    <w:rsid w:val="00725860"/>
    <w:rsid w:val="00725A91"/>
    <w:rsid w:val="00725FAE"/>
    <w:rsid w:val="007265C4"/>
    <w:rsid w:val="007266DD"/>
    <w:rsid w:val="00726815"/>
    <w:rsid w:val="00726A73"/>
    <w:rsid w:val="00726B00"/>
    <w:rsid w:val="00726D0F"/>
    <w:rsid w:val="00726DA7"/>
    <w:rsid w:val="00727583"/>
    <w:rsid w:val="0072777A"/>
    <w:rsid w:val="00727DDC"/>
    <w:rsid w:val="00730073"/>
    <w:rsid w:val="00730DAF"/>
    <w:rsid w:val="00730F89"/>
    <w:rsid w:val="00731296"/>
    <w:rsid w:val="00731542"/>
    <w:rsid w:val="0073161B"/>
    <w:rsid w:val="00732E20"/>
    <w:rsid w:val="00733025"/>
    <w:rsid w:val="00733094"/>
    <w:rsid w:val="007334DC"/>
    <w:rsid w:val="00733B19"/>
    <w:rsid w:val="00733BA3"/>
    <w:rsid w:val="007341E3"/>
    <w:rsid w:val="00734887"/>
    <w:rsid w:val="00734994"/>
    <w:rsid w:val="007362FB"/>
    <w:rsid w:val="0073642E"/>
    <w:rsid w:val="007365B6"/>
    <w:rsid w:val="00736B84"/>
    <w:rsid w:val="00736BBD"/>
    <w:rsid w:val="00737EBD"/>
    <w:rsid w:val="007401E2"/>
    <w:rsid w:val="0074077D"/>
    <w:rsid w:val="0074081A"/>
    <w:rsid w:val="00740B49"/>
    <w:rsid w:val="00740D8C"/>
    <w:rsid w:val="00740E33"/>
    <w:rsid w:val="007411E5"/>
    <w:rsid w:val="00741268"/>
    <w:rsid w:val="00742F8A"/>
    <w:rsid w:val="007431CD"/>
    <w:rsid w:val="00743502"/>
    <w:rsid w:val="007435A0"/>
    <w:rsid w:val="007443C2"/>
    <w:rsid w:val="007447A4"/>
    <w:rsid w:val="00744FA3"/>
    <w:rsid w:val="00745BCD"/>
    <w:rsid w:val="007467B8"/>
    <w:rsid w:val="00746951"/>
    <w:rsid w:val="0074722C"/>
    <w:rsid w:val="007475BB"/>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2BCF"/>
    <w:rsid w:val="00753069"/>
    <w:rsid w:val="00753890"/>
    <w:rsid w:val="00753B7D"/>
    <w:rsid w:val="00754EEC"/>
    <w:rsid w:val="0075500C"/>
    <w:rsid w:val="0075501A"/>
    <w:rsid w:val="007555DF"/>
    <w:rsid w:val="00755818"/>
    <w:rsid w:val="00755B12"/>
    <w:rsid w:val="00755D21"/>
    <w:rsid w:val="00755E12"/>
    <w:rsid w:val="00755E75"/>
    <w:rsid w:val="007565B5"/>
    <w:rsid w:val="0075724C"/>
    <w:rsid w:val="00760C40"/>
    <w:rsid w:val="00761434"/>
    <w:rsid w:val="0076150F"/>
    <w:rsid w:val="00761721"/>
    <w:rsid w:val="007618EF"/>
    <w:rsid w:val="00761A82"/>
    <w:rsid w:val="00761FD5"/>
    <w:rsid w:val="00762065"/>
    <w:rsid w:val="007624BB"/>
    <w:rsid w:val="00762725"/>
    <w:rsid w:val="00763DB6"/>
    <w:rsid w:val="00764B49"/>
    <w:rsid w:val="00764F70"/>
    <w:rsid w:val="0076504A"/>
    <w:rsid w:val="007655A5"/>
    <w:rsid w:val="00765CC3"/>
    <w:rsid w:val="00765DD8"/>
    <w:rsid w:val="00765F06"/>
    <w:rsid w:val="007666DD"/>
    <w:rsid w:val="007669D3"/>
    <w:rsid w:val="00766C9A"/>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48B"/>
    <w:rsid w:val="007765DF"/>
    <w:rsid w:val="00776AD1"/>
    <w:rsid w:val="007770B9"/>
    <w:rsid w:val="00780661"/>
    <w:rsid w:val="00780A4F"/>
    <w:rsid w:val="00780D88"/>
    <w:rsid w:val="00780D8E"/>
    <w:rsid w:val="00780F42"/>
    <w:rsid w:val="0078126C"/>
    <w:rsid w:val="0078130C"/>
    <w:rsid w:val="007813F2"/>
    <w:rsid w:val="00781934"/>
    <w:rsid w:val="00781AD1"/>
    <w:rsid w:val="00782ED9"/>
    <w:rsid w:val="007833C7"/>
    <w:rsid w:val="007835FB"/>
    <w:rsid w:val="00783B85"/>
    <w:rsid w:val="007840F3"/>
    <w:rsid w:val="00784121"/>
    <w:rsid w:val="007842A0"/>
    <w:rsid w:val="00784315"/>
    <w:rsid w:val="00784B64"/>
    <w:rsid w:val="00784D55"/>
    <w:rsid w:val="0078518E"/>
    <w:rsid w:val="00785491"/>
    <w:rsid w:val="007857C6"/>
    <w:rsid w:val="007858C0"/>
    <w:rsid w:val="007861EB"/>
    <w:rsid w:val="007863BB"/>
    <w:rsid w:val="0078665C"/>
    <w:rsid w:val="0078679A"/>
    <w:rsid w:val="00786DE0"/>
    <w:rsid w:val="00786E65"/>
    <w:rsid w:val="0078707F"/>
    <w:rsid w:val="0078731C"/>
    <w:rsid w:val="00787678"/>
    <w:rsid w:val="007876AD"/>
    <w:rsid w:val="00787CF1"/>
    <w:rsid w:val="00790739"/>
    <w:rsid w:val="0079091D"/>
    <w:rsid w:val="00790DFB"/>
    <w:rsid w:val="00790EB9"/>
    <w:rsid w:val="0079141A"/>
    <w:rsid w:val="00791B10"/>
    <w:rsid w:val="0079218E"/>
    <w:rsid w:val="00792447"/>
    <w:rsid w:val="00792659"/>
    <w:rsid w:val="00792679"/>
    <w:rsid w:val="0079270E"/>
    <w:rsid w:val="00792855"/>
    <w:rsid w:val="007937CB"/>
    <w:rsid w:val="00794A05"/>
    <w:rsid w:val="00794F1A"/>
    <w:rsid w:val="00795B64"/>
    <w:rsid w:val="007963EA"/>
    <w:rsid w:val="0079694C"/>
    <w:rsid w:val="00796DBD"/>
    <w:rsid w:val="0079726A"/>
    <w:rsid w:val="00797EA5"/>
    <w:rsid w:val="00797FAD"/>
    <w:rsid w:val="007A04F9"/>
    <w:rsid w:val="007A0AF5"/>
    <w:rsid w:val="007A170F"/>
    <w:rsid w:val="007A1861"/>
    <w:rsid w:val="007A354D"/>
    <w:rsid w:val="007A38D8"/>
    <w:rsid w:val="007A3D59"/>
    <w:rsid w:val="007A4C77"/>
    <w:rsid w:val="007A4E17"/>
    <w:rsid w:val="007A520F"/>
    <w:rsid w:val="007A56E3"/>
    <w:rsid w:val="007A5745"/>
    <w:rsid w:val="007A5922"/>
    <w:rsid w:val="007A5AF4"/>
    <w:rsid w:val="007A622E"/>
    <w:rsid w:val="007A641B"/>
    <w:rsid w:val="007A660D"/>
    <w:rsid w:val="007A68DC"/>
    <w:rsid w:val="007A6C94"/>
    <w:rsid w:val="007A6D0D"/>
    <w:rsid w:val="007A7DA4"/>
    <w:rsid w:val="007A7F6D"/>
    <w:rsid w:val="007B0FBD"/>
    <w:rsid w:val="007B172E"/>
    <w:rsid w:val="007B1BAF"/>
    <w:rsid w:val="007B1E34"/>
    <w:rsid w:val="007B2245"/>
    <w:rsid w:val="007B27D7"/>
    <w:rsid w:val="007B2896"/>
    <w:rsid w:val="007B2CDD"/>
    <w:rsid w:val="007B3154"/>
    <w:rsid w:val="007B3593"/>
    <w:rsid w:val="007B35F7"/>
    <w:rsid w:val="007B379B"/>
    <w:rsid w:val="007B3948"/>
    <w:rsid w:val="007B3B4C"/>
    <w:rsid w:val="007B3DE0"/>
    <w:rsid w:val="007B41D6"/>
    <w:rsid w:val="007B4743"/>
    <w:rsid w:val="007B4F72"/>
    <w:rsid w:val="007B5445"/>
    <w:rsid w:val="007B5C63"/>
    <w:rsid w:val="007B6896"/>
    <w:rsid w:val="007B6EF4"/>
    <w:rsid w:val="007B7764"/>
    <w:rsid w:val="007B79F5"/>
    <w:rsid w:val="007B7BE9"/>
    <w:rsid w:val="007C0A01"/>
    <w:rsid w:val="007C0C9A"/>
    <w:rsid w:val="007C0E04"/>
    <w:rsid w:val="007C123B"/>
    <w:rsid w:val="007C13DF"/>
    <w:rsid w:val="007C21F1"/>
    <w:rsid w:val="007C2827"/>
    <w:rsid w:val="007C2B1F"/>
    <w:rsid w:val="007C30E0"/>
    <w:rsid w:val="007C3224"/>
    <w:rsid w:val="007C344C"/>
    <w:rsid w:val="007C3813"/>
    <w:rsid w:val="007C3858"/>
    <w:rsid w:val="007C39AF"/>
    <w:rsid w:val="007C3A26"/>
    <w:rsid w:val="007C41BA"/>
    <w:rsid w:val="007C41F0"/>
    <w:rsid w:val="007C4228"/>
    <w:rsid w:val="007C42C0"/>
    <w:rsid w:val="007C5029"/>
    <w:rsid w:val="007C543F"/>
    <w:rsid w:val="007C5AE0"/>
    <w:rsid w:val="007C6384"/>
    <w:rsid w:val="007C6DD2"/>
    <w:rsid w:val="007C6E85"/>
    <w:rsid w:val="007C6F36"/>
    <w:rsid w:val="007C70A7"/>
    <w:rsid w:val="007C73B0"/>
    <w:rsid w:val="007C74DC"/>
    <w:rsid w:val="007C74E5"/>
    <w:rsid w:val="007C76FB"/>
    <w:rsid w:val="007C7AF6"/>
    <w:rsid w:val="007D060B"/>
    <w:rsid w:val="007D0E43"/>
    <w:rsid w:val="007D13E7"/>
    <w:rsid w:val="007D1991"/>
    <w:rsid w:val="007D1A22"/>
    <w:rsid w:val="007D1E37"/>
    <w:rsid w:val="007D2037"/>
    <w:rsid w:val="007D232F"/>
    <w:rsid w:val="007D2385"/>
    <w:rsid w:val="007D2588"/>
    <w:rsid w:val="007D2E2D"/>
    <w:rsid w:val="007D3D9D"/>
    <w:rsid w:val="007D3DC7"/>
    <w:rsid w:val="007D4220"/>
    <w:rsid w:val="007D48B3"/>
    <w:rsid w:val="007D4985"/>
    <w:rsid w:val="007D52CA"/>
    <w:rsid w:val="007D563E"/>
    <w:rsid w:val="007D577F"/>
    <w:rsid w:val="007D5B51"/>
    <w:rsid w:val="007D5F71"/>
    <w:rsid w:val="007D5FC1"/>
    <w:rsid w:val="007D6230"/>
    <w:rsid w:val="007D715A"/>
    <w:rsid w:val="007D71B2"/>
    <w:rsid w:val="007D740C"/>
    <w:rsid w:val="007E0153"/>
    <w:rsid w:val="007E0E9E"/>
    <w:rsid w:val="007E10A9"/>
    <w:rsid w:val="007E17B3"/>
    <w:rsid w:val="007E19DC"/>
    <w:rsid w:val="007E1FB2"/>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06B"/>
    <w:rsid w:val="007E598A"/>
    <w:rsid w:val="007E5A74"/>
    <w:rsid w:val="007E5BD7"/>
    <w:rsid w:val="007E6023"/>
    <w:rsid w:val="007E75F0"/>
    <w:rsid w:val="007E7968"/>
    <w:rsid w:val="007F013A"/>
    <w:rsid w:val="007F0286"/>
    <w:rsid w:val="007F067A"/>
    <w:rsid w:val="007F0691"/>
    <w:rsid w:val="007F088F"/>
    <w:rsid w:val="007F1FB0"/>
    <w:rsid w:val="007F2D90"/>
    <w:rsid w:val="007F4211"/>
    <w:rsid w:val="007F4F82"/>
    <w:rsid w:val="007F53A5"/>
    <w:rsid w:val="007F54DB"/>
    <w:rsid w:val="007F6A9A"/>
    <w:rsid w:val="007F6B93"/>
    <w:rsid w:val="007F6B9F"/>
    <w:rsid w:val="007F709F"/>
    <w:rsid w:val="007F73DA"/>
    <w:rsid w:val="007F77D5"/>
    <w:rsid w:val="007F78FA"/>
    <w:rsid w:val="0080042A"/>
    <w:rsid w:val="008008F3"/>
    <w:rsid w:val="008009C8"/>
    <w:rsid w:val="008013D6"/>
    <w:rsid w:val="008014FC"/>
    <w:rsid w:val="00801CA0"/>
    <w:rsid w:val="00801EEA"/>
    <w:rsid w:val="00802493"/>
    <w:rsid w:val="00802785"/>
    <w:rsid w:val="00802D6D"/>
    <w:rsid w:val="008039FE"/>
    <w:rsid w:val="008041D5"/>
    <w:rsid w:val="008043F6"/>
    <w:rsid w:val="00804653"/>
    <w:rsid w:val="00804A2E"/>
    <w:rsid w:val="0080514A"/>
    <w:rsid w:val="00805337"/>
    <w:rsid w:val="00805439"/>
    <w:rsid w:val="00805D36"/>
    <w:rsid w:val="00806336"/>
    <w:rsid w:val="008066F8"/>
    <w:rsid w:val="00806A84"/>
    <w:rsid w:val="00806F66"/>
    <w:rsid w:val="008073D2"/>
    <w:rsid w:val="0080750E"/>
    <w:rsid w:val="008078B2"/>
    <w:rsid w:val="008079F6"/>
    <w:rsid w:val="00807C6C"/>
    <w:rsid w:val="0081034B"/>
    <w:rsid w:val="0081035F"/>
    <w:rsid w:val="00811F8C"/>
    <w:rsid w:val="0081243E"/>
    <w:rsid w:val="00812B10"/>
    <w:rsid w:val="00812BC0"/>
    <w:rsid w:val="00812F11"/>
    <w:rsid w:val="00813278"/>
    <w:rsid w:val="00813385"/>
    <w:rsid w:val="0081340B"/>
    <w:rsid w:val="00813869"/>
    <w:rsid w:val="00813D52"/>
    <w:rsid w:val="00813DA5"/>
    <w:rsid w:val="00813E59"/>
    <w:rsid w:val="00814626"/>
    <w:rsid w:val="00816273"/>
    <w:rsid w:val="0081628A"/>
    <w:rsid w:val="00816304"/>
    <w:rsid w:val="0081632F"/>
    <w:rsid w:val="00816703"/>
    <w:rsid w:val="00816BD8"/>
    <w:rsid w:val="00816C39"/>
    <w:rsid w:val="00816CFE"/>
    <w:rsid w:val="00816E37"/>
    <w:rsid w:val="00817BB4"/>
    <w:rsid w:val="00817E89"/>
    <w:rsid w:val="00817E9F"/>
    <w:rsid w:val="00821021"/>
    <w:rsid w:val="0082127A"/>
    <w:rsid w:val="008214BB"/>
    <w:rsid w:val="00821609"/>
    <w:rsid w:val="00821B58"/>
    <w:rsid w:val="0082202C"/>
    <w:rsid w:val="0082210E"/>
    <w:rsid w:val="00822117"/>
    <w:rsid w:val="008225E3"/>
    <w:rsid w:val="00822922"/>
    <w:rsid w:val="00822D06"/>
    <w:rsid w:val="00822D4E"/>
    <w:rsid w:val="00823329"/>
    <w:rsid w:val="00823A49"/>
    <w:rsid w:val="00823AF6"/>
    <w:rsid w:val="00823B4E"/>
    <w:rsid w:val="00823CEC"/>
    <w:rsid w:val="00824478"/>
    <w:rsid w:val="00824594"/>
    <w:rsid w:val="0082460C"/>
    <w:rsid w:val="008249B0"/>
    <w:rsid w:val="00824A07"/>
    <w:rsid w:val="0082529F"/>
    <w:rsid w:val="00825BF1"/>
    <w:rsid w:val="0082606C"/>
    <w:rsid w:val="008268A1"/>
    <w:rsid w:val="00826AC0"/>
    <w:rsid w:val="00826CD4"/>
    <w:rsid w:val="00826D8D"/>
    <w:rsid w:val="00826F17"/>
    <w:rsid w:val="00826F4C"/>
    <w:rsid w:val="00827183"/>
    <w:rsid w:val="0082722A"/>
    <w:rsid w:val="00827797"/>
    <w:rsid w:val="00827B01"/>
    <w:rsid w:val="0083135D"/>
    <w:rsid w:val="008319BD"/>
    <w:rsid w:val="0083226E"/>
    <w:rsid w:val="00833014"/>
    <w:rsid w:val="00833970"/>
    <w:rsid w:val="00833FBB"/>
    <w:rsid w:val="0083425E"/>
    <w:rsid w:val="008346CE"/>
    <w:rsid w:val="00834846"/>
    <w:rsid w:val="00834A99"/>
    <w:rsid w:val="00834BCA"/>
    <w:rsid w:val="00834F10"/>
    <w:rsid w:val="008350BD"/>
    <w:rsid w:val="00835237"/>
    <w:rsid w:val="0083544C"/>
    <w:rsid w:val="008356E1"/>
    <w:rsid w:val="00836A4D"/>
    <w:rsid w:val="00836F94"/>
    <w:rsid w:val="0083737F"/>
    <w:rsid w:val="00837699"/>
    <w:rsid w:val="008377DA"/>
    <w:rsid w:val="00837FEE"/>
    <w:rsid w:val="008409B9"/>
    <w:rsid w:val="00840AFF"/>
    <w:rsid w:val="00841B39"/>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998"/>
    <w:rsid w:val="00847C0D"/>
    <w:rsid w:val="00847C2B"/>
    <w:rsid w:val="00847DA7"/>
    <w:rsid w:val="00850305"/>
    <w:rsid w:val="00850C0F"/>
    <w:rsid w:val="00850EF7"/>
    <w:rsid w:val="0085106A"/>
    <w:rsid w:val="0085161D"/>
    <w:rsid w:val="008523F6"/>
    <w:rsid w:val="00852A1F"/>
    <w:rsid w:val="00853C37"/>
    <w:rsid w:val="00853F10"/>
    <w:rsid w:val="00853F6C"/>
    <w:rsid w:val="008541E3"/>
    <w:rsid w:val="0085468B"/>
    <w:rsid w:val="00854EA0"/>
    <w:rsid w:val="008552FC"/>
    <w:rsid w:val="00855423"/>
    <w:rsid w:val="008556B3"/>
    <w:rsid w:val="00855B06"/>
    <w:rsid w:val="008561BB"/>
    <w:rsid w:val="008565AA"/>
    <w:rsid w:val="00856CC4"/>
    <w:rsid w:val="008575F9"/>
    <w:rsid w:val="00857A1C"/>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1A3"/>
    <w:rsid w:val="008679BC"/>
    <w:rsid w:val="008679DC"/>
    <w:rsid w:val="00870272"/>
    <w:rsid w:val="008706AE"/>
    <w:rsid w:val="00870CB6"/>
    <w:rsid w:val="00870D76"/>
    <w:rsid w:val="00871421"/>
    <w:rsid w:val="00871499"/>
    <w:rsid w:val="008719AC"/>
    <w:rsid w:val="00871A72"/>
    <w:rsid w:val="00871D6C"/>
    <w:rsid w:val="00871DC7"/>
    <w:rsid w:val="0087270F"/>
    <w:rsid w:val="00872882"/>
    <w:rsid w:val="008734F5"/>
    <w:rsid w:val="00873CED"/>
    <w:rsid w:val="00873D3D"/>
    <w:rsid w:val="00873FEA"/>
    <w:rsid w:val="0087419B"/>
    <w:rsid w:val="00874232"/>
    <w:rsid w:val="008743DF"/>
    <w:rsid w:val="00874592"/>
    <w:rsid w:val="0087475F"/>
    <w:rsid w:val="00874C03"/>
    <w:rsid w:val="00874E59"/>
    <w:rsid w:val="00875113"/>
    <w:rsid w:val="0087516A"/>
    <w:rsid w:val="00875679"/>
    <w:rsid w:val="00875ADE"/>
    <w:rsid w:val="00875E1F"/>
    <w:rsid w:val="00875E91"/>
    <w:rsid w:val="0087644D"/>
    <w:rsid w:val="008777A6"/>
    <w:rsid w:val="008778FD"/>
    <w:rsid w:val="00877C0D"/>
    <w:rsid w:val="0088028E"/>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098"/>
    <w:rsid w:val="008864AD"/>
    <w:rsid w:val="00886AC5"/>
    <w:rsid w:val="0088727F"/>
    <w:rsid w:val="00887705"/>
    <w:rsid w:val="00887887"/>
    <w:rsid w:val="00887AA0"/>
    <w:rsid w:val="00887E02"/>
    <w:rsid w:val="008900E0"/>
    <w:rsid w:val="00890237"/>
    <w:rsid w:val="00890535"/>
    <w:rsid w:val="00890661"/>
    <w:rsid w:val="008909F3"/>
    <w:rsid w:val="00891E92"/>
    <w:rsid w:val="00892580"/>
    <w:rsid w:val="00892ADF"/>
    <w:rsid w:val="0089305C"/>
    <w:rsid w:val="008933A7"/>
    <w:rsid w:val="00893479"/>
    <w:rsid w:val="008936E7"/>
    <w:rsid w:val="00893F73"/>
    <w:rsid w:val="0089429A"/>
    <w:rsid w:val="008942F3"/>
    <w:rsid w:val="00894A90"/>
    <w:rsid w:val="00894B87"/>
    <w:rsid w:val="00894EAA"/>
    <w:rsid w:val="00894FC1"/>
    <w:rsid w:val="00895FCB"/>
    <w:rsid w:val="008966EC"/>
    <w:rsid w:val="00897417"/>
    <w:rsid w:val="008977CD"/>
    <w:rsid w:val="00897E03"/>
    <w:rsid w:val="00897E9E"/>
    <w:rsid w:val="00897F77"/>
    <w:rsid w:val="00897FBF"/>
    <w:rsid w:val="008A05E0"/>
    <w:rsid w:val="008A112F"/>
    <w:rsid w:val="008A1186"/>
    <w:rsid w:val="008A1517"/>
    <w:rsid w:val="008A1540"/>
    <w:rsid w:val="008A198D"/>
    <w:rsid w:val="008A1C47"/>
    <w:rsid w:val="008A212A"/>
    <w:rsid w:val="008A34BF"/>
    <w:rsid w:val="008A35E7"/>
    <w:rsid w:val="008A3722"/>
    <w:rsid w:val="008A37DD"/>
    <w:rsid w:val="008A4CBF"/>
    <w:rsid w:val="008A5290"/>
    <w:rsid w:val="008A5549"/>
    <w:rsid w:val="008A593A"/>
    <w:rsid w:val="008A59F8"/>
    <w:rsid w:val="008A5A27"/>
    <w:rsid w:val="008A6C5A"/>
    <w:rsid w:val="008A7F86"/>
    <w:rsid w:val="008B0061"/>
    <w:rsid w:val="008B02D8"/>
    <w:rsid w:val="008B0C5F"/>
    <w:rsid w:val="008B0D68"/>
    <w:rsid w:val="008B0EAD"/>
    <w:rsid w:val="008B1718"/>
    <w:rsid w:val="008B190C"/>
    <w:rsid w:val="008B1E83"/>
    <w:rsid w:val="008B1EF5"/>
    <w:rsid w:val="008B1EF9"/>
    <w:rsid w:val="008B219A"/>
    <w:rsid w:val="008B2483"/>
    <w:rsid w:val="008B2537"/>
    <w:rsid w:val="008B27A3"/>
    <w:rsid w:val="008B2C9C"/>
    <w:rsid w:val="008B2DF3"/>
    <w:rsid w:val="008B2E4C"/>
    <w:rsid w:val="008B349C"/>
    <w:rsid w:val="008B376A"/>
    <w:rsid w:val="008B3F57"/>
    <w:rsid w:val="008B491F"/>
    <w:rsid w:val="008B4969"/>
    <w:rsid w:val="008B4F9D"/>
    <w:rsid w:val="008B5660"/>
    <w:rsid w:val="008B6576"/>
    <w:rsid w:val="008B695D"/>
    <w:rsid w:val="008B6CDC"/>
    <w:rsid w:val="008B6EB5"/>
    <w:rsid w:val="008B7220"/>
    <w:rsid w:val="008B75D5"/>
    <w:rsid w:val="008B78BE"/>
    <w:rsid w:val="008B78D8"/>
    <w:rsid w:val="008B7BAA"/>
    <w:rsid w:val="008C00CA"/>
    <w:rsid w:val="008C0246"/>
    <w:rsid w:val="008C031A"/>
    <w:rsid w:val="008C08A5"/>
    <w:rsid w:val="008C1349"/>
    <w:rsid w:val="008C144D"/>
    <w:rsid w:val="008C1BB2"/>
    <w:rsid w:val="008C2D12"/>
    <w:rsid w:val="008C31A3"/>
    <w:rsid w:val="008C347E"/>
    <w:rsid w:val="008C384A"/>
    <w:rsid w:val="008C44D9"/>
    <w:rsid w:val="008C4510"/>
    <w:rsid w:val="008C479C"/>
    <w:rsid w:val="008C47B4"/>
    <w:rsid w:val="008C4D4B"/>
    <w:rsid w:val="008C4DE9"/>
    <w:rsid w:val="008C4E14"/>
    <w:rsid w:val="008C4EDA"/>
    <w:rsid w:val="008C4F75"/>
    <w:rsid w:val="008C543B"/>
    <w:rsid w:val="008C55A4"/>
    <w:rsid w:val="008C5BFF"/>
    <w:rsid w:val="008C5C97"/>
    <w:rsid w:val="008C5EB1"/>
    <w:rsid w:val="008C64E3"/>
    <w:rsid w:val="008C725D"/>
    <w:rsid w:val="008C7337"/>
    <w:rsid w:val="008C734E"/>
    <w:rsid w:val="008C7741"/>
    <w:rsid w:val="008C7883"/>
    <w:rsid w:val="008C78F9"/>
    <w:rsid w:val="008C7B5C"/>
    <w:rsid w:val="008C7BCC"/>
    <w:rsid w:val="008C7F11"/>
    <w:rsid w:val="008D044B"/>
    <w:rsid w:val="008D0925"/>
    <w:rsid w:val="008D0D1E"/>
    <w:rsid w:val="008D10E6"/>
    <w:rsid w:val="008D110C"/>
    <w:rsid w:val="008D1B47"/>
    <w:rsid w:val="008D1E79"/>
    <w:rsid w:val="008D29A6"/>
    <w:rsid w:val="008D2BD9"/>
    <w:rsid w:val="008D32AF"/>
    <w:rsid w:val="008D345F"/>
    <w:rsid w:val="008D35E0"/>
    <w:rsid w:val="008D3735"/>
    <w:rsid w:val="008D49A4"/>
    <w:rsid w:val="008D4E0F"/>
    <w:rsid w:val="008D5693"/>
    <w:rsid w:val="008D592A"/>
    <w:rsid w:val="008D5BAA"/>
    <w:rsid w:val="008D66C5"/>
    <w:rsid w:val="008D6EA6"/>
    <w:rsid w:val="008D776F"/>
    <w:rsid w:val="008D7A19"/>
    <w:rsid w:val="008D7E13"/>
    <w:rsid w:val="008E03C0"/>
    <w:rsid w:val="008E05A7"/>
    <w:rsid w:val="008E08F0"/>
    <w:rsid w:val="008E1068"/>
    <w:rsid w:val="008E18A0"/>
    <w:rsid w:val="008E1AB4"/>
    <w:rsid w:val="008E1CC0"/>
    <w:rsid w:val="008E1E54"/>
    <w:rsid w:val="008E2AA2"/>
    <w:rsid w:val="008E3732"/>
    <w:rsid w:val="008E3921"/>
    <w:rsid w:val="008E3B7C"/>
    <w:rsid w:val="008E3C88"/>
    <w:rsid w:val="008E3E35"/>
    <w:rsid w:val="008E4259"/>
    <w:rsid w:val="008E43B5"/>
    <w:rsid w:val="008E47E0"/>
    <w:rsid w:val="008E4880"/>
    <w:rsid w:val="008E5643"/>
    <w:rsid w:val="008E5DA4"/>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3957"/>
    <w:rsid w:val="008F4588"/>
    <w:rsid w:val="008F55DF"/>
    <w:rsid w:val="008F56C1"/>
    <w:rsid w:val="008F5988"/>
    <w:rsid w:val="008F5F2A"/>
    <w:rsid w:val="008F5F4E"/>
    <w:rsid w:val="008F6667"/>
    <w:rsid w:val="008F6794"/>
    <w:rsid w:val="008F783D"/>
    <w:rsid w:val="008F7853"/>
    <w:rsid w:val="008F7AA3"/>
    <w:rsid w:val="009003DE"/>
    <w:rsid w:val="009003EA"/>
    <w:rsid w:val="009005B7"/>
    <w:rsid w:val="009006AF"/>
    <w:rsid w:val="00900C7B"/>
    <w:rsid w:val="00901569"/>
    <w:rsid w:val="00902929"/>
    <w:rsid w:val="00902EC7"/>
    <w:rsid w:val="0090318C"/>
    <w:rsid w:val="00903488"/>
    <w:rsid w:val="00903FE5"/>
    <w:rsid w:val="00904084"/>
    <w:rsid w:val="00904425"/>
    <w:rsid w:val="00904795"/>
    <w:rsid w:val="009049FD"/>
    <w:rsid w:val="00904AA8"/>
    <w:rsid w:val="00904FB5"/>
    <w:rsid w:val="00905021"/>
    <w:rsid w:val="0090587F"/>
    <w:rsid w:val="00905D12"/>
    <w:rsid w:val="00905FE5"/>
    <w:rsid w:val="00906505"/>
    <w:rsid w:val="00906619"/>
    <w:rsid w:val="00906A71"/>
    <w:rsid w:val="00906F35"/>
    <w:rsid w:val="0090727F"/>
    <w:rsid w:val="009075A0"/>
    <w:rsid w:val="00907955"/>
    <w:rsid w:val="0090799A"/>
    <w:rsid w:val="00907AC9"/>
    <w:rsid w:val="00907B0F"/>
    <w:rsid w:val="00907B8B"/>
    <w:rsid w:val="00907F11"/>
    <w:rsid w:val="009111B6"/>
    <w:rsid w:val="0091270C"/>
    <w:rsid w:val="00912DE0"/>
    <w:rsid w:val="00913421"/>
    <w:rsid w:val="00913652"/>
    <w:rsid w:val="0091481B"/>
    <w:rsid w:val="00914825"/>
    <w:rsid w:val="00915246"/>
    <w:rsid w:val="009158A4"/>
    <w:rsid w:val="00915B81"/>
    <w:rsid w:val="00915C49"/>
    <w:rsid w:val="00916A15"/>
    <w:rsid w:val="00916E58"/>
    <w:rsid w:val="00916EB9"/>
    <w:rsid w:val="00916F7B"/>
    <w:rsid w:val="00916FE3"/>
    <w:rsid w:val="00917380"/>
    <w:rsid w:val="00917433"/>
    <w:rsid w:val="00917887"/>
    <w:rsid w:val="00917E45"/>
    <w:rsid w:val="009207DB"/>
    <w:rsid w:val="00922024"/>
    <w:rsid w:val="00922AF6"/>
    <w:rsid w:val="00922FE4"/>
    <w:rsid w:val="0092353A"/>
    <w:rsid w:val="009244A4"/>
    <w:rsid w:val="009246F6"/>
    <w:rsid w:val="00924AE5"/>
    <w:rsid w:val="00924B93"/>
    <w:rsid w:val="00924BF3"/>
    <w:rsid w:val="00924E99"/>
    <w:rsid w:val="009254AC"/>
    <w:rsid w:val="00925501"/>
    <w:rsid w:val="00925C4F"/>
    <w:rsid w:val="00925E32"/>
    <w:rsid w:val="00925EF2"/>
    <w:rsid w:val="00926301"/>
    <w:rsid w:val="00926982"/>
    <w:rsid w:val="00926BC8"/>
    <w:rsid w:val="00926BF2"/>
    <w:rsid w:val="009270C4"/>
    <w:rsid w:val="00930F71"/>
    <w:rsid w:val="0093155A"/>
    <w:rsid w:val="00931B25"/>
    <w:rsid w:val="00931C34"/>
    <w:rsid w:val="0093200A"/>
    <w:rsid w:val="00932196"/>
    <w:rsid w:val="0093226D"/>
    <w:rsid w:val="00932459"/>
    <w:rsid w:val="00932B16"/>
    <w:rsid w:val="00932E25"/>
    <w:rsid w:val="00932FE6"/>
    <w:rsid w:val="00933AD8"/>
    <w:rsid w:val="0093412A"/>
    <w:rsid w:val="00934E9E"/>
    <w:rsid w:val="00934FA8"/>
    <w:rsid w:val="00935236"/>
    <w:rsid w:val="009353A5"/>
    <w:rsid w:val="00935434"/>
    <w:rsid w:val="009356F4"/>
    <w:rsid w:val="009358E5"/>
    <w:rsid w:val="00935C35"/>
    <w:rsid w:val="00936535"/>
    <w:rsid w:val="0093700D"/>
    <w:rsid w:val="0093740F"/>
    <w:rsid w:val="00937B4A"/>
    <w:rsid w:val="00937C1D"/>
    <w:rsid w:val="00937CDA"/>
    <w:rsid w:val="00937F9B"/>
    <w:rsid w:val="0094028A"/>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6136"/>
    <w:rsid w:val="00946208"/>
    <w:rsid w:val="00947B25"/>
    <w:rsid w:val="00947EBF"/>
    <w:rsid w:val="00950B62"/>
    <w:rsid w:val="009512B1"/>
    <w:rsid w:val="009512F4"/>
    <w:rsid w:val="00951A3E"/>
    <w:rsid w:val="00951FA8"/>
    <w:rsid w:val="00951FD8"/>
    <w:rsid w:val="009531F7"/>
    <w:rsid w:val="0095348B"/>
    <w:rsid w:val="00953BA0"/>
    <w:rsid w:val="00953BB4"/>
    <w:rsid w:val="00954282"/>
    <w:rsid w:val="00954427"/>
    <w:rsid w:val="0095467D"/>
    <w:rsid w:val="00954E74"/>
    <w:rsid w:val="00955150"/>
    <w:rsid w:val="009555AB"/>
    <w:rsid w:val="00955928"/>
    <w:rsid w:val="009562BF"/>
    <w:rsid w:val="0095687D"/>
    <w:rsid w:val="00956BBB"/>
    <w:rsid w:val="00957A1B"/>
    <w:rsid w:val="009601D4"/>
    <w:rsid w:val="0096064F"/>
    <w:rsid w:val="009607DA"/>
    <w:rsid w:val="00961505"/>
    <w:rsid w:val="009618F2"/>
    <w:rsid w:val="00961B3E"/>
    <w:rsid w:val="0096205F"/>
    <w:rsid w:val="0096323E"/>
    <w:rsid w:val="00963285"/>
    <w:rsid w:val="0096475C"/>
    <w:rsid w:val="00964924"/>
    <w:rsid w:val="00964C19"/>
    <w:rsid w:val="00965161"/>
    <w:rsid w:val="00965401"/>
    <w:rsid w:val="00965D84"/>
    <w:rsid w:val="00965E37"/>
    <w:rsid w:val="00965F51"/>
    <w:rsid w:val="0096646C"/>
    <w:rsid w:val="009666AA"/>
    <w:rsid w:val="009666FE"/>
    <w:rsid w:val="00966E16"/>
    <w:rsid w:val="009675F4"/>
    <w:rsid w:val="0096797D"/>
    <w:rsid w:val="00967C2F"/>
    <w:rsid w:val="00970907"/>
    <w:rsid w:val="00970F27"/>
    <w:rsid w:val="009710C3"/>
    <w:rsid w:val="009713DD"/>
    <w:rsid w:val="00971C53"/>
    <w:rsid w:val="009725F2"/>
    <w:rsid w:val="00972DC6"/>
    <w:rsid w:val="00972F2E"/>
    <w:rsid w:val="0097311D"/>
    <w:rsid w:val="00973179"/>
    <w:rsid w:val="00973655"/>
    <w:rsid w:val="00973F4F"/>
    <w:rsid w:val="00974105"/>
    <w:rsid w:val="00974795"/>
    <w:rsid w:val="00975C75"/>
    <w:rsid w:val="009761B8"/>
    <w:rsid w:val="009761BB"/>
    <w:rsid w:val="00976390"/>
    <w:rsid w:val="00976582"/>
    <w:rsid w:val="0097766C"/>
    <w:rsid w:val="00977BCA"/>
    <w:rsid w:val="00977F9B"/>
    <w:rsid w:val="00980EE5"/>
    <w:rsid w:val="0098177A"/>
    <w:rsid w:val="009818D8"/>
    <w:rsid w:val="009833A5"/>
    <w:rsid w:val="00983A3C"/>
    <w:rsid w:val="00983CE9"/>
    <w:rsid w:val="00983EFD"/>
    <w:rsid w:val="00984A8A"/>
    <w:rsid w:val="00985855"/>
    <w:rsid w:val="00985D58"/>
    <w:rsid w:val="00985DFA"/>
    <w:rsid w:val="00986257"/>
    <w:rsid w:val="0098643B"/>
    <w:rsid w:val="00986861"/>
    <w:rsid w:val="009868C9"/>
    <w:rsid w:val="009868E0"/>
    <w:rsid w:val="0098766B"/>
    <w:rsid w:val="00987BF5"/>
    <w:rsid w:val="00987C35"/>
    <w:rsid w:val="00987CBC"/>
    <w:rsid w:val="00987FE7"/>
    <w:rsid w:val="00990519"/>
    <w:rsid w:val="00990520"/>
    <w:rsid w:val="00990609"/>
    <w:rsid w:val="00990904"/>
    <w:rsid w:val="00990AAE"/>
    <w:rsid w:val="00990DB9"/>
    <w:rsid w:val="00991487"/>
    <w:rsid w:val="00991706"/>
    <w:rsid w:val="009917E6"/>
    <w:rsid w:val="00992022"/>
    <w:rsid w:val="009924B9"/>
    <w:rsid w:val="009925AC"/>
    <w:rsid w:val="00992815"/>
    <w:rsid w:val="009928D3"/>
    <w:rsid w:val="00992935"/>
    <w:rsid w:val="00992E3D"/>
    <w:rsid w:val="0099301E"/>
    <w:rsid w:val="00993070"/>
    <w:rsid w:val="00993479"/>
    <w:rsid w:val="009936DB"/>
    <w:rsid w:val="00993FFC"/>
    <w:rsid w:val="009943CA"/>
    <w:rsid w:val="00994EA1"/>
    <w:rsid w:val="00995141"/>
    <w:rsid w:val="00995410"/>
    <w:rsid w:val="0099589D"/>
    <w:rsid w:val="00995E04"/>
    <w:rsid w:val="009961D6"/>
    <w:rsid w:val="00996326"/>
    <w:rsid w:val="00996349"/>
    <w:rsid w:val="00996415"/>
    <w:rsid w:val="00996546"/>
    <w:rsid w:val="009965A2"/>
    <w:rsid w:val="009966A8"/>
    <w:rsid w:val="00996C6A"/>
    <w:rsid w:val="0099723F"/>
    <w:rsid w:val="00997798"/>
    <w:rsid w:val="009978A9"/>
    <w:rsid w:val="00997C99"/>
    <w:rsid w:val="00997F98"/>
    <w:rsid w:val="009A09B4"/>
    <w:rsid w:val="009A1CD8"/>
    <w:rsid w:val="009A1CE8"/>
    <w:rsid w:val="009A1CF6"/>
    <w:rsid w:val="009A2838"/>
    <w:rsid w:val="009A2E6B"/>
    <w:rsid w:val="009A2EFF"/>
    <w:rsid w:val="009A2FDF"/>
    <w:rsid w:val="009A327E"/>
    <w:rsid w:val="009A3567"/>
    <w:rsid w:val="009A367F"/>
    <w:rsid w:val="009A38E3"/>
    <w:rsid w:val="009A44E8"/>
    <w:rsid w:val="009A4584"/>
    <w:rsid w:val="009A4654"/>
    <w:rsid w:val="009A4A0D"/>
    <w:rsid w:val="009A4F69"/>
    <w:rsid w:val="009A5703"/>
    <w:rsid w:val="009A5B4A"/>
    <w:rsid w:val="009A5F6E"/>
    <w:rsid w:val="009A5FA4"/>
    <w:rsid w:val="009A602D"/>
    <w:rsid w:val="009A61FF"/>
    <w:rsid w:val="009A74CB"/>
    <w:rsid w:val="009A775A"/>
    <w:rsid w:val="009A7A01"/>
    <w:rsid w:val="009A7C99"/>
    <w:rsid w:val="009A7F75"/>
    <w:rsid w:val="009B1570"/>
    <w:rsid w:val="009B15A2"/>
    <w:rsid w:val="009B1D07"/>
    <w:rsid w:val="009B1DA5"/>
    <w:rsid w:val="009B2453"/>
    <w:rsid w:val="009B28FD"/>
    <w:rsid w:val="009B2AD6"/>
    <w:rsid w:val="009B2B64"/>
    <w:rsid w:val="009B34B9"/>
    <w:rsid w:val="009B35D6"/>
    <w:rsid w:val="009B4BDC"/>
    <w:rsid w:val="009B550E"/>
    <w:rsid w:val="009B5594"/>
    <w:rsid w:val="009B57DF"/>
    <w:rsid w:val="009B5879"/>
    <w:rsid w:val="009B5A37"/>
    <w:rsid w:val="009B61AF"/>
    <w:rsid w:val="009B61D3"/>
    <w:rsid w:val="009B6792"/>
    <w:rsid w:val="009B7144"/>
    <w:rsid w:val="009B729E"/>
    <w:rsid w:val="009B7498"/>
    <w:rsid w:val="009B74A2"/>
    <w:rsid w:val="009B74BB"/>
    <w:rsid w:val="009B79FA"/>
    <w:rsid w:val="009B7ED4"/>
    <w:rsid w:val="009C067A"/>
    <w:rsid w:val="009C0741"/>
    <w:rsid w:val="009C0C38"/>
    <w:rsid w:val="009C0C54"/>
    <w:rsid w:val="009C0CB4"/>
    <w:rsid w:val="009C0EF9"/>
    <w:rsid w:val="009C104A"/>
    <w:rsid w:val="009C178B"/>
    <w:rsid w:val="009C17E8"/>
    <w:rsid w:val="009C1CED"/>
    <w:rsid w:val="009C221F"/>
    <w:rsid w:val="009C27F8"/>
    <w:rsid w:val="009C34CB"/>
    <w:rsid w:val="009C3BFC"/>
    <w:rsid w:val="009C3D84"/>
    <w:rsid w:val="009C411A"/>
    <w:rsid w:val="009C4228"/>
    <w:rsid w:val="009C42B4"/>
    <w:rsid w:val="009C443A"/>
    <w:rsid w:val="009C469D"/>
    <w:rsid w:val="009C4CDE"/>
    <w:rsid w:val="009C50B7"/>
    <w:rsid w:val="009C51B3"/>
    <w:rsid w:val="009C5923"/>
    <w:rsid w:val="009C598C"/>
    <w:rsid w:val="009C6283"/>
    <w:rsid w:val="009C6981"/>
    <w:rsid w:val="009C7773"/>
    <w:rsid w:val="009C79FD"/>
    <w:rsid w:val="009C7A50"/>
    <w:rsid w:val="009C7B1D"/>
    <w:rsid w:val="009D0255"/>
    <w:rsid w:val="009D03F1"/>
    <w:rsid w:val="009D1CF4"/>
    <w:rsid w:val="009D2541"/>
    <w:rsid w:val="009D2E19"/>
    <w:rsid w:val="009D2E2B"/>
    <w:rsid w:val="009D3305"/>
    <w:rsid w:val="009D3528"/>
    <w:rsid w:val="009D380F"/>
    <w:rsid w:val="009D3CEE"/>
    <w:rsid w:val="009D402B"/>
    <w:rsid w:val="009D49AF"/>
    <w:rsid w:val="009D4AC6"/>
    <w:rsid w:val="009D5001"/>
    <w:rsid w:val="009D50CF"/>
    <w:rsid w:val="009D57A7"/>
    <w:rsid w:val="009D5A1E"/>
    <w:rsid w:val="009D77C9"/>
    <w:rsid w:val="009D79E5"/>
    <w:rsid w:val="009D7C48"/>
    <w:rsid w:val="009D7D14"/>
    <w:rsid w:val="009D7D70"/>
    <w:rsid w:val="009E0410"/>
    <w:rsid w:val="009E0B59"/>
    <w:rsid w:val="009E0BFF"/>
    <w:rsid w:val="009E0C51"/>
    <w:rsid w:val="009E1607"/>
    <w:rsid w:val="009E26B2"/>
    <w:rsid w:val="009E2E06"/>
    <w:rsid w:val="009E2E5A"/>
    <w:rsid w:val="009E339B"/>
    <w:rsid w:val="009E33D1"/>
    <w:rsid w:val="009E4459"/>
    <w:rsid w:val="009E466E"/>
    <w:rsid w:val="009E4BF8"/>
    <w:rsid w:val="009E508E"/>
    <w:rsid w:val="009E52D3"/>
    <w:rsid w:val="009E6A55"/>
    <w:rsid w:val="009E6DD0"/>
    <w:rsid w:val="009E6F5C"/>
    <w:rsid w:val="009E7562"/>
    <w:rsid w:val="009E7ADC"/>
    <w:rsid w:val="009F075E"/>
    <w:rsid w:val="009F0861"/>
    <w:rsid w:val="009F0BD9"/>
    <w:rsid w:val="009F1A0A"/>
    <w:rsid w:val="009F21DC"/>
    <w:rsid w:val="009F2803"/>
    <w:rsid w:val="009F2859"/>
    <w:rsid w:val="009F293D"/>
    <w:rsid w:val="009F2BA2"/>
    <w:rsid w:val="009F31A9"/>
    <w:rsid w:val="009F3332"/>
    <w:rsid w:val="009F33FA"/>
    <w:rsid w:val="009F344F"/>
    <w:rsid w:val="009F3645"/>
    <w:rsid w:val="009F39B7"/>
    <w:rsid w:val="009F3AC7"/>
    <w:rsid w:val="009F4283"/>
    <w:rsid w:val="009F42F3"/>
    <w:rsid w:val="009F4C2B"/>
    <w:rsid w:val="009F4E26"/>
    <w:rsid w:val="009F5105"/>
    <w:rsid w:val="009F5259"/>
    <w:rsid w:val="009F56E1"/>
    <w:rsid w:val="009F5DC4"/>
    <w:rsid w:val="009F6769"/>
    <w:rsid w:val="009F6903"/>
    <w:rsid w:val="009F7107"/>
    <w:rsid w:val="009F7407"/>
    <w:rsid w:val="009F7710"/>
    <w:rsid w:val="009F7CA8"/>
    <w:rsid w:val="00A002F3"/>
    <w:rsid w:val="00A006BD"/>
    <w:rsid w:val="00A006E1"/>
    <w:rsid w:val="00A00824"/>
    <w:rsid w:val="00A009AC"/>
    <w:rsid w:val="00A00D50"/>
    <w:rsid w:val="00A00DAC"/>
    <w:rsid w:val="00A00DC0"/>
    <w:rsid w:val="00A00F16"/>
    <w:rsid w:val="00A01109"/>
    <w:rsid w:val="00A01149"/>
    <w:rsid w:val="00A01355"/>
    <w:rsid w:val="00A01C1F"/>
    <w:rsid w:val="00A01C86"/>
    <w:rsid w:val="00A01C98"/>
    <w:rsid w:val="00A027C7"/>
    <w:rsid w:val="00A02901"/>
    <w:rsid w:val="00A02914"/>
    <w:rsid w:val="00A02A9F"/>
    <w:rsid w:val="00A02CE8"/>
    <w:rsid w:val="00A02EE0"/>
    <w:rsid w:val="00A02F99"/>
    <w:rsid w:val="00A035F2"/>
    <w:rsid w:val="00A03718"/>
    <w:rsid w:val="00A03C90"/>
    <w:rsid w:val="00A0401D"/>
    <w:rsid w:val="00A04909"/>
    <w:rsid w:val="00A04C41"/>
    <w:rsid w:val="00A04E3D"/>
    <w:rsid w:val="00A051FC"/>
    <w:rsid w:val="00A05A92"/>
    <w:rsid w:val="00A05ACF"/>
    <w:rsid w:val="00A05D66"/>
    <w:rsid w:val="00A0670E"/>
    <w:rsid w:val="00A06A54"/>
    <w:rsid w:val="00A06E22"/>
    <w:rsid w:val="00A06EFA"/>
    <w:rsid w:val="00A10207"/>
    <w:rsid w:val="00A10423"/>
    <w:rsid w:val="00A10D02"/>
    <w:rsid w:val="00A11911"/>
    <w:rsid w:val="00A122D2"/>
    <w:rsid w:val="00A1238B"/>
    <w:rsid w:val="00A1260D"/>
    <w:rsid w:val="00A13081"/>
    <w:rsid w:val="00A137EE"/>
    <w:rsid w:val="00A14AA2"/>
    <w:rsid w:val="00A1548E"/>
    <w:rsid w:val="00A154DC"/>
    <w:rsid w:val="00A15A52"/>
    <w:rsid w:val="00A15DE0"/>
    <w:rsid w:val="00A1614F"/>
    <w:rsid w:val="00A162F2"/>
    <w:rsid w:val="00A171E1"/>
    <w:rsid w:val="00A1727C"/>
    <w:rsid w:val="00A172FD"/>
    <w:rsid w:val="00A179AD"/>
    <w:rsid w:val="00A17AEF"/>
    <w:rsid w:val="00A17CFF"/>
    <w:rsid w:val="00A17D5B"/>
    <w:rsid w:val="00A17D93"/>
    <w:rsid w:val="00A20785"/>
    <w:rsid w:val="00A20A26"/>
    <w:rsid w:val="00A215B0"/>
    <w:rsid w:val="00A21660"/>
    <w:rsid w:val="00A218FE"/>
    <w:rsid w:val="00A21F85"/>
    <w:rsid w:val="00A22536"/>
    <w:rsid w:val="00A227AB"/>
    <w:rsid w:val="00A2283C"/>
    <w:rsid w:val="00A230B1"/>
    <w:rsid w:val="00A2323D"/>
    <w:rsid w:val="00A240AC"/>
    <w:rsid w:val="00A240FF"/>
    <w:rsid w:val="00A24B17"/>
    <w:rsid w:val="00A25A12"/>
    <w:rsid w:val="00A266C7"/>
    <w:rsid w:val="00A26C96"/>
    <w:rsid w:val="00A2732C"/>
    <w:rsid w:val="00A277C7"/>
    <w:rsid w:val="00A27A71"/>
    <w:rsid w:val="00A27B8F"/>
    <w:rsid w:val="00A27F02"/>
    <w:rsid w:val="00A311A8"/>
    <w:rsid w:val="00A31A61"/>
    <w:rsid w:val="00A31A8F"/>
    <w:rsid w:val="00A31CC5"/>
    <w:rsid w:val="00A31DF9"/>
    <w:rsid w:val="00A32078"/>
    <w:rsid w:val="00A32211"/>
    <w:rsid w:val="00A32462"/>
    <w:rsid w:val="00A3282C"/>
    <w:rsid w:val="00A32D14"/>
    <w:rsid w:val="00A33876"/>
    <w:rsid w:val="00A33D3A"/>
    <w:rsid w:val="00A34114"/>
    <w:rsid w:val="00A34B29"/>
    <w:rsid w:val="00A34BEA"/>
    <w:rsid w:val="00A34C81"/>
    <w:rsid w:val="00A34E19"/>
    <w:rsid w:val="00A34FB9"/>
    <w:rsid w:val="00A353D8"/>
    <w:rsid w:val="00A35B31"/>
    <w:rsid w:val="00A35DD2"/>
    <w:rsid w:val="00A3664B"/>
    <w:rsid w:val="00A36B46"/>
    <w:rsid w:val="00A36BD5"/>
    <w:rsid w:val="00A36FB3"/>
    <w:rsid w:val="00A374B1"/>
    <w:rsid w:val="00A401BF"/>
    <w:rsid w:val="00A40906"/>
    <w:rsid w:val="00A40C3D"/>
    <w:rsid w:val="00A40D0C"/>
    <w:rsid w:val="00A411CE"/>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63EB"/>
    <w:rsid w:val="00A4650E"/>
    <w:rsid w:val="00A466BC"/>
    <w:rsid w:val="00A469C6"/>
    <w:rsid w:val="00A47029"/>
    <w:rsid w:val="00A47341"/>
    <w:rsid w:val="00A50299"/>
    <w:rsid w:val="00A503CF"/>
    <w:rsid w:val="00A50F4B"/>
    <w:rsid w:val="00A510C2"/>
    <w:rsid w:val="00A51917"/>
    <w:rsid w:val="00A51A37"/>
    <w:rsid w:val="00A51D1A"/>
    <w:rsid w:val="00A51D94"/>
    <w:rsid w:val="00A52100"/>
    <w:rsid w:val="00A52885"/>
    <w:rsid w:val="00A53048"/>
    <w:rsid w:val="00A535DB"/>
    <w:rsid w:val="00A536D5"/>
    <w:rsid w:val="00A53F09"/>
    <w:rsid w:val="00A53FCE"/>
    <w:rsid w:val="00A5425D"/>
    <w:rsid w:val="00A54DAA"/>
    <w:rsid w:val="00A5510E"/>
    <w:rsid w:val="00A559F4"/>
    <w:rsid w:val="00A55A2E"/>
    <w:rsid w:val="00A56547"/>
    <w:rsid w:val="00A56BBE"/>
    <w:rsid w:val="00A56D12"/>
    <w:rsid w:val="00A570E0"/>
    <w:rsid w:val="00A57343"/>
    <w:rsid w:val="00A57566"/>
    <w:rsid w:val="00A57889"/>
    <w:rsid w:val="00A57C63"/>
    <w:rsid w:val="00A6027F"/>
    <w:rsid w:val="00A606A0"/>
    <w:rsid w:val="00A60AEA"/>
    <w:rsid w:val="00A60E0C"/>
    <w:rsid w:val="00A611FE"/>
    <w:rsid w:val="00A61263"/>
    <w:rsid w:val="00A614AD"/>
    <w:rsid w:val="00A61805"/>
    <w:rsid w:val="00A61886"/>
    <w:rsid w:val="00A61C42"/>
    <w:rsid w:val="00A626C0"/>
    <w:rsid w:val="00A63706"/>
    <w:rsid w:val="00A63991"/>
    <w:rsid w:val="00A63A0E"/>
    <w:rsid w:val="00A63D89"/>
    <w:rsid w:val="00A64DAD"/>
    <w:rsid w:val="00A650DB"/>
    <w:rsid w:val="00A65406"/>
    <w:rsid w:val="00A65E52"/>
    <w:rsid w:val="00A6616B"/>
    <w:rsid w:val="00A6641F"/>
    <w:rsid w:val="00A66B3D"/>
    <w:rsid w:val="00A66E04"/>
    <w:rsid w:val="00A671B3"/>
    <w:rsid w:val="00A6775B"/>
    <w:rsid w:val="00A67816"/>
    <w:rsid w:val="00A67E84"/>
    <w:rsid w:val="00A67F13"/>
    <w:rsid w:val="00A71084"/>
    <w:rsid w:val="00A71181"/>
    <w:rsid w:val="00A71996"/>
    <w:rsid w:val="00A71E69"/>
    <w:rsid w:val="00A7290C"/>
    <w:rsid w:val="00A72937"/>
    <w:rsid w:val="00A72ADA"/>
    <w:rsid w:val="00A72E49"/>
    <w:rsid w:val="00A733CD"/>
    <w:rsid w:val="00A73642"/>
    <w:rsid w:val="00A73647"/>
    <w:rsid w:val="00A73915"/>
    <w:rsid w:val="00A740A9"/>
    <w:rsid w:val="00A740DC"/>
    <w:rsid w:val="00A74C0B"/>
    <w:rsid w:val="00A74CED"/>
    <w:rsid w:val="00A74E03"/>
    <w:rsid w:val="00A75085"/>
    <w:rsid w:val="00A753C1"/>
    <w:rsid w:val="00A7588B"/>
    <w:rsid w:val="00A76063"/>
    <w:rsid w:val="00A7661A"/>
    <w:rsid w:val="00A767A1"/>
    <w:rsid w:val="00A767FD"/>
    <w:rsid w:val="00A771BF"/>
    <w:rsid w:val="00A77A3F"/>
    <w:rsid w:val="00A801BC"/>
    <w:rsid w:val="00A80481"/>
    <w:rsid w:val="00A80822"/>
    <w:rsid w:val="00A80B84"/>
    <w:rsid w:val="00A80D67"/>
    <w:rsid w:val="00A81351"/>
    <w:rsid w:val="00A815D0"/>
    <w:rsid w:val="00A81953"/>
    <w:rsid w:val="00A823AB"/>
    <w:rsid w:val="00A82C6D"/>
    <w:rsid w:val="00A84155"/>
    <w:rsid w:val="00A84AE2"/>
    <w:rsid w:val="00A84AEB"/>
    <w:rsid w:val="00A84DD3"/>
    <w:rsid w:val="00A861F3"/>
    <w:rsid w:val="00A863DD"/>
    <w:rsid w:val="00A86BD8"/>
    <w:rsid w:val="00A86F1A"/>
    <w:rsid w:val="00A87A3E"/>
    <w:rsid w:val="00A87B18"/>
    <w:rsid w:val="00A90283"/>
    <w:rsid w:val="00A90686"/>
    <w:rsid w:val="00A9074A"/>
    <w:rsid w:val="00A90888"/>
    <w:rsid w:val="00A90B1F"/>
    <w:rsid w:val="00A90DB1"/>
    <w:rsid w:val="00A90DCE"/>
    <w:rsid w:val="00A90FAA"/>
    <w:rsid w:val="00A910CC"/>
    <w:rsid w:val="00A9147B"/>
    <w:rsid w:val="00A9162D"/>
    <w:rsid w:val="00A917A8"/>
    <w:rsid w:val="00A91BA8"/>
    <w:rsid w:val="00A91DB9"/>
    <w:rsid w:val="00A91EF1"/>
    <w:rsid w:val="00A91EF2"/>
    <w:rsid w:val="00A91EF4"/>
    <w:rsid w:val="00A92331"/>
    <w:rsid w:val="00A92E10"/>
    <w:rsid w:val="00A9325C"/>
    <w:rsid w:val="00A9390E"/>
    <w:rsid w:val="00A939A8"/>
    <w:rsid w:val="00A93B3D"/>
    <w:rsid w:val="00A94129"/>
    <w:rsid w:val="00A94171"/>
    <w:rsid w:val="00A947DA"/>
    <w:rsid w:val="00A94FD5"/>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1761"/>
    <w:rsid w:val="00AA2101"/>
    <w:rsid w:val="00AA2854"/>
    <w:rsid w:val="00AA2E76"/>
    <w:rsid w:val="00AA3182"/>
    <w:rsid w:val="00AA35E5"/>
    <w:rsid w:val="00AA37D3"/>
    <w:rsid w:val="00AA41E9"/>
    <w:rsid w:val="00AA4482"/>
    <w:rsid w:val="00AA448E"/>
    <w:rsid w:val="00AA450C"/>
    <w:rsid w:val="00AA4AE0"/>
    <w:rsid w:val="00AA5139"/>
    <w:rsid w:val="00AA5265"/>
    <w:rsid w:val="00AA55A9"/>
    <w:rsid w:val="00AA579B"/>
    <w:rsid w:val="00AA5828"/>
    <w:rsid w:val="00AA5AEF"/>
    <w:rsid w:val="00AA5E31"/>
    <w:rsid w:val="00AA6884"/>
    <w:rsid w:val="00AA6E71"/>
    <w:rsid w:val="00AA70F2"/>
    <w:rsid w:val="00AA7247"/>
    <w:rsid w:val="00AA7437"/>
    <w:rsid w:val="00AA750C"/>
    <w:rsid w:val="00AA7A5E"/>
    <w:rsid w:val="00AB0229"/>
    <w:rsid w:val="00AB06EB"/>
    <w:rsid w:val="00AB07D1"/>
    <w:rsid w:val="00AB0879"/>
    <w:rsid w:val="00AB0966"/>
    <w:rsid w:val="00AB0AA6"/>
    <w:rsid w:val="00AB0E99"/>
    <w:rsid w:val="00AB0F03"/>
    <w:rsid w:val="00AB1287"/>
    <w:rsid w:val="00AB1CE8"/>
    <w:rsid w:val="00AB1FC9"/>
    <w:rsid w:val="00AB2F20"/>
    <w:rsid w:val="00AB3B46"/>
    <w:rsid w:val="00AB3F7B"/>
    <w:rsid w:val="00AB4419"/>
    <w:rsid w:val="00AB4976"/>
    <w:rsid w:val="00AB4AD8"/>
    <w:rsid w:val="00AB5597"/>
    <w:rsid w:val="00AB6DFC"/>
    <w:rsid w:val="00AB7786"/>
    <w:rsid w:val="00AB7A58"/>
    <w:rsid w:val="00AB7A79"/>
    <w:rsid w:val="00AB7DD2"/>
    <w:rsid w:val="00AB7E44"/>
    <w:rsid w:val="00AC0189"/>
    <w:rsid w:val="00AC0934"/>
    <w:rsid w:val="00AC09CD"/>
    <w:rsid w:val="00AC1004"/>
    <w:rsid w:val="00AC165A"/>
    <w:rsid w:val="00AC2832"/>
    <w:rsid w:val="00AC2885"/>
    <w:rsid w:val="00AC37AF"/>
    <w:rsid w:val="00AC3AE2"/>
    <w:rsid w:val="00AC3DB7"/>
    <w:rsid w:val="00AC400E"/>
    <w:rsid w:val="00AC4293"/>
    <w:rsid w:val="00AC47BD"/>
    <w:rsid w:val="00AC49E3"/>
    <w:rsid w:val="00AC4E38"/>
    <w:rsid w:val="00AC561A"/>
    <w:rsid w:val="00AC570E"/>
    <w:rsid w:val="00AC57D2"/>
    <w:rsid w:val="00AC658F"/>
    <w:rsid w:val="00AC6601"/>
    <w:rsid w:val="00AC7899"/>
    <w:rsid w:val="00AC7F42"/>
    <w:rsid w:val="00AD0B96"/>
    <w:rsid w:val="00AD1A5F"/>
    <w:rsid w:val="00AD1A60"/>
    <w:rsid w:val="00AD1C44"/>
    <w:rsid w:val="00AD1C70"/>
    <w:rsid w:val="00AD2762"/>
    <w:rsid w:val="00AD27FC"/>
    <w:rsid w:val="00AD2ACE"/>
    <w:rsid w:val="00AD2B92"/>
    <w:rsid w:val="00AD315D"/>
    <w:rsid w:val="00AD379E"/>
    <w:rsid w:val="00AD3A38"/>
    <w:rsid w:val="00AD3E09"/>
    <w:rsid w:val="00AD3FA7"/>
    <w:rsid w:val="00AD4029"/>
    <w:rsid w:val="00AD4A36"/>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BAD"/>
    <w:rsid w:val="00AE2C77"/>
    <w:rsid w:val="00AE2D01"/>
    <w:rsid w:val="00AE415F"/>
    <w:rsid w:val="00AE4E21"/>
    <w:rsid w:val="00AE4F15"/>
    <w:rsid w:val="00AE55BC"/>
    <w:rsid w:val="00AE572E"/>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10"/>
    <w:rsid w:val="00AF3178"/>
    <w:rsid w:val="00AF36B6"/>
    <w:rsid w:val="00AF3A61"/>
    <w:rsid w:val="00AF3C6C"/>
    <w:rsid w:val="00AF49AE"/>
    <w:rsid w:val="00AF4AB5"/>
    <w:rsid w:val="00AF4E1B"/>
    <w:rsid w:val="00AF51F9"/>
    <w:rsid w:val="00AF527E"/>
    <w:rsid w:val="00AF5407"/>
    <w:rsid w:val="00AF5AC5"/>
    <w:rsid w:val="00AF5D56"/>
    <w:rsid w:val="00AF6595"/>
    <w:rsid w:val="00AF6F9D"/>
    <w:rsid w:val="00AF7444"/>
    <w:rsid w:val="00AF782D"/>
    <w:rsid w:val="00AF7FAF"/>
    <w:rsid w:val="00B005B2"/>
    <w:rsid w:val="00B00D08"/>
    <w:rsid w:val="00B00ED5"/>
    <w:rsid w:val="00B017EA"/>
    <w:rsid w:val="00B01968"/>
    <w:rsid w:val="00B01B8C"/>
    <w:rsid w:val="00B022CF"/>
    <w:rsid w:val="00B02808"/>
    <w:rsid w:val="00B0284A"/>
    <w:rsid w:val="00B028BC"/>
    <w:rsid w:val="00B02BF0"/>
    <w:rsid w:val="00B02EEE"/>
    <w:rsid w:val="00B0303C"/>
    <w:rsid w:val="00B037DC"/>
    <w:rsid w:val="00B03861"/>
    <w:rsid w:val="00B038A2"/>
    <w:rsid w:val="00B03AB4"/>
    <w:rsid w:val="00B04580"/>
    <w:rsid w:val="00B0459A"/>
    <w:rsid w:val="00B04830"/>
    <w:rsid w:val="00B04972"/>
    <w:rsid w:val="00B04BED"/>
    <w:rsid w:val="00B05B34"/>
    <w:rsid w:val="00B05B91"/>
    <w:rsid w:val="00B05D75"/>
    <w:rsid w:val="00B05FE5"/>
    <w:rsid w:val="00B0613A"/>
    <w:rsid w:val="00B062A6"/>
    <w:rsid w:val="00B06742"/>
    <w:rsid w:val="00B0689A"/>
    <w:rsid w:val="00B069B2"/>
    <w:rsid w:val="00B069BA"/>
    <w:rsid w:val="00B06C6F"/>
    <w:rsid w:val="00B06DD5"/>
    <w:rsid w:val="00B0711E"/>
    <w:rsid w:val="00B07297"/>
    <w:rsid w:val="00B077CC"/>
    <w:rsid w:val="00B07CD8"/>
    <w:rsid w:val="00B10346"/>
    <w:rsid w:val="00B10762"/>
    <w:rsid w:val="00B10B90"/>
    <w:rsid w:val="00B11197"/>
    <w:rsid w:val="00B119A6"/>
    <w:rsid w:val="00B11D78"/>
    <w:rsid w:val="00B11F38"/>
    <w:rsid w:val="00B122DF"/>
    <w:rsid w:val="00B123E2"/>
    <w:rsid w:val="00B12A1A"/>
    <w:rsid w:val="00B12FD0"/>
    <w:rsid w:val="00B13535"/>
    <w:rsid w:val="00B13F7C"/>
    <w:rsid w:val="00B1482F"/>
    <w:rsid w:val="00B148D0"/>
    <w:rsid w:val="00B14E03"/>
    <w:rsid w:val="00B1524E"/>
    <w:rsid w:val="00B152C6"/>
    <w:rsid w:val="00B1597B"/>
    <w:rsid w:val="00B15BB2"/>
    <w:rsid w:val="00B16611"/>
    <w:rsid w:val="00B16C72"/>
    <w:rsid w:val="00B17016"/>
    <w:rsid w:val="00B20AF2"/>
    <w:rsid w:val="00B214DD"/>
    <w:rsid w:val="00B216F9"/>
    <w:rsid w:val="00B21ED5"/>
    <w:rsid w:val="00B22943"/>
    <w:rsid w:val="00B229BE"/>
    <w:rsid w:val="00B22AE1"/>
    <w:rsid w:val="00B22D02"/>
    <w:rsid w:val="00B23157"/>
    <w:rsid w:val="00B23C29"/>
    <w:rsid w:val="00B241E3"/>
    <w:rsid w:val="00B25C72"/>
    <w:rsid w:val="00B25E6F"/>
    <w:rsid w:val="00B26720"/>
    <w:rsid w:val="00B27220"/>
    <w:rsid w:val="00B27A6D"/>
    <w:rsid w:val="00B27CC0"/>
    <w:rsid w:val="00B30578"/>
    <w:rsid w:val="00B3098F"/>
    <w:rsid w:val="00B30A2A"/>
    <w:rsid w:val="00B30B07"/>
    <w:rsid w:val="00B30BCF"/>
    <w:rsid w:val="00B314D0"/>
    <w:rsid w:val="00B31F2D"/>
    <w:rsid w:val="00B31F6E"/>
    <w:rsid w:val="00B32207"/>
    <w:rsid w:val="00B324B7"/>
    <w:rsid w:val="00B32F2D"/>
    <w:rsid w:val="00B33321"/>
    <w:rsid w:val="00B3341E"/>
    <w:rsid w:val="00B3370B"/>
    <w:rsid w:val="00B34296"/>
    <w:rsid w:val="00B344C2"/>
    <w:rsid w:val="00B34C4E"/>
    <w:rsid w:val="00B3517D"/>
    <w:rsid w:val="00B35221"/>
    <w:rsid w:val="00B35520"/>
    <w:rsid w:val="00B3634B"/>
    <w:rsid w:val="00B364A9"/>
    <w:rsid w:val="00B3690C"/>
    <w:rsid w:val="00B36CCB"/>
    <w:rsid w:val="00B370C8"/>
    <w:rsid w:val="00B37458"/>
    <w:rsid w:val="00B37B57"/>
    <w:rsid w:val="00B40330"/>
    <w:rsid w:val="00B406E5"/>
    <w:rsid w:val="00B41674"/>
    <w:rsid w:val="00B4180D"/>
    <w:rsid w:val="00B41B90"/>
    <w:rsid w:val="00B41BD0"/>
    <w:rsid w:val="00B4283D"/>
    <w:rsid w:val="00B4299A"/>
    <w:rsid w:val="00B42A94"/>
    <w:rsid w:val="00B42C20"/>
    <w:rsid w:val="00B42D9A"/>
    <w:rsid w:val="00B42EFB"/>
    <w:rsid w:val="00B42F20"/>
    <w:rsid w:val="00B4329A"/>
    <w:rsid w:val="00B434EA"/>
    <w:rsid w:val="00B43653"/>
    <w:rsid w:val="00B43CED"/>
    <w:rsid w:val="00B44181"/>
    <w:rsid w:val="00B4431F"/>
    <w:rsid w:val="00B44D47"/>
    <w:rsid w:val="00B44D6F"/>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59F"/>
    <w:rsid w:val="00B51A2F"/>
    <w:rsid w:val="00B51B5B"/>
    <w:rsid w:val="00B52111"/>
    <w:rsid w:val="00B528D0"/>
    <w:rsid w:val="00B52B13"/>
    <w:rsid w:val="00B52FAF"/>
    <w:rsid w:val="00B5323F"/>
    <w:rsid w:val="00B539EB"/>
    <w:rsid w:val="00B54550"/>
    <w:rsid w:val="00B5495B"/>
    <w:rsid w:val="00B54A5A"/>
    <w:rsid w:val="00B54F0F"/>
    <w:rsid w:val="00B54FEB"/>
    <w:rsid w:val="00B5569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2ACB"/>
    <w:rsid w:val="00B63051"/>
    <w:rsid w:val="00B6317C"/>
    <w:rsid w:val="00B633B9"/>
    <w:rsid w:val="00B63545"/>
    <w:rsid w:val="00B63591"/>
    <w:rsid w:val="00B635C6"/>
    <w:rsid w:val="00B63704"/>
    <w:rsid w:val="00B63742"/>
    <w:rsid w:val="00B637D9"/>
    <w:rsid w:val="00B63B4A"/>
    <w:rsid w:val="00B64496"/>
    <w:rsid w:val="00B64498"/>
    <w:rsid w:val="00B645B7"/>
    <w:rsid w:val="00B65182"/>
    <w:rsid w:val="00B6604C"/>
    <w:rsid w:val="00B660F0"/>
    <w:rsid w:val="00B664B0"/>
    <w:rsid w:val="00B66853"/>
    <w:rsid w:val="00B67120"/>
    <w:rsid w:val="00B673CA"/>
    <w:rsid w:val="00B6753E"/>
    <w:rsid w:val="00B67550"/>
    <w:rsid w:val="00B679F5"/>
    <w:rsid w:val="00B67B36"/>
    <w:rsid w:val="00B7117A"/>
    <w:rsid w:val="00B71203"/>
    <w:rsid w:val="00B71D0F"/>
    <w:rsid w:val="00B72053"/>
    <w:rsid w:val="00B7234F"/>
    <w:rsid w:val="00B72537"/>
    <w:rsid w:val="00B73B57"/>
    <w:rsid w:val="00B73FF0"/>
    <w:rsid w:val="00B746D5"/>
    <w:rsid w:val="00B74753"/>
    <w:rsid w:val="00B74BDA"/>
    <w:rsid w:val="00B74F08"/>
    <w:rsid w:val="00B75037"/>
    <w:rsid w:val="00B75159"/>
    <w:rsid w:val="00B75806"/>
    <w:rsid w:val="00B759D6"/>
    <w:rsid w:val="00B75AAD"/>
    <w:rsid w:val="00B75D3F"/>
    <w:rsid w:val="00B76B95"/>
    <w:rsid w:val="00B7745A"/>
    <w:rsid w:val="00B77723"/>
    <w:rsid w:val="00B77ABB"/>
    <w:rsid w:val="00B77D08"/>
    <w:rsid w:val="00B77E12"/>
    <w:rsid w:val="00B77E50"/>
    <w:rsid w:val="00B802CA"/>
    <w:rsid w:val="00B80445"/>
    <w:rsid w:val="00B80B08"/>
    <w:rsid w:val="00B80E0E"/>
    <w:rsid w:val="00B8110B"/>
    <w:rsid w:val="00B815D3"/>
    <w:rsid w:val="00B818D4"/>
    <w:rsid w:val="00B81D12"/>
    <w:rsid w:val="00B82C39"/>
    <w:rsid w:val="00B82DE1"/>
    <w:rsid w:val="00B83476"/>
    <w:rsid w:val="00B835D2"/>
    <w:rsid w:val="00B83FBE"/>
    <w:rsid w:val="00B842EE"/>
    <w:rsid w:val="00B84396"/>
    <w:rsid w:val="00B843A1"/>
    <w:rsid w:val="00B84410"/>
    <w:rsid w:val="00B848BE"/>
    <w:rsid w:val="00B84978"/>
    <w:rsid w:val="00B84AEE"/>
    <w:rsid w:val="00B84FF8"/>
    <w:rsid w:val="00B8573A"/>
    <w:rsid w:val="00B85861"/>
    <w:rsid w:val="00B85AE3"/>
    <w:rsid w:val="00B861A7"/>
    <w:rsid w:val="00B86B34"/>
    <w:rsid w:val="00B86DA8"/>
    <w:rsid w:val="00B8748B"/>
    <w:rsid w:val="00B87A24"/>
    <w:rsid w:val="00B87BC1"/>
    <w:rsid w:val="00B87F56"/>
    <w:rsid w:val="00B911CB"/>
    <w:rsid w:val="00B91818"/>
    <w:rsid w:val="00B919AB"/>
    <w:rsid w:val="00B927B0"/>
    <w:rsid w:val="00B92F7A"/>
    <w:rsid w:val="00B931D0"/>
    <w:rsid w:val="00B93597"/>
    <w:rsid w:val="00B94798"/>
    <w:rsid w:val="00B947FD"/>
    <w:rsid w:val="00B94BE5"/>
    <w:rsid w:val="00B95031"/>
    <w:rsid w:val="00B96011"/>
    <w:rsid w:val="00B965AF"/>
    <w:rsid w:val="00B96964"/>
    <w:rsid w:val="00B96A26"/>
    <w:rsid w:val="00B97182"/>
    <w:rsid w:val="00B972BA"/>
    <w:rsid w:val="00B977A2"/>
    <w:rsid w:val="00B97DBD"/>
    <w:rsid w:val="00BA0255"/>
    <w:rsid w:val="00BA064A"/>
    <w:rsid w:val="00BA06D4"/>
    <w:rsid w:val="00BA075F"/>
    <w:rsid w:val="00BA0A76"/>
    <w:rsid w:val="00BA0D2A"/>
    <w:rsid w:val="00BA0FA7"/>
    <w:rsid w:val="00BA11D3"/>
    <w:rsid w:val="00BA1218"/>
    <w:rsid w:val="00BA1B48"/>
    <w:rsid w:val="00BA1BDC"/>
    <w:rsid w:val="00BA1D32"/>
    <w:rsid w:val="00BA256B"/>
    <w:rsid w:val="00BA3DFA"/>
    <w:rsid w:val="00BA52C1"/>
    <w:rsid w:val="00BA58C0"/>
    <w:rsid w:val="00BA6166"/>
    <w:rsid w:val="00BA683A"/>
    <w:rsid w:val="00BA739B"/>
    <w:rsid w:val="00BA76B1"/>
    <w:rsid w:val="00BA7A38"/>
    <w:rsid w:val="00BA7CCB"/>
    <w:rsid w:val="00BB0423"/>
    <w:rsid w:val="00BB1CBD"/>
    <w:rsid w:val="00BB1EA8"/>
    <w:rsid w:val="00BB1FFA"/>
    <w:rsid w:val="00BB29A9"/>
    <w:rsid w:val="00BB2B1F"/>
    <w:rsid w:val="00BB2F0B"/>
    <w:rsid w:val="00BB3326"/>
    <w:rsid w:val="00BB36C5"/>
    <w:rsid w:val="00BB4C56"/>
    <w:rsid w:val="00BB58CA"/>
    <w:rsid w:val="00BB5F6C"/>
    <w:rsid w:val="00BB60C3"/>
    <w:rsid w:val="00BB61B4"/>
    <w:rsid w:val="00BB6796"/>
    <w:rsid w:val="00BB690D"/>
    <w:rsid w:val="00BB69B6"/>
    <w:rsid w:val="00BB6C88"/>
    <w:rsid w:val="00BB6ECF"/>
    <w:rsid w:val="00BB74B3"/>
    <w:rsid w:val="00BB76A1"/>
    <w:rsid w:val="00BB777A"/>
    <w:rsid w:val="00BB7A45"/>
    <w:rsid w:val="00BB7AC7"/>
    <w:rsid w:val="00BB7C25"/>
    <w:rsid w:val="00BC0B9D"/>
    <w:rsid w:val="00BC11CE"/>
    <w:rsid w:val="00BC1286"/>
    <w:rsid w:val="00BC12BF"/>
    <w:rsid w:val="00BC1424"/>
    <w:rsid w:val="00BC1765"/>
    <w:rsid w:val="00BC1CC3"/>
    <w:rsid w:val="00BC1DFC"/>
    <w:rsid w:val="00BC2243"/>
    <w:rsid w:val="00BC24FA"/>
    <w:rsid w:val="00BC28A7"/>
    <w:rsid w:val="00BC2ADC"/>
    <w:rsid w:val="00BC2CA6"/>
    <w:rsid w:val="00BC44A4"/>
    <w:rsid w:val="00BC475C"/>
    <w:rsid w:val="00BC47D8"/>
    <w:rsid w:val="00BC5454"/>
    <w:rsid w:val="00BC58FB"/>
    <w:rsid w:val="00BC5961"/>
    <w:rsid w:val="00BC6437"/>
    <w:rsid w:val="00BC669E"/>
    <w:rsid w:val="00BC693E"/>
    <w:rsid w:val="00BD0152"/>
    <w:rsid w:val="00BD028F"/>
    <w:rsid w:val="00BD03C9"/>
    <w:rsid w:val="00BD0449"/>
    <w:rsid w:val="00BD0673"/>
    <w:rsid w:val="00BD07F4"/>
    <w:rsid w:val="00BD137C"/>
    <w:rsid w:val="00BD1693"/>
    <w:rsid w:val="00BD16D1"/>
    <w:rsid w:val="00BD219A"/>
    <w:rsid w:val="00BD2539"/>
    <w:rsid w:val="00BD26D8"/>
    <w:rsid w:val="00BD2C2C"/>
    <w:rsid w:val="00BD2C42"/>
    <w:rsid w:val="00BD307A"/>
    <w:rsid w:val="00BD308F"/>
    <w:rsid w:val="00BD3269"/>
    <w:rsid w:val="00BD3698"/>
    <w:rsid w:val="00BD4119"/>
    <w:rsid w:val="00BD44A4"/>
    <w:rsid w:val="00BD4655"/>
    <w:rsid w:val="00BD466D"/>
    <w:rsid w:val="00BD4BE7"/>
    <w:rsid w:val="00BD4D35"/>
    <w:rsid w:val="00BD55C0"/>
    <w:rsid w:val="00BD58F5"/>
    <w:rsid w:val="00BD5A88"/>
    <w:rsid w:val="00BD6315"/>
    <w:rsid w:val="00BD65E1"/>
    <w:rsid w:val="00BD67CD"/>
    <w:rsid w:val="00BD67E1"/>
    <w:rsid w:val="00BD6A70"/>
    <w:rsid w:val="00BD6BF2"/>
    <w:rsid w:val="00BD6EF9"/>
    <w:rsid w:val="00BD754C"/>
    <w:rsid w:val="00BD772A"/>
    <w:rsid w:val="00BD7970"/>
    <w:rsid w:val="00BD7E1A"/>
    <w:rsid w:val="00BE02E5"/>
    <w:rsid w:val="00BE11D8"/>
    <w:rsid w:val="00BE194D"/>
    <w:rsid w:val="00BE1DDD"/>
    <w:rsid w:val="00BE1EB6"/>
    <w:rsid w:val="00BE21C6"/>
    <w:rsid w:val="00BE235C"/>
    <w:rsid w:val="00BE29DD"/>
    <w:rsid w:val="00BE2AB1"/>
    <w:rsid w:val="00BE35C9"/>
    <w:rsid w:val="00BE3A79"/>
    <w:rsid w:val="00BE3B56"/>
    <w:rsid w:val="00BE418C"/>
    <w:rsid w:val="00BE4602"/>
    <w:rsid w:val="00BE4C3A"/>
    <w:rsid w:val="00BE576A"/>
    <w:rsid w:val="00BE5B3E"/>
    <w:rsid w:val="00BE72FD"/>
    <w:rsid w:val="00BE7488"/>
    <w:rsid w:val="00BE74D1"/>
    <w:rsid w:val="00BE7863"/>
    <w:rsid w:val="00BE786F"/>
    <w:rsid w:val="00BF07C0"/>
    <w:rsid w:val="00BF07F7"/>
    <w:rsid w:val="00BF0C38"/>
    <w:rsid w:val="00BF139F"/>
    <w:rsid w:val="00BF1728"/>
    <w:rsid w:val="00BF1EF8"/>
    <w:rsid w:val="00BF2674"/>
    <w:rsid w:val="00BF2C90"/>
    <w:rsid w:val="00BF2CE4"/>
    <w:rsid w:val="00BF2DE5"/>
    <w:rsid w:val="00BF3C29"/>
    <w:rsid w:val="00BF4283"/>
    <w:rsid w:val="00BF4339"/>
    <w:rsid w:val="00BF461B"/>
    <w:rsid w:val="00BF4AD7"/>
    <w:rsid w:val="00BF4C49"/>
    <w:rsid w:val="00BF4C5F"/>
    <w:rsid w:val="00BF5DA2"/>
    <w:rsid w:val="00BF5E36"/>
    <w:rsid w:val="00BF61B0"/>
    <w:rsid w:val="00BF6338"/>
    <w:rsid w:val="00BF6536"/>
    <w:rsid w:val="00BF6655"/>
    <w:rsid w:val="00BF6679"/>
    <w:rsid w:val="00BF6D56"/>
    <w:rsid w:val="00BF7DFA"/>
    <w:rsid w:val="00C0006A"/>
    <w:rsid w:val="00C003F5"/>
    <w:rsid w:val="00C0079D"/>
    <w:rsid w:val="00C00D03"/>
    <w:rsid w:val="00C01151"/>
    <w:rsid w:val="00C017B2"/>
    <w:rsid w:val="00C01DD3"/>
    <w:rsid w:val="00C01DFC"/>
    <w:rsid w:val="00C02205"/>
    <w:rsid w:val="00C026A9"/>
    <w:rsid w:val="00C0282B"/>
    <w:rsid w:val="00C02CA7"/>
    <w:rsid w:val="00C02E62"/>
    <w:rsid w:val="00C03D01"/>
    <w:rsid w:val="00C03EBD"/>
    <w:rsid w:val="00C04382"/>
    <w:rsid w:val="00C04A19"/>
    <w:rsid w:val="00C051AD"/>
    <w:rsid w:val="00C05343"/>
    <w:rsid w:val="00C05381"/>
    <w:rsid w:val="00C067E0"/>
    <w:rsid w:val="00C069C2"/>
    <w:rsid w:val="00C06EF0"/>
    <w:rsid w:val="00C074B8"/>
    <w:rsid w:val="00C075D0"/>
    <w:rsid w:val="00C07CD6"/>
    <w:rsid w:val="00C10255"/>
    <w:rsid w:val="00C1025D"/>
    <w:rsid w:val="00C103AB"/>
    <w:rsid w:val="00C103C8"/>
    <w:rsid w:val="00C11131"/>
    <w:rsid w:val="00C1135E"/>
    <w:rsid w:val="00C11821"/>
    <w:rsid w:val="00C11EDA"/>
    <w:rsid w:val="00C12686"/>
    <w:rsid w:val="00C12BB0"/>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B3B"/>
    <w:rsid w:val="00C15D34"/>
    <w:rsid w:val="00C1609D"/>
    <w:rsid w:val="00C16489"/>
    <w:rsid w:val="00C16848"/>
    <w:rsid w:val="00C168C0"/>
    <w:rsid w:val="00C16BF9"/>
    <w:rsid w:val="00C1711E"/>
    <w:rsid w:val="00C1746D"/>
    <w:rsid w:val="00C174C6"/>
    <w:rsid w:val="00C17E6E"/>
    <w:rsid w:val="00C2001A"/>
    <w:rsid w:val="00C20915"/>
    <w:rsid w:val="00C21946"/>
    <w:rsid w:val="00C21A06"/>
    <w:rsid w:val="00C21ED8"/>
    <w:rsid w:val="00C221D0"/>
    <w:rsid w:val="00C22309"/>
    <w:rsid w:val="00C227F9"/>
    <w:rsid w:val="00C23520"/>
    <w:rsid w:val="00C2366E"/>
    <w:rsid w:val="00C23E35"/>
    <w:rsid w:val="00C24097"/>
    <w:rsid w:val="00C24568"/>
    <w:rsid w:val="00C246D7"/>
    <w:rsid w:val="00C24DA9"/>
    <w:rsid w:val="00C24F12"/>
    <w:rsid w:val="00C24F98"/>
    <w:rsid w:val="00C25082"/>
    <w:rsid w:val="00C25277"/>
    <w:rsid w:val="00C254F0"/>
    <w:rsid w:val="00C25E6A"/>
    <w:rsid w:val="00C25E7D"/>
    <w:rsid w:val="00C25F06"/>
    <w:rsid w:val="00C265D4"/>
    <w:rsid w:val="00C266C1"/>
    <w:rsid w:val="00C273AE"/>
    <w:rsid w:val="00C275FC"/>
    <w:rsid w:val="00C2789E"/>
    <w:rsid w:val="00C27D57"/>
    <w:rsid w:val="00C27E01"/>
    <w:rsid w:val="00C30AA6"/>
    <w:rsid w:val="00C30D84"/>
    <w:rsid w:val="00C3106E"/>
    <w:rsid w:val="00C3145E"/>
    <w:rsid w:val="00C315AE"/>
    <w:rsid w:val="00C3160C"/>
    <w:rsid w:val="00C31742"/>
    <w:rsid w:val="00C317A7"/>
    <w:rsid w:val="00C31EE1"/>
    <w:rsid w:val="00C32310"/>
    <w:rsid w:val="00C32A1B"/>
    <w:rsid w:val="00C33431"/>
    <w:rsid w:val="00C33667"/>
    <w:rsid w:val="00C337A9"/>
    <w:rsid w:val="00C33AEC"/>
    <w:rsid w:val="00C341FB"/>
    <w:rsid w:val="00C34263"/>
    <w:rsid w:val="00C34536"/>
    <w:rsid w:val="00C34CDD"/>
    <w:rsid w:val="00C355BA"/>
    <w:rsid w:val="00C35889"/>
    <w:rsid w:val="00C3608B"/>
    <w:rsid w:val="00C36203"/>
    <w:rsid w:val="00C36B2D"/>
    <w:rsid w:val="00C36E09"/>
    <w:rsid w:val="00C36EAF"/>
    <w:rsid w:val="00C37CDE"/>
    <w:rsid w:val="00C40C58"/>
    <w:rsid w:val="00C410D2"/>
    <w:rsid w:val="00C4116F"/>
    <w:rsid w:val="00C417CD"/>
    <w:rsid w:val="00C41AFB"/>
    <w:rsid w:val="00C41C08"/>
    <w:rsid w:val="00C42A78"/>
    <w:rsid w:val="00C42FB2"/>
    <w:rsid w:val="00C433BA"/>
    <w:rsid w:val="00C435C8"/>
    <w:rsid w:val="00C437D6"/>
    <w:rsid w:val="00C43AE6"/>
    <w:rsid w:val="00C43C0C"/>
    <w:rsid w:val="00C43E13"/>
    <w:rsid w:val="00C4426C"/>
    <w:rsid w:val="00C4471A"/>
    <w:rsid w:val="00C44CC9"/>
    <w:rsid w:val="00C44FD9"/>
    <w:rsid w:val="00C45350"/>
    <w:rsid w:val="00C45DD1"/>
    <w:rsid w:val="00C45FDE"/>
    <w:rsid w:val="00C4601D"/>
    <w:rsid w:val="00C4698B"/>
    <w:rsid w:val="00C46FE3"/>
    <w:rsid w:val="00C473E7"/>
    <w:rsid w:val="00C47478"/>
    <w:rsid w:val="00C47BD2"/>
    <w:rsid w:val="00C507C3"/>
    <w:rsid w:val="00C50DFC"/>
    <w:rsid w:val="00C50E5D"/>
    <w:rsid w:val="00C510DA"/>
    <w:rsid w:val="00C51753"/>
    <w:rsid w:val="00C51880"/>
    <w:rsid w:val="00C51FA8"/>
    <w:rsid w:val="00C51FF0"/>
    <w:rsid w:val="00C52782"/>
    <w:rsid w:val="00C52B1F"/>
    <w:rsid w:val="00C52D4E"/>
    <w:rsid w:val="00C52F59"/>
    <w:rsid w:val="00C5300F"/>
    <w:rsid w:val="00C53027"/>
    <w:rsid w:val="00C53EE2"/>
    <w:rsid w:val="00C54256"/>
    <w:rsid w:val="00C54473"/>
    <w:rsid w:val="00C54549"/>
    <w:rsid w:val="00C552C8"/>
    <w:rsid w:val="00C5577D"/>
    <w:rsid w:val="00C55D94"/>
    <w:rsid w:val="00C57567"/>
    <w:rsid w:val="00C57582"/>
    <w:rsid w:val="00C6017A"/>
    <w:rsid w:val="00C6087E"/>
    <w:rsid w:val="00C608EF"/>
    <w:rsid w:val="00C60CB0"/>
    <w:rsid w:val="00C60FC1"/>
    <w:rsid w:val="00C60FF0"/>
    <w:rsid w:val="00C612BB"/>
    <w:rsid w:val="00C612BF"/>
    <w:rsid w:val="00C619EE"/>
    <w:rsid w:val="00C6207E"/>
    <w:rsid w:val="00C625C7"/>
    <w:rsid w:val="00C6339B"/>
    <w:rsid w:val="00C63770"/>
    <w:rsid w:val="00C64392"/>
    <w:rsid w:val="00C644D9"/>
    <w:rsid w:val="00C64784"/>
    <w:rsid w:val="00C64AD8"/>
    <w:rsid w:val="00C64FAE"/>
    <w:rsid w:val="00C65320"/>
    <w:rsid w:val="00C657F3"/>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1E4"/>
    <w:rsid w:val="00C716CF"/>
    <w:rsid w:val="00C717CD"/>
    <w:rsid w:val="00C719A4"/>
    <w:rsid w:val="00C71AC2"/>
    <w:rsid w:val="00C7236F"/>
    <w:rsid w:val="00C725B9"/>
    <w:rsid w:val="00C72AE3"/>
    <w:rsid w:val="00C73402"/>
    <w:rsid w:val="00C73645"/>
    <w:rsid w:val="00C745D7"/>
    <w:rsid w:val="00C74865"/>
    <w:rsid w:val="00C75391"/>
    <w:rsid w:val="00C755C8"/>
    <w:rsid w:val="00C7584E"/>
    <w:rsid w:val="00C758E0"/>
    <w:rsid w:val="00C75A25"/>
    <w:rsid w:val="00C75C42"/>
    <w:rsid w:val="00C76C64"/>
    <w:rsid w:val="00C76DBB"/>
    <w:rsid w:val="00C7702A"/>
    <w:rsid w:val="00C771F7"/>
    <w:rsid w:val="00C773C8"/>
    <w:rsid w:val="00C77404"/>
    <w:rsid w:val="00C77707"/>
    <w:rsid w:val="00C807B9"/>
    <w:rsid w:val="00C808DB"/>
    <w:rsid w:val="00C80A25"/>
    <w:rsid w:val="00C81462"/>
    <w:rsid w:val="00C81510"/>
    <w:rsid w:val="00C817D1"/>
    <w:rsid w:val="00C81DB4"/>
    <w:rsid w:val="00C81DF7"/>
    <w:rsid w:val="00C8240C"/>
    <w:rsid w:val="00C8242E"/>
    <w:rsid w:val="00C82930"/>
    <w:rsid w:val="00C82A83"/>
    <w:rsid w:val="00C82D33"/>
    <w:rsid w:val="00C8301A"/>
    <w:rsid w:val="00C83B76"/>
    <w:rsid w:val="00C83E34"/>
    <w:rsid w:val="00C83EAA"/>
    <w:rsid w:val="00C84687"/>
    <w:rsid w:val="00C85046"/>
    <w:rsid w:val="00C8531E"/>
    <w:rsid w:val="00C853A9"/>
    <w:rsid w:val="00C855FB"/>
    <w:rsid w:val="00C8572E"/>
    <w:rsid w:val="00C85B6C"/>
    <w:rsid w:val="00C85E1F"/>
    <w:rsid w:val="00C866D8"/>
    <w:rsid w:val="00C86BFE"/>
    <w:rsid w:val="00C86D8A"/>
    <w:rsid w:val="00C873ED"/>
    <w:rsid w:val="00C87F73"/>
    <w:rsid w:val="00C87F8D"/>
    <w:rsid w:val="00C900B0"/>
    <w:rsid w:val="00C90164"/>
    <w:rsid w:val="00C90231"/>
    <w:rsid w:val="00C9060C"/>
    <w:rsid w:val="00C9080B"/>
    <w:rsid w:val="00C90D8A"/>
    <w:rsid w:val="00C90EF9"/>
    <w:rsid w:val="00C9108F"/>
    <w:rsid w:val="00C916DF"/>
    <w:rsid w:val="00C92261"/>
    <w:rsid w:val="00C92714"/>
    <w:rsid w:val="00C9286B"/>
    <w:rsid w:val="00C92949"/>
    <w:rsid w:val="00C92B1A"/>
    <w:rsid w:val="00C9312F"/>
    <w:rsid w:val="00C933D8"/>
    <w:rsid w:val="00C93DE5"/>
    <w:rsid w:val="00C94024"/>
    <w:rsid w:val="00C94AD2"/>
    <w:rsid w:val="00C950CA"/>
    <w:rsid w:val="00C9513D"/>
    <w:rsid w:val="00C958E9"/>
    <w:rsid w:val="00C95ED6"/>
    <w:rsid w:val="00C95FCC"/>
    <w:rsid w:val="00C9786D"/>
    <w:rsid w:val="00CA0D2A"/>
    <w:rsid w:val="00CA134C"/>
    <w:rsid w:val="00CA1379"/>
    <w:rsid w:val="00CA16D1"/>
    <w:rsid w:val="00CA1B03"/>
    <w:rsid w:val="00CA1DCF"/>
    <w:rsid w:val="00CA1E4F"/>
    <w:rsid w:val="00CA1FB0"/>
    <w:rsid w:val="00CA24D1"/>
    <w:rsid w:val="00CA27A0"/>
    <w:rsid w:val="00CA2E1D"/>
    <w:rsid w:val="00CA324D"/>
    <w:rsid w:val="00CA39CC"/>
    <w:rsid w:val="00CA3DB4"/>
    <w:rsid w:val="00CA4721"/>
    <w:rsid w:val="00CA4743"/>
    <w:rsid w:val="00CA48B2"/>
    <w:rsid w:val="00CA4B38"/>
    <w:rsid w:val="00CA5787"/>
    <w:rsid w:val="00CA5A8C"/>
    <w:rsid w:val="00CA5BF7"/>
    <w:rsid w:val="00CA6014"/>
    <w:rsid w:val="00CA621E"/>
    <w:rsid w:val="00CA6529"/>
    <w:rsid w:val="00CA6568"/>
    <w:rsid w:val="00CA65FC"/>
    <w:rsid w:val="00CA6B6A"/>
    <w:rsid w:val="00CA6E91"/>
    <w:rsid w:val="00CA735E"/>
    <w:rsid w:val="00CA73DD"/>
    <w:rsid w:val="00CA760E"/>
    <w:rsid w:val="00CA7931"/>
    <w:rsid w:val="00CA7D8A"/>
    <w:rsid w:val="00CB05AF"/>
    <w:rsid w:val="00CB10A6"/>
    <w:rsid w:val="00CB1162"/>
    <w:rsid w:val="00CB138F"/>
    <w:rsid w:val="00CB13E0"/>
    <w:rsid w:val="00CB1B42"/>
    <w:rsid w:val="00CB2197"/>
    <w:rsid w:val="00CB248C"/>
    <w:rsid w:val="00CB254E"/>
    <w:rsid w:val="00CB25B9"/>
    <w:rsid w:val="00CB3567"/>
    <w:rsid w:val="00CB3934"/>
    <w:rsid w:val="00CB4046"/>
    <w:rsid w:val="00CB43FA"/>
    <w:rsid w:val="00CB4EF9"/>
    <w:rsid w:val="00CB567C"/>
    <w:rsid w:val="00CB5A89"/>
    <w:rsid w:val="00CB5B31"/>
    <w:rsid w:val="00CB5BE7"/>
    <w:rsid w:val="00CB64D1"/>
    <w:rsid w:val="00CB712E"/>
    <w:rsid w:val="00CB7234"/>
    <w:rsid w:val="00CB7535"/>
    <w:rsid w:val="00CB76B8"/>
    <w:rsid w:val="00CB7703"/>
    <w:rsid w:val="00CB783B"/>
    <w:rsid w:val="00CB7DE2"/>
    <w:rsid w:val="00CB7FBA"/>
    <w:rsid w:val="00CC1189"/>
    <w:rsid w:val="00CC1247"/>
    <w:rsid w:val="00CC149E"/>
    <w:rsid w:val="00CC1F79"/>
    <w:rsid w:val="00CC23C6"/>
    <w:rsid w:val="00CC2803"/>
    <w:rsid w:val="00CC3489"/>
    <w:rsid w:val="00CC3A68"/>
    <w:rsid w:val="00CC3AB3"/>
    <w:rsid w:val="00CC3E3F"/>
    <w:rsid w:val="00CC468B"/>
    <w:rsid w:val="00CC4B5B"/>
    <w:rsid w:val="00CC56AF"/>
    <w:rsid w:val="00CC6423"/>
    <w:rsid w:val="00CC657C"/>
    <w:rsid w:val="00CC68D6"/>
    <w:rsid w:val="00CC6B0C"/>
    <w:rsid w:val="00CC707F"/>
    <w:rsid w:val="00CC7209"/>
    <w:rsid w:val="00CC79CD"/>
    <w:rsid w:val="00CC7CC8"/>
    <w:rsid w:val="00CD0761"/>
    <w:rsid w:val="00CD0CEE"/>
    <w:rsid w:val="00CD1841"/>
    <w:rsid w:val="00CD1BF1"/>
    <w:rsid w:val="00CD1CEF"/>
    <w:rsid w:val="00CD1E42"/>
    <w:rsid w:val="00CD2A3E"/>
    <w:rsid w:val="00CD314A"/>
    <w:rsid w:val="00CD31C1"/>
    <w:rsid w:val="00CD35F1"/>
    <w:rsid w:val="00CD440A"/>
    <w:rsid w:val="00CD4704"/>
    <w:rsid w:val="00CD4AE1"/>
    <w:rsid w:val="00CD4B3B"/>
    <w:rsid w:val="00CD4C9C"/>
    <w:rsid w:val="00CD5401"/>
    <w:rsid w:val="00CD5716"/>
    <w:rsid w:val="00CD5927"/>
    <w:rsid w:val="00CD5BAB"/>
    <w:rsid w:val="00CD6524"/>
    <w:rsid w:val="00CD667B"/>
    <w:rsid w:val="00CD68DD"/>
    <w:rsid w:val="00CD6C24"/>
    <w:rsid w:val="00CD6C94"/>
    <w:rsid w:val="00CD7649"/>
    <w:rsid w:val="00CD7760"/>
    <w:rsid w:val="00CD794A"/>
    <w:rsid w:val="00CD7982"/>
    <w:rsid w:val="00CD7B8B"/>
    <w:rsid w:val="00CD7D8E"/>
    <w:rsid w:val="00CE04AB"/>
    <w:rsid w:val="00CE0513"/>
    <w:rsid w:val="00CE067F"/>
    <w:rsid w:val="00CE073C"/>
    <w:rsid w:val="00CE0AAE"/>
    <w:rsid w:val="00CE1374"/>
    <w:rsid w:val="00CE16A7"/>
    <w:rsid w:val="00CE2B04"/>
    <w:rsid w:val="00CE3F20"/>
    <w:rsid w:val="00CE4396"/>
    <w:rsid w:val="00CE447B"/>
    <w:rsid w:val="00CE49FD"/>
    <w:rsid w:val="00CE4E5D"/>
    <w:rsid w:val="00CE4F18"/>
    <w:rsid w:val="00CE5298"/>
    <w:rsid w:val="00CE5803"/>
    <w:rsid w:val="00CE58EB"/>
    <w:rsid w:val="00CE596B"/>
    <w:rsid w:val="00CE5F0A"/>
    <w:rsid w:val="00CE643F"/>
    <w:rsid w:val="00CE681D"/>
    <w:rsid w:val="00CE6A32"/>
    <w:rsid w:val="00CE6B78"/>
    <w:rsid w:val="00CE78C9"/>
    <w:rsid w:val="00CE7968"/>
    <w:rsid w:val="00CF091E"/>
    <w:rsid w:val="00CF0A69"/>
    <w:rsid w:val="00CF10F6"/>
    <w:rsid w:val="00CF122B"/>
    <w:rsid w:val="00CF1331"/>
    <w:rsid w:val="00CF15E2"/>
    <w:rsid w:val="00CF16E4"/>
    <w:rsid w:val="00CF1DE7"/>
    <w:rsid w:val="00CF1E7E"/>
    <w:rsid w:val="00CF1F4A"/>
    <w:rsid w:val="00CF26A8"/>
    <w:rsid w:val="00CF35B2"/>
    <w:rsid w:val="00CF38D4"/>
    <w:rsid w:val="00CF3AB9"/>
    <w:rsid w:val="00CF472E"/>
    <w:rsid w:val="00CF4D48"/>
    <w:rsid w:val="00CF50F7"/>
    <w:rsid w:val="00CF5593"/>
    <w:rsid w:val="00CF5672"/>
    <w:rsid w:val="00CF5C9C"/>
    <w:rsid w:val="00CF5DEA"/>
    <w:rsid w:val="00CF60B2"/>
    <w:rsid w:val="00CF6BB9"/>
    <w:rsid w:val="00CF6DD6"/>
    <w:rsid w:val="00CF6EF4"/>
    <w:rsid w:val="00D00FDE"/>
    <w:rsid w:val="00D022D6"/>
    <w:rsid w:val="00D026EE"/>
    <w:rsid w:val="00D02876"/>
    <w:rsid w:val="00D029E9"/>
    <w:rsid w:val="00D0316E"/>
    <w:rsid w:val="00D03342"/>
    <w:rsid w:val="00D03563"/>
    <w:rsid w:val="00D038CF"/>
    <w:rsid w:val="00D03F31"/>
    <w:rsid w:val="00D045FD"/>
    <w:rsid w:val="00D06446"/>
    <w:rsid w:val="00D06B4B"/>
    <w:rsid w:val="00D0774F"/>
    <w:rsid w:val="00D10303"/>
    <w:rsid w:val="00D103E0"/>
    <w:rsid w:val="00D1060F"/>
    <w:rsid w:val="00D1140B"/>
    <w:rsid w:val="00D11823"/>
    <w:rsid w:val="00D118F2"/>
    <w:rsid w:val="00D12D32"/>
    <w:rsid w:val="00D12E0E"/>
    <w:rsid w:val="00D12F07"/>
    <w:rsid w:val="00D132C3"/>
    <w:rsid w:val="00D13444"/>
    <w:rsid w:val="00D13887"/>
    <w:rsid w:val="00D14269"/>
    <w:rsid w:val="00D1452D"/>
    <w:rsid w:val="00D148D1"/>
    <w:rsid w:val="00D149AD"/>
    <w:rsid w:val="00D14CD4"/>
    <w:rsid w:val="00D15416"/>
    <w:rsid w:val="00D15516"/>
    <w:rsid w:val="00D159F8"/>
    <w:rsid w:val="00D15C98"/>
    <w:rsid w:val="00D1637D"/>
    <w:rsid w:val="00D16592"/>
    <w:rsid w:val="00D16CC4"/>
    <w:rsid w:val="00D17040"/>
    <w:rsid w:val="00D1713A"/>
    <w:rsid w:val="00D171C8"/>
    <w:rsid w:val="00D174EC"/>
    <w:rsid w:val="00D17AFC"/>
    <w:rsid w:val="00D17CFB"/>
    <w:rsid w:val="00D17D1E"/>
    <w:rsid w:val="00D2009D"/>
    <w:rsid w:val="00D2051D"/>
    <w:rsid w:val="00D20822"/>
    <w:rsid w:val="00D20871"/>
    <w:rsid w:val="00D2110E"/>
    <w:rsid w:val="00D21D35"/>
    <w:rsid w:val="00D22287"/>
    <w:rsid w:val="00D22567"/>
    <w:rsid w:val="00D226B9"/>
    <w:rsid w:val="00D22EBA"/>
    <w:rsid w:val="00D23437"/>
    <w:rsid w:val="00D2375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D74"/>
    <w:rsid w:val="00D25F3E"/>
    <w:rsid w:val="00D26C87"/>
    <w:rsid w:val="00D26D53"/>
    <w:rsid w:val="00D27131"/>
    <w:rsid w:val="00D300F7"/>
    <w:rsid w:val="00D301F7"/>
    <w:rsid w:val="00D30336"/>
    <w:rsid w:val="00D31BBD"/>
    <w:rsid w:val="00D31EAE"/>
    <w:rsid w:val="00D32104"/>
    <w:rsid w:val="00D329A0"/>
    <w:rsid w:val="00D32CE1"/>
    <w:rsid w:val="00D32E58"/>
    <w:rsid w:val="00D33010"/>
    <w:rsid w:val="00D33362"/>
    <w:rsid w:val="00D334CD"/>
    <w:rsid w:val="00D3395C"/>
    <w:rsid w:val="00D33B3D"/>
    <w:rsid w:val="00D34412"/>
    <w:rsid w:val="00D34D6B"/>
    <w:rsid w:val="00D35628"/>
    <w:rsid w:val="00D35A4A"/>
    <w:rsid w:val="00D35BAA"/>
    <w:rsid w:val="00D36072"/>
    <w:rsid w:val="00D36122"/>
    <w:rsid w:val="00D3613B"/>
    <w:rsid w:val="00D36DCC"/>
    <w:rsid w:val="00D37397"/>
    <w:rsid w:val="00D3756A"/>
    <w:rsid w:val="00D375DA"/>
    <w:rsid w:val="00D377AE"/>
    <w:rsid w:val="00D400D8"/>
    <w:rsid w:val="00D404B1"/>
    <w:rsid w:val="00D4113F"/>
    <w:rsid w:val="00D4119C"/>
    <w:rsid w:val="00D412B3"/>
    <w:rsid w:val="00D41378"/>
    <w:rsid w:val="00D41616"/>
    <w:rsid w:val="00D41FE1"/>
    <w:rsid w:val="00D427E9"/>
    <w:rsid w:val="00D42B1F"/>
    <w:rsid w:val="00D42CD9"/>
    <w:rsid w:val="00D42DD3"/>
    <w:rsid w:val="00D43988"/>
    <w:rsid w:val="00D43AC4"/>
    <w:rsid w:val="00D44448"/>
    <w:rsid w:val="00D44869"/>
    <w:rsid w:val="00D449C0"/>
    <w:rsid w:val="00D44B46"/>
    <w:rsid w:val="00D44BDE"/>
    <w:rsid w:val="00D44E68"/>
    <w:rsid w:val="00D44E88"/>
    <w:rsid w:val="00D45B50"/>
    <w:rsid w:val="00D45CA8"/>
    <w:rsid w:val="00D46109"/>
    <w:rsid w:val="00D4670C"/>
    <w:rsid w:val="00D4692A"/>
    <w:rsid w:val="00D46A80"/>
    <w:rsid w:val="00D46C3C"/>
    <w:rsid w:val="00D46D0E"/>
    <w:rsid w:val="00D46E71"/>
    <w:rsid w:val="00D4707E"/>
    <w:rsid w:val="00D4721D"/>
    <w:rsid w:val="00D47867"/>
    <w:rsid w:val="00D47D6E"/>
    <w:rsid w:val="00D47E2C"/>
    <w:rsid w:val="00D47EAF"/>
    <w:rsid w:val="00D50300"/>
    <w:rsid w:val="00D504F6"/>
    <w:rsid w:val="00D50C02"/>
    <w:rsid w:val="00D50E7A"/>
    <w:rsid w:val="00D51284"/>
    <w:rsid w:val="00D512EA"/>
    <w:rsid w:val="00D51552"/>
    <w:rsid w:val="00D51801"/>
    <w:rsid w:val="00D51B27"/>
    <w:rsid w:val="00D5227E"/>
    <w:rsid w:val="00D52583"/>
    <w:rsid w:val="00D52D7F"/>
    <w:rsid w:val="00D52F8D"/>
    <w:rsid w:val="00D53034"/>
    <w:rsid w:val="00D532F5"/>
    <w:rsid w:val="00D5331B"/>
    <w:rsid w:val="00D539E8"/>
    <w:rsid w:val="00D54373"/>
    <w:rsid w:val="00D545E9"/>
    <w:rsid w:val="00D547BC"/>
    <w:rsid w:val="00D54E43"/>
    <w:rsid w:val="00D54F28"/>
    <w:rsid w:val="00D5522A"/>
    <w:rsid w:val="00D559DA"/>
    <w:rsid w:val="00D55A05"/>
    <w:rsid w:val="00D55CF5"/>
    <w:rsid w:val="00D564EF"/>
    <w:rsid w:val="00D5676E"/>
    <w:rsid w:val="00D56DB7"/>
    <w:rsid w:val="00D56DE2"/>
    <w:rsid w:val="00D570FB"/>
    <w:rsid w:val="00D57447"/>
    <w:rsid w:val="00D60E3C"/>
    <w:rsid w:val="00D61109"/>
    <w:rsid w:val="00D613B2"/>
    <w:rsid w:val="00D61A9F"/>
    <w:rsid w:val="00D61EDD"/>
    <w:rsid w:val="00D628AF"/>
    <w:rsid w:val="00D6294B"/>
    <w:rsid w:val="00D62AF3"/>
    <w:rsid w:val="00D630BA"/>
    <w:rsid w:val="00D6353D"/>
    <w:rsid w:val="00D63C63"/>
    <w:rsid w:val="00D6429C"/>
    <w:rsid w:val="00D642D7"/>
    <w:rsid w:val="00D64490"/>
    <w:rsid w:val="00D64A3D"/>
    <w:rsid w:val="00D65D91"/>
    <w:rsid w:val="00D662EE"/>
    <w:rsid w:val="00D66331"/>
    <w:rsid w:val="00D66697"/>
    <w:rsid w:val="00D66EDC"/>
    <w:rsid w:val="00D67684"/>
    <w:rsid w:val="00D67ACA"/>
    <w:rsid w:val="00D67EA8"/>
    <w:rsid w:val="00D67F69"/>
    <w:rsid w:val="00D70737"/>
    <w:rsid w:val="00D70E58"/>
    <w:rsid w:val="00D710A7"/>
    <w:rsid w:val="00D71103"/>
    <w:rsid w:val="00D71B9A"/>
    <w:rsid w:val="00D72420"/>
    <w:rsid w:val="00D72551"/>
    <w:rsid w:val="00D725C6"/>
    <w:rsid w:val="00D72DF4"/>
    <w:rsid w:val="00D73302"/>
    <w:rsid w:val="00D7362F"/>
    <w:rsid w:val="00D73ADE"/>
    <w:rsid w:val="00D73AF1"/>
    <w:rsid w:val="00D73B4A"/>
    <w:rsid w:val="00D73C49"/>
    <w:rsid w:val="00D74004"/>
    <w:rsid w:val="00D74504"/>
    <w:rsid w:val="00D74639"/>
    <w:rsid w:val="00D7486E"/>
    <w:rsid w:val="00D74DAF"/>
    <w:rsid w:val="00D74F04"/>
    <w:rsid w:val="00D752DE"/>
    <w:rsid w:val="00D75ECA"/>
    <w:rsid w:val="00D762C4"/>
    <w:rsid w:val="00D7764B"/>
    <w:rsid w:val="00D77EF0"/>
    <w:rsid w:val="00D77F35"/>
    <w:rsid w:val="00D802D7"/>
    <w:rsid w:val="00D8093F"/>
    <w:rsid w:val="00D809B7"/>
    <w:rsid w:val="00D8101C"/>
    <w:rsid w:val="00D810C4"/>
    <w:rsid w:val="00D813B0"/>
    <w:rsid w:val="00D81A57"/>
    <w:rsid w:val="00D81D6E"/>
    <w:rsid w:val="00D81FFC"/>
    <w:rsid w:val="00D82A4C"/>
    <w:rsid w:val="00D82E01"/>
    <w:rsid w:val="00D8371D"/>
    <w:rsid w:val="00D83A8B"/>
    <w:rsid w:val="00D84061"/>
    <w:rsid w:val="00D8412D"/>
    <w:rsid w:val="00D844E7"/>
    <w:rsid w:val="00D8483A"/>
    <w:rsid w:val="00D84FA4"/>
    <w:rsid w:val="00D851A0"/>
    <w:rsid w:val="00D8527B"/>
    <w:rsid w:val="00D85683"/>
    <w:rsid w:val="00D8682D"/>
    <w:rsid w:val="00D86B88"/>
    <w:rsid w:val="00D87125"/>
    <w:rsid w:val="00D87145"/>
    <w:rsid w:val="00D87206"/>
    <w:rsid w:val="00D874FB"/>
    <w:rsid w:val="00D87776"/>
    <w:rsid w:val="00D908D7"/>
    <w:rsid w:val="00D90EC1"/>
    <w:rsid w:val="00D90F8A"/>
    <w:rsid w:val="00D91621"/>
    <w:rsid w:val="00D918C7"/>
    <w:rsid w:val="00D91B8F"/>
    <w:rsid w:val="00D92CF0"/>
    <w:rsid w:val="00D92D0B"/>
    <w:rsid w:val="00D930F2"/>
    <w:rsid w:val="00D93342"/>
    <w:rsid w:val="00D93415"/>
    <w:rsid w:val="00D93B47"/>
    <w:rsid w:val="00D94D4B"/>
    <w:rsid w:val="00D94E0E"/>
    <w:rsid w:val="00D94F54"/>
    <w:rsid w:val="00D950AF"/>
    <w:rsid w:val="00D9545B"/>
    <w:rsid w:val="00D9553A"/>
    <w:rsid w:val="00D957EB"/>
    <w:rsid w:val="00D95BCF"/>
    <w:rsid w:val="00D95FC2"/>
    <w:rsid w:val="00D961EE"/>
    <w:rsid w:val="00D9692A"/>
    <w:rsid w:val="00D97077"/>
    <w:rsid w:val="00D971AA"/>
    <w:rsid w:val="00D97308"/>
    <w:rsid w:val="00D9740F"/>
    <w:rsid w:val="00D9758B"/>
    <w:rsid w:val="00D97A89"/>
    <w:rsid w:val="00D97BA1"/>
    <w:rsid w:val="00D97D8B"/>
    <w:rsid w:val="00DA09FC"/>
    <w:rsid w:val="00DA0DF1"/>
    <w:rsid w:val="00DA1394"/>
    <w:rsid w:val="00DA1779"/>
    <w:rsid w:val="00DA1D2C"/>
    <w:rsid w:val="00DA1EE5"/>
    <w:rsid w:val="00DA2284"/>
    <w:rsid w:val="00DA263F"/>
    <w:rsid w:val="00DA2A54"/>
    <w:rsid w:val="00DA3D60"/>
    <w:rsid w:val="00DA44CF"/>
    <w:rsid w:val="00DA47B9"/>
    <w:rsid w:val="00DA51F4"/>
    <w:rsid w:val="00DA59D2"/>
    <w:rsid w:val="00DA5F47"/>
    <w:rsid w:val="00DA60AA"/>
    <w:rsid w:val="00DA60CB"/>
    <w:rsid w:val="00DA669D"/>
    <w:rsid w:val="00DA73D4"/>
    <w:rsid w:val="00DA776F"/>
    <w:rsid w:val="00DA7B84"/>
    <w:rsid w:val="00DB0482"/>
    <w:rsid w:val="00DB0E46"/>
    <w:rsid w:val="00DB1749"/>
    <w:rsid w:val="00DB1FEA"/>
    <w:rsid w:val="00DB2B7E"/>
    <w:rsid w:val="00DB2E28"/>
    <w:rsid w:val="00DB328A"/>
    <w:rsid w:val="00DB33D2"/>
    <w:rsid w:val="00DB36D2"/>
    <w:rsid w:val="00DB4099"/>
    <w:rsid w:val="00DB42F9"/>
    <w:rsid w:val="00DB452C"/>
    <w:rsid w:val="00DB476D"/>
    <w:rsid w:val="00DB47C5"/>
    <w:rsid w:val="00DB4D88"/>
    <w:rsid w:val="00DB5719"/>
    <w:rsid w:val="00DB5D19"/>
    <w:rsid w:val="00DB5E4A"/>
    <w:rsid w:val="00DB6042"/>
    <w:rsid w:val="00DB624E"/>
    <w:rsid w:val="00DB6888"/>
    <w:rsid w:val="00DB6B2F"/>
    <w:rsid w:val="00DB6CF5"/>
    <w:rsid w:val="00DB7A4B"/>
    <w:rsid w:val="00DC02EA"/>
    <w:rsid w:val="00DC0A52"/>
    <w:rsid w:val="00DC0B0A"/>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B9"/>
    <w:rsid w:val="00DC37FD"/>
    <w:rsid w:val="00DC3A8D"/>
    <w:rsid w:val="00DC403C"/>
    <w:rsid w:val="00DC4714"/>
    <w:rsid w:val="00DC4BFD"/>
    <w:rsid w:val="00DC59AE"/>
    <w:rsid w:val="00DC6E61"/>
    <w:rsid w:val="00DC7139"/>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40D7"/>
    <w:rsid w:val="00DD42D8"/>
    <w:rsid w:val="00DD460E"/>
    <w:rsid w:val="00DD474C"/>
    <w:rsid w:val="00DD4CD0"/>
    <w:rsid w:val="00DD4F5E"/>
    <w:rsid w:val="00DD5ADD"/>
    <w:rsid w:val="00DD5E57"/>
    <w:rsid w:val="00DD606B"/>
    <w:rsid w:val="00DD6DFD"/>
    <w:rsid w:val="00DD6E32"/>
    <w:rsid w:val="00DD70A2"/>
    <w:rsid w:val="00DD7695"/>
    <w:rsid w:val="00DE02B8"/>
    <w:rsid w:val="00DE02BE"/>
    <w:rsid w:val="00DE146E"/>
    <w:rsid w:val="00DE1B0C"/>
    <w:rsid w:val="00DE2B78"/>
    <w:rsid w:val="00DE304B"/>
    <w:rsid w:val="00DE3385"/>
    <w:rsid w:val="00DE3554"/>
    <w:rsid w:val="00DE38A1"/>
    <w:rsid w:val="00DE3E23"/>
    <w:rsid w:val="00DE4502"/>
    <w:rsid w:val="00DE4638"/>
    <w:rsid w:val="00DE4651"/>
    <w:rsid w:val="00DE4983"/>
    <w:rsid w:val="00DE6149"/>
    <w:rsid w:val="00DE6569"/>
    <w:rsid w:val="00DE66D7"/>
    <w:rsid w:val="00DE6A04"/>
    <w:rsid w:val="00DE6AAE"/>
    <w:rsid w:val="00DE7265"/>
    <w:rsid w:val="00DE7525"/>
    <w:rsid w:val="00DE7BDC"/>
    <w:rsid w:val="00DF048D"/>
    <w:rsid w:val="00DF0F0A"/>
    <w:rsid w:val="00DF1251"/>
    <w:rsid w:val="00DF1298"/>
    <w:rsid w:val="00DF14A9"/>
    <w:rsid w:val="00DF16EB"/>
    <w:rsid w:val="00DF1791"/>
    <w:rsid w:val="00DF1AD3"/>
    <w:rsid w:val="00DF2353"/>
    <w:rsid w:val="00DF285A"/>
    <w:rsid w:val="00DF2C33"/>
    <w:rsid w:val="00DF2C54"/>
    <w:rsid w:val="00DF2F26"/>
    <w:rsid w:val="00DF324A"/>
    <w:rsid w:val="00DF3837"/>
    <w:rsid w:val="00DF3AB2"/>
    <w:rsid w:val="00DF49D8"/>
    <w:rsid w:val="00DF5D23"/>
    <w:rsid w:val="00DF6677"/>
    <w:rsid w:val="00DF6FBC"/>
    <w:rsid w:val="00DF78B2"/>
    <w:rsid w:val="00DF7DD5"/>
    <w:rsid w:val="00DF7ED4"/>
    <w:rsid w:val="00E0054D"/>
    <w:rsid w:val="00E00868"/>
    <w:rsid w:val="00E00898"/>
    <w:rsid w:val="00E00E8F"/>
    <w:rsid w:val="00E00F1D"/>
    <w:rsid w:val="00E01CB2"/>
    <w:rsid w:val="00E01D44"/>
    <w:rsid w:val="00E01DB2"/>
    <w:rsid w:val="00E01DB9"/>
    <w:rsid w:val="00E01DD2"/>
    <w:rsid w:val="00E020A9"/>
    <w:rsid w:val="00E02546"/>
    <w:rsid w:val="00E0272B"/>
    <w:rsid w:val="00E02CFF"/>
    <w:rsid w:val="00E02E2F"/>
    <w:rsid w:val="00E03343"/>
    <w:rsid w:val="00E03938"/>
    <w:rsid w:val="00E03CBD"/>
    <w:rsid w:val="00E04877"/>
    <w:rsid w:val="00E04C45"/>
    <w:rsid w:val="00E04D1C"/>
    <w:rsid w:val="00E04D25"/>
    <w:rsid w:val="00E04F91"/>
    <w:rsid w:val="00E05681"/>
    <w:rsid w:val="00E0576B"/>
    <w:rsid w:val="00E057C0"/>
    <w:rsid w:val="00E058EB"/>
    <w:rsid w:val="00E05A89"/>
    <w:rsid w:val="00E05E9F"/>
    <w:rsid w:val="00E05FA9"/>
    <w:rsid w:val="00E0628E"/>
    <w:rsid w:val="00E06460"/>
    <w:rsid w:val="00E06826"/>
    <w:rsid w:val="00E0689E"/>
    <w:rsid w:val="00E073CF"/>
    <w:rsid w:val="00E07BA5"/>
    <w:rsid w:val="00E07F31"/>
    <w:rsid w:val="00E07FA0"/>
    <w:rsid w:val="00E103E5"/>
    <w:rsid w:val="00E10C42"/>
    <w:rsid w:val="00E11C13"/>
    <w:rsid w:val="00E11F04"/>
    <w:rsid w:val="00E12535"/>
    <w:rsid w:val="00E12D39"/>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917"/>
    <w:rsid w:val="00E15F3D"/>
    <w:rsid w:val="00E161AD"/>
    <w:rsid w:val="00E16819"/>
    <w:rsid w:val="00E16D18"/>
    <w:rsid w:val="00E16E3C"/>
    <w:rsid w:val="00E16EED"/>
    <w:rsid w:val="00E17050"/>
    <w:rsid w:val="00E17DB2"/>
    <w:rsid w:val="00E17F53"/>
    <w:rsid w:val="00E211FF"/>
    <w:rsid w:val="00E21463"/>
    <w:rsid w:val="00E21479"/>
    <w:rsid w:val="00E2184F"/>
    <w:rsid w:val="00E21BA1"/>
    <w:rsid w:val="00E21DB7"/>
    <w:rsid w:val="00E2256E"/>
    <w:rsid w:val="00E24195"/>
    <w:rsid w:val="00E24567"/>
    <w:rsid w:val="00E25124"/>
    <w:rsid w:val="00E25239"/>
    <w:rsid w:val="00E25A4F"/>
    <w:rsid w:val="00E261F8"/>
    <w:rsid w:val="00E2664B"/>
    <w:rsid w:val="00E268EB"/>
    <w:rsid w:val="00E26973"/>
    <w:rsid w:val="00E26E57"/>
    <w:rsid w:val="00E27467"/>
    <w:rsid w:val="00E302E2"/>
    <w:rsid w:val="00E303A9"/>
    <w:rsid w:val="00E3043D"/>
    <w:rsid w:val="00E30628"/>
    <w:rsid w:val="00E30883"/>
    <w:rsid w:val="00E30A69"/>
    <w:rsid w:val="00E31251"/>
    <w:rsid w:val="00E31476"/>
    <w:rsid w:val="00E314D8"/>
    <w:rsid w:val="00E32231"/>
    <w:rsid w:val="00E324AD"/>
    <w:rsid w:val="00E32F9A"/>
    <w:rsid w:val="00E333FB"/>
    <w:rsid w:val="00E3342D"/>
    <w:rsid w:val="00E33683"/>
    <w:rsid w:val="00E33734"/>
    <w:rsid w:val="00E33C47"/>
    <w:rsid w:val="00E33C7F"/>
    <w:rsid w:val="00E33EE3"/>
    <w:rsid w:val="00E3440F"/>
    <w:rsid w:val="00E347F0"/>
    <w:rsid w:val="00E34923"/>
    <w:rsid w:val="00E35085"/>
    <w:rsid w:val="00E35094"/>
    <w:rsid w:val="00E35693"/>
    <w:rsid w:val="00E356FF"/>
    <w:rsid w:val="00E3584D"/>
    <w:rsid w:val="00E35CAA"/>
    <w:rsid w:val="00E36CFA"/>
    <w:rsid w:val="00E36EB2"/>
    <w:rsid w:val="00E36F56"/>
    <w:rsid w:val="00E377A0"/>
    <w:rsid w:val="00E4060A"/>
    <w:rsid w:val="00E4083B"/>
    <w:rsid w:val="00E40AEB"/>
    <w:rsid w:val="00E40F9D"/>
    <w:rsid w:val="00E411FE"/>
    <w:rsid w:val="00E4122C"/>
    <w:rsid w:val="00E417D0"/>
    <w:rsid w:val="00E41F93"/>
    <w:rsid w:val="00E422C4"/>
    <w:rsid w:val="00E429EC"/>
    <w:rsid w:val="00E42BA3"/>
    <w:rsid w:val="00E43330"/>
    <w:rsid w:val="00E4341C"/>
    <w:rsid w:val="00E43666"/>
    <w:rsid w:val="00E43740"/>
    <w:rsid w:val="00E439F8"/>
    <w:rsid w:val="00E43AD8"/>
    <w:rsid w:val="00E43DC4"/>
    <w:rsid w:val="00E43DF0"/>
    <w:rsid w:val="00E4431C"/>
    <w:rsid w:val="00E449F6"/>
    <w:rsid w:val="00E44CD4"/>
    <w:rsid w:val="00E450A6"/>
    <w:rsid w:val="00E45548"/>
    <w:rsid w:val="00E455AB"/>
    <w:rsid w:val="00E4576E"/>
    <w:rsid w:val="00E45B91"/>
    <w:rsid w:val="00E46B50"/>
    <w:rsid w:val="00E46B92"/>
    <w:rsid w:val="00E46C57"/>
    <w:rsid w:val="00E46D9B"/>
    <w:rsid w:val="00E47385"/>
    <w:rsid w:val="00E47417"/>
    <w:rsid w:val="00E47462"/>
    <w:rsid w:val="00E47F96"/>
    <w:rsid w:val="00E47FD0"/>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3D7E"/>
    <w:rsid w:val="00E540EA"/>
    <w:rsid w:val="00E5446B"/>
    <w:rsid w:val="00E55339"/>
    <w:rsid w:val="00E55538"/>
    <w:rsid w:val="00E55A27"/>
    <w:rsid w:val="00E55ADF"/>
    <w:rsid w:val="00E565C2"/>
    <w:rsid w:val="00E5682A"/>
    <w:rsid w:val="00E56E95"/>
    <w:rsid w:val="00E56ECC"/>
    <w:rsid w:val="00E5731F"/>
    <w:rsid w:val="00E57F05"/>
    <w:rsid w:val="00E57F9B"/>
    <w:rsid w:val="00E60117"/>
    <w:rsid w:val="00E60269"/>
    <w:rsid w:val="00E60586"/>
    <w:rsid w:val="00E6073C"/>
    <w:rsid w:val="00E60AF8"/>
    <w:rsid w:val="00E60C32"/>
    <w:rsid w:val="00E616A2"/>
    <w:rsid w:val="00E61880"/>
    <w:rsid w:val="00E61E8A"/>
    <w:rsid w:val="00E627F6"/>
    <w:rsid w:val="00E62907"/>
    <w:rsid w:val="00E632C3"/>
    <w:rsid w:val="00E63398"/>
    <w:rsid w:val="00E639C3"/>
    <w:rsid w:val="00E63E8A"/>
    <w:rsid w:val="00E63F1D"/>
    <w:rsid w:val="00E64536"/>
    <w:rsid w:val="00E646D5"/>
    <w:rsid w:val="00E64A75"/>
    <w:rsid w:val="00E64B1B"/>
    <w:rsid w:val="00E65779"/>
    <w:rsid w:val="00E6602D"/>
    <w:rsid w:val="00E6603D"/>
    <w:rsid w:val="00E668E3"/>
    <w:rsid w:val="00E67336"/>
    <w:rsid w:val="00E67343"/>
    <w:rsid w:val="00E67E86"/>
    <w:rsid w:val="00E7009F"/>
    <w:rsid w:val="00E70752"/>
    <w:rsid w:val="00E7153E"/>
    <w:rsid w:val="00E715B4"/>
    <w:rsid w:val="00E71650"/>
    <w:rsid w:val="00E72A7F"/>
    <w:rsid w:val="00E72EC2"/>
    <w:rsid w:val="00E73243"/>
    <w:rsid w:val="00E7367B"/>
    <w:rsid w:val="00E7372A"/>
    <w:rsid w:val="00E73E8E"/>
    <w:rsid w:val="00E74664"/>
    <w:rsid w:val="00E74926"/>
    <w:rsid w:val="00E752A1"/>
    <w:rsid w:val="00E753AA"/>
    <w:rsid w:val="00E75A9D"/>
    <w:rsid w:val="00E75E7C"/>
    <w:rsid w:val="00E76288"/>
    <w:rsid w:val="00E76513"/>
    <w:rsid w:val="00E767D6"/>
    <w:rsid w:val="00E76A32"/>
    <w:rsid w:val="00E76C5E"/>
    <w:rsid w:val="00E803C3"/>
    <w:rsid w:val="00E80872"/>
    <w:rsid w:val="00E80EFB"/>
    <w:rsid w:val="00E81274"/>
    <w:rsid w:val="00E81B34"/>
    <w:rsid w:val="00E81B8E"/>
    <w:rsid w:val="00E81EBF"/>
    <w:rsid w:val="00E81ED7"/>
    <w:rsid w:val="00E8219D"/>
    <w:rsid w:val="00E825C6"/>
    <w:rsid w:val="00E82941"/>
    <w:rsid w:val="00E83371"/>
    <w:rsid w:val="00E833F3"/>
    <w:rsid w:val="00E835C0"/>
    <w:rsid w:val="00E8377F"/>
    <w:rsid w:val="00E84955"/>
    <w:rsid w:val="00E8543E"/>
    <w:rsid w:val="00E855CE"/>
    <w:rsid w:val="00E8607A"/>
    <w:rsid w:val="00E8623F"/>
    <w:rsid w:val="00E86ED8"/>
    <w:rsid w:val="00E8704B"/>
    <w:rsid w:val="00E872C0"/>
    <w:rsid w:val="00E87631"/>
    <w:rsid w:val="00E8785D"/>
    <w:rsid w:val="00E878BE"/>
    <w:rsid w:val="00E87B3E"/>
    <w:rsid w:val="00E87B69"/>
    <w:rsid w:val="00E87D52"/>
    <w:rsid w:val="00E87F00"/>
    <w:rsid w:val="00E87F4D"/>
    <w:rsid w:val="00E90555"/>
    <w:rsid w:val="00E907BE"/>
    <w:rsid w:val="00E91122"/>
    <w:rsid w:val="00E9176F"/>
    <w:rsid w:val="00E91942"/>
    <w:rsid w:val="00E919FB"/>
    <w:rsid w:val="00E91FBA"/>
    <w:rsid w:val="00E9222C"/>
    <w:rsid w:val="00E92248"/>
    <w:rsid w:val="00E9229E"/>
    <w:rsid w:val="00E925E4"/>
    <w:rsid w:val="00E92781"/>
    <w:rsid w:val="00E92F79"/>
    <w:rsid w:val="00E933EB"/>
    <w:rsid w:val="00E937CF"/>
    <w:rsid w:val="00E9427A"/>
    <w:rsid w:val="00E9439E"/>
    <w:rsid w:val="00E9522B"/>
    <w:rsid w:val="00E954FA"/>
    <w:rsid w:val="00E9558B"/>
    <w:rsid w:val="00E95D1B"/>
    <w:rsid w:val="00E9623E"/>
    <w:rsid w:val="00E9649D"/>
    <w:rsid w:val="00E969F0"/>
    <w:rsid w:val="00EA03CA"/>
    <w:rsid w:val="00EA06D7"/>
    <w:rsid w:val="00EA09FE"/>
    <w:rsid w:val="00EA0A9B"/>
    <w:rsid w:val="00EA0D79"/>
    <w:rsid w:val="00EA175D"/>
    <w:rsid w:val="00EA210C"/>
    <w:rsid w:val="00EA2523"/>
    <w:rsid w:val="00EA2EFA"/>
    <w:rsid w:val="00EA32BF"/>
    <w:rsid w:val="00EA3852"/>
    <w:rsid w:val="00EA3BB3"/>
    <w:rsid w:val="00EA50D6"/>
    <w:rsid w:val="00EA5514"/>
    <w:rsid w:val="00EA5714"/>
    <w:rsid w:val="00EA7070"/>
    <w:rsid w:val="00EA7662"/>
    <w:rsid w:val="00EB016F"/>
    <w:rsid w:val="00EB0635"/>
    <w:rsid w:val="00EB06EB"/>
    <w:rsid w:val="00EB0798"/>
    <w:rsid w:val="00EB0B50"/>
    <w:rsid w:val="00EB0C4A"/>
    <w:rsid w:val="00EB13E0"/>
    <w:rsid w:val="00EB1A92"/>
    <w:rsid w:val="00EB222C"/>
    <w:rsid w:val="00EB25F2"/>
    <w:rsid w:val="00EB33F4"/>
    <w:rsid w:val="00EB3B9C"/>
    <w:rsid w:val="00EB3C8F"/>
    <w:rsid w:val="00EB4242"/>
    <w:rsid w:val="00EB4C04"/>
    <w:rsid w:val="00EB4CA7"/>
    <w:rsid w:val="00EB4D10"/>
    <w:rsid w:val="00EB5B9E"/>
    <w:rsid w:val="00EB5E24"/>
    <w:rsid w:val="00EB5E87"/>
    <w:rsid w:val="00EB649D"/>
    <w:rsid w:val="00EB6C6B"/>
    <w:rsid w:val="00EB6E0D"/>
    <w:rsid w:val="00EB7363"/>
    <w:rsid w:val="00EB7714"/>
    <w:rsid w:val="00EB7A49"/>
    <w:rsid w:val="00EB7B5B"/>
    <w:rsid w:val="00EB7C4B"/>
    <w:rsid w:val="00EC0BAD"/>
    <w:rsid w:val="00EC1320"/>
    <w:rsid w:val="00EC1406"/>
    <w:rsid w:val="00EC1435"/>
    <w:rsid w:val="00EC1F24"/>
    <w:rsid w:val="00EC225B"/>
    <w:rsid w:val="00EC2677"/>
    <w:rsid w:val="00EC2876"/>
    <w:rsid w:val="00EC2DA8"/>
    <w:rsid w:val="00EC2DAB"/>
    <w:rsid w:val="00EC30D9"/>
    <w:rsid w:val="00EC36F2"/>
    <w:rsid w:val="00EC3F37"/>
    <w:rsid w:val="00EC40B3"/>
    <w:rsid w:val="00EC476F"/>
    <w:rsid w:val="00EC486B"/>
    <w:rsid w:val="00EC48D7"/>
    <w:rsid w:val="00EC4B7C"/>
    <w:rsid w:val="00EC4BB6"/>
    <w:rsid w:val="00EC4F33"/>
    <w:rsid w:val="00EC5634"/>
    <w:rsid w:val="00EC68DA"/>
    <w:rsid w:val="00EC7129"/>
    <w:rsid w:val="00EC7298"/>
    <w:rsid w:val="00EC76CF"/>
    <w:rsid w:val="00ED0270"/>
    <w:rsid w:val="00ED0721"/>
    <w:rsid w:val="00ED07A3"/>
    <w:rsid w:val="00ED11C5"/>
    <w:rsid w:val="00ED1924"/>
    <w:rsid w:val="00ED1DED"/>
    <w:rsid w:val="00ED1E35"/>
    <w:rsid w:val="00ED1EEE"/>
    <w:rsid w:val="00ED2188"/>
    <w:rsid w:val="00ED2C8F"/>
    <w:rsid w:val="00ED2D4A"/>
    <w:rsid w:val="00ED2DB6"/>
    <w:rsid w:val="00ED304F"/>
    <w:rsid w:val="00ED47C8"/>
    <w:rsid w:val="00ED4BF7"/>
    <w:rsid w:val="00ED4FB2"/>
    <w:rsid w:val="00ED507D"/>
    <w:rsid w:val="00ED5B89"/>
    <w:rsid w:val="00ED6F17"/>
    <w:rsid w:val="00ED6F62"/>
    <w:rsid w:val="00ED76F1"/>
    <w:rsid w:val="00ED7871"/>
    <w:rsid w:val="00ED7BC1"/>
    <w:rsid w:val="00ED7C19"/>
    <w:rsid w:val="00EE04E5"/>
    <w:rsid w:val="00EE0F86"/>
    <w:rsid w:val="00EE148A"/>
    <w:rsid w:val="00EE1C1C"/>
    <w:rsid w:val="00EE1C6D"/>
    <w:rsid w:val="00EE1D21"/>
    <w:rsid w:val="00EE2406"/>
    <w:rsid w:val="00EE2431"/>
    <w:rsid w:val="00EE24DB"/>
    <w:rsid w:val="00EE24FB"/>
    <w:rsid w:val="00EE2B22"/>
    <w:rsid w:val="00EE2D3F"/>
    <w:rsid w:val="00EE2FC2"/>
    <w:rsid w:val="00EE3270"/>
    <w:rsid w:val="00EE3367"/>
    <w:rsid w:val="00EE367B"/>
    <w:rsid w:val="00EE3730"/>
    <w:rsid w:val="00EE3DA2"/>
    <w:rsid w:val="00EE43C0"/>
    <w:rsid w:val="00EE4452"/>
    <w:rsid w:val="00EE4C7E"/>
    <w:rsid w:val="00EE4CF9"/>
    <w:rsid w:val="00EE4FEB"/>
    <w:rsid w:val="00EE51DB"/>
    <w:rsid w:val="00EE556D"/>
    <w:rsid w:val="00EE5713"/>
    <w:rsid w:val="00EE592A"/>
    <w:rsid w:val="00EE5DBE"/>
    <w:rsid w:val="00EE6128"/>
    <w:rsid w:val="00EE6184"/>
    <w:rsid w:val="00EE6A79"/>
    <w:rsid w:val="00EE7607"/>
    <w:rsid w:val="00EE7A2C"/>
    <w:rsid w:val="00EE7BEB"/>
    <w:rsid w:val="00EF0209"/>
    <w:rsid w:val="00EF0E5D"/>
    <w:rsid w:val="00EF0F3B"/>
    <w:rsid w:val="00EF0F7F"/>
    <w:rsid w:val="00EF1722"/>
    <w:rsid w:val="00EF20F2"/>
    <w:rsid w:val="00EF2141"/>
    <w:rsid w:val="00EF2240"/>
    <w:rsid w:val="00EF2F99"/>
    <w:rsid w:val="00EF3069"/>
    <w:rsid w:val="00EF3482"/>
    <w:rsid w:val="00EF352E"/>
    <w:rsid w:val="00EF3A6B"/>
    <w:rsid w:val="00EF3DE5"/>
    <w:rsid w:val="00EF3E81"/>
    <w:rsid w:val="00EF4C4E"/>
    <w:rsid w:val="00EF51B0"/>
    <w:rsid w:val="00EF57A5"/>
    <w:rsid w:val="00EF5811"/>
    <w:rsid w:val="00EF5987"/>
    <w:rsid w:val="00EF5D1A"/>
    <w:rsid w:val="00EF6556"/>
    <w:rsid w:val="00EF6853"/>
    <w:rsid w:val="00EF6F14"/>
    <w:rsid w:val="00F002EF"/>
    <w:rsid w:val="00F00348"/>
    <w:rsid w:val="00F00F2B"/>
    <w:rsid w:val="00F011DA"/>
    <w:rsid w:val="00F012A8"/>
    <w:rsid w:val="00F01565"/>
    <w:rsid w:val="00F01733"/>
    <w:rsid w:val="00F020BB"/>
    <w:rsid w:val="00F0234D"/>
    <w:rsid w:val="00F0319D"/>
    <w:rsid w:val="00F03323"/>
    <w:rsid w:val="00F0385E"/>
    <w:rsid w:val="00F046DB"/>
    <w:rsid w:val="00F04873"/>
    <w:rsid w:val="00F04A0F"/>
    <w:rsid w:val="00F04D91"/>
    <w:rsid w:val="00F04E2E"/>
    <w:rsid w:val="00F05C43"/>
    <w:rsid w:val="00F05C64"/>
    <w:rsid w:val="00F05D67"/>
    <w:rsid w:val="00F066C8"/>
    <w:rsid w:val="00F06C0B"/>
    <w:rsid w:val="00F07089"/>
    <w:rsid w:val="00F070BC"/>
    <w:rsid w:val="00F070DB"/>
    <w:rsid w:val="00F07A0C"/>
    <w:rsid w:val="00F07BE2"/>
    <w:rsid w:val="00F07E6E"/>
    <w:rsid w:val="00F07F28"/>
    <w:rsid w:val="00F102EC"/>
    <w:rsid w:val="00F10548"/>
    <w:rsid w:val="00F105A7"/>
    <w:rsid w:val="00F106F3"/>
    <w:rsid w:val="00F108D6"/>
    <w:rsid w:val="00F10B73"/>
    <w:rsid w:val="00F10DE0"/>
    <w:rsid w:val="00F11001"/>
    <w:rsid w:val="00F117A0"/>
    <w:rsid w:val="00F11AA0"/>
    <w:rsid w:val="00F1232F"/>
    <w:rsid w:val="00F12994"/>
    <w:rsid w:val="00F12D86"/>
    <w:rsid w:val="00F12DF2"/>
    <w:rsid w:val="00F13058"/>
    <w:rsid w:val="00F13B05"/>
    <w:rsid w:val="00F13F47"/>
    <w:rsid w:val="00F142D6"/>
    <w:rsid w:val="00F147B0"/>
    <w:rsid w:val="00F14A46"/>
    <w:rsid w:val="00F14BCA"/>
    <w:rsid w:val="00F14FF4"/>
    <w:rsid w:val="00F154D4"/>
    <w:rsid w:val="00F15AF2"/>
    <w:rsid w:val="00F15EDB"/>
    <w:rsid w:val="00F15F1E"/>
    <w:rsid w:val="00F1643F"/>
    <w:rsid w:val="00F16B06"/>
    <w:rsid w:val="00F16E49"/>
    <w:rsid w:val="00F177C6"/>
    <w:rsid w:val="00F178AB"/>
    <w:rsid w:val="00F17B16"/>
    <w:rsid w:val="00F17F5B"/>
    <w:rsid w:val="00F2034E"/>
    <w:rsid w:val="00F20EA1"/>
    <w:rsid w:val="00F20F16"/>
    <w:rsid w:val="00F21290"/>
    <w:rsid w:val="00F213D0"/>
    <w:rsid w:val="00F219DB"/>
    <w:rsid w:val="00F21B53"/>
    <w:rsid w:val="00F2214E"/>
    <w:rsid w:val="00F231A1"/>
    <w:rsid w:val="00F23230"/>
    <w:rsid w:val="00F235C1"/>
    <w:rsid w:val="00F23629"/>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93F"/>
    <w:rsid w:val="00F30BBA"/>
    <w:rsid w:val="00F31259"/>
    <w:rsid w:val="00F31461"/>
    <w:rsid w:val="00F31584"/>
    <w:rsid w:val="00F31630"/>
    <w:rsid w:val="00F32212"/>
    <w:rsid w:val="00F3322B"/>
    <w:rsid w:val="00F34A95"/>
    <w:rsid w:val="00F34C99"/>
    <w:rsid w:val="00F34F03"/>
    <w:rsid w:val="00F353F7"/>
    <w:rsid w:val="00F35CF9"/>
    <w:rsid w:val="00F36007"/>
    <w:rsid w:val="00F3623B"/>
    <w:rsid w:val="00F367AD"/>
    <w:rsid w:val="00F36816"/>
    <w:rsid w:val="00F36FED"/>
    <w:rsid w:val="00F37072"/>
    <w:rsid w:val="00F4059B"/>
    <w:rsid w:val="00F40794"/>
    <w:rsid w:val="00F40CE9"/>
    <w:rsid w:val="00F40CF9"/>
    <w:rsid w:val="00F40F5F"/>
    <w:rsid w:val="00F414E7"/>
    <w:rsid w:val="00F4221B"/>
    <w:rsid w:val="00F4233C"/>
    <w:rsid w:val="00F427D5"/>
    <w:rsid w:val="00F439BB"/>
    <w:rsid w:val="00F43CF6"/>
    <w:rsid w:val="00F43FCA"/>
    <w:rsid w:val="00F44640"/>
    <w:rsid w:val="00F449D7"/>
    <w:rsid w:val="00F455B8"/>
    <w:rsid w:val="00F4573E"/>
    <w:rsid w:val="00F45F5E"/>
    <w:rsid w:val="00F461AE"/>
    <w:rsid w:val="00F46B1C"/>
    <w:rsid w:val="00F46CA0"/>
    <w:rsid w:val="00F46D8C"/>
    <w:rsid w:val="00F47D6C"/>
    <w:rsid w:val="00F50671"/>
    <w:rsid w:val="00F51106"/>
    <w:rsid w:val="00F51A00"/>
    <w:rsid w:val="00F51B88"/>
    <w:rsid w:val="00F52A4C"/>
    <w:rsid w:val="00F534D3"/>
    <w:rsid w:val="00F534ED"/>
    <w:rsid w:val="00F53968"/>
    <w:rsid w:val="00F53B63"/>
    <w:rsid w:val="00F53BAF"/>
    <w:rsid w:val="00F5421D"/>
    <w:rsid w:val="00F54637"/>
    <w:rsid w:val="00F5470A"/>
    <w:rsid w:val="00F54DBB"/>
    <w:rsid w:val="00F55A8B"/>
    <w:rsid w:val="00F562BE"/>
    <w:rsid w:val="00F567A9"/>
    <w:rsid w:val="00F56A51"/>
    <w:rsid w:val="00F56D0D"/>
    <w:rsid w:val="00F570FA"/>
    <w:rsid w:val="00F60458"/>
    <w:rsid w:val="00F60DF3"/>
    <w:rsid w:val="00F60E64"/>
    <w:rsid w:val="00F61026"/>
    <w:rsid w:val="00F613D5"/>
    <w:rsid w:val="00F61478"/>
    <w:rsid w:val="00F61567"/>
    <w:rsid w:val="00F61922"/>
    <w:rsid w:val="00F61AC8"/>
    <w:rsid w:val="00F61C20"/>
    <w:rsid w:val="00F62057"/>
    <w:rsid w:val="00F62582"/>
    <w:rsid w:val="00F63F31"/>
    <w:rsid w:val="00F64158"/>
    <w:rsid w:val="00F64DC6"/>
    <w:rsid w:val="00F64F14"/>
    <w:rsid w:val="00F658CB"/>
    <w:rsid w:val="00F65BCB"/>
    <w:rsid w:val="00F66D31"/>
    <w:rsid w:val="00F67567"/>
    <w:rsid w:val="00F67C01"/>
    <w:rsid w:val="00F67C2B"/>
    <w:rsid w:val="00F67EBE"/>
    <w:rsid w:val="00F709F5"/>
    <w:rsid w:val="00F70C31"/>
    <w:rsid w:val="00F710A3"/>
    <w:rsid w:val="00F7114B"/>
    <w:rsid w:val="00F71E7A"/>
    <w:rsid w:val="00F721EF"/>
    <w:rsid w:val="00F72203"/>
    <w:rsid w:val="00F72301"/>
    <w:rsid w:val="00F72599"/>
    <w:rsid w:val="00F72891"/>
    <w:rsid w:val="00F72AC2"/>
    <w:rsid w:val="00F72B68"/>
    <w:rsid w:val="00F72BF8"/>
    <w:rsid w:val="00F7344C"/>
    <w:rsid w:val="00F74168"/>
    <w:rsid w:val="00F742F1"/>
    <w:rsid w:val="00F74339"/>
    <w:rsid w:val="00F747FA"/>
    <w:rsid w:val="00F74871"/>
    <w:rsid w:val="00F74CB7"/>
    <w:rsid w:val="00F7566E"/>
    <w:rsid w:val="00F75B1A"/>
    <w:rsid w:val="00F76037"/>
    <w:rsid w:val="00F76D43"/>
    <w:rsid w:val="00F773B7"/>
    <w:rsid w:val="00F77724"/>
    <w:rsid w:val="00F7772A"/>
    <w:rsid w:val="00F777F7"/>
    <w:rsid w:val="00F77839"/>
    <w:rsid w:val="00F77995"/>
    <w:rsid w:val="00F77AB9"/>
    <w:rsid w:val="00F8097D"/>
    <w:rsid w:val="00F811B9"/>
    <w:rsid w:val="00F814F1"/>
    <w:rsid w:val="00F815CC"/>
    <w:rsid w:val="00F817E9"/>
    <w:rsid w:val="00F818AC"/>
    <w:rsid w:val="00F81A57"/>
    <w:rsid w:val="00F8246A"/>
    <w:rsid w:val="00F8285E"/>
    <w:rsid w:val="00F82EC5"/>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50A"/>
    <w:rsid w:val="00F87BEF"/>
    <w:rsid w:val="00F902F3"/>
    <w:rsid w:val="00F90C13"/>
    <w:rsid w:val="00F90DD7"/>
    <w:rsid w:val="00F91164"/>
    <w:rsid w:val="00F91524"/>
    <w:rsid w:val="00F91F8B"/>
    <w:rsid w:val="00F920B2"/>
    <w:rsid w:val="00F92138"/>
    <w:rsid w:val="00F92205"/>
    <w:rsid w:val="00F9270B"/>
    <w:rsid w:val="00F9275A"/>
    <w:rsid w:val="00F92AB1"/>
    <w:rsid w:val="00F92B0F"/>
    <w:rsid w:val="00F92C32"/>
    <w:rsid w:val="00F92C57"/>
    <w:rsid w:val="00F92D2C"/>
    <w:rsid w:val="00F92F53"/>
    <w:rsid w:val="00F93043"/>
    <w:rsid w:val="00F9310D"/>
    <w:rsid w:val="00F939E8"/>
    <w:rsid w:val="00F93D6C"/>
    <w:rsid w:val="00F93ED2"/>
    <w:rsid w:val="00F93FCF"/>
    <w:rsid w:val="00F94068"/>
    <w:rsid w:val="00F9489A"/>
    <w:rsid w:val="00F952A9"/>
    <w:rsid w:val="00F9536B"/>
    <w:rsid w:val="00F95E59"/>
    <w:rsid w:val="00F963DB"/>
    <w:rsid w:val="00F96A71"/>
    <w:rsid w:val="00F96ACA"/>
    <w:rsid w:val="00F96D24"/>
    <w:rsid w:val="00F97491"/>
    <w:rsid w:val="00F97BFD"/>
    <w:rsid w:val="00F97E96"/>
    <w:rsid w:val="00FA02C5"/>
    <w:rsid w:val="00FA1937"/>
    <w:rsid w:val="00FA1AEC"/>
    <w:rsid w:val="00FA2478"/>
    <w:rsid w:val="00FA26E3"/>
    <w:rsid w:val="00FA26ED"/>
    <w:rsid w:val="00FA3C1F"/>
    <w:rsid w:val="00FA44FB"/>
    <w:rsid w:val="00FA4D88"/>
    <w:rsid w:val="00FA5580"/>
    <w:rsid w:val="00FA5BFC"/>
    <w:rsid w:val="00FA5F42"/>
    <w:rsid w:val="00FA620B"/>
    <w:rsid w:val="00FA6361"/>
    <w:rsid w:val="00FA69C3"/>
    <w:rsid w:val="00FA69E4"/>
    <w:rsid w:val="00FA6AAC"/>
    <w:rsid w:val="00FA6CBC"/>
    <w:rsid w:val="00FA6D48"/>
    <w:rsid w:val="00FA734C"/>
    <w:rsid w:val="00FA7398"/>
    <w:rsid w:val="00FA7EC0"/>
    <w:rsid w:val="00FB00AC"/>
    <w:rsid w:val="00FB0B18"/>
    <w:rsid w:val="00FB0BB2"/>
    <w:rsid w:val="00FB0CE0"/>
    <w:rsid w:val="00FB0D71"/>
    <w:rsid w:val="00FB1582"/>
    <w:rsid w:val="00FB1938"/>
    <w:rsid w:val="00FB1AD3"/>
    <w:rsid w:val="00FB1C3A"/>
    <w:rsid w:val="00FB23DA"/>
    <w:rsid w:val="00FB24CB"/>
    <w:rsid w:val="00FB349A"/>
    <w:rsid w:val="00FB38BE"/>
    <w:rsid w:val="00FB3E1A"/>
    <w:rsid w:val="00FB40DF"/>
    <w:rsid w:val="00FB448D"/>
    <w:rsid w:val="00FB4E5B"/>
    <w:rsid w:val="00FB5808"/>
    <w:rsid w:val="00FB6C88"/>
    <w:rsid w:val="00FB6DFE"/>
    <w:rsid w:val="00FB7CC7"/>
    <w:rsid w:val="00FC054E"/>
    <w:rsid w:val="00FC072E"/>
    <w:rsid w:val="00FC0921"/>
    <w:rsid w:val="00FC11A9"/>
    <w:rsid w:val="00FC1C6F"/>
    <w:rsid w:val="00FC25F7"/>
    <w:rsid w:val="00FC266E"/>
    <w:rsid w:val="00FC2921"/>
    <w:rsid w:val="00FC29D4"/>
    <w:rsid w:val="00FC2A88"/>
    <w:rsid w:val="00FC2E53"/>
    <w:rsid w:val="00FC30E2"/>
    <w:rsid w:val="00FC3A30"/>
    <w:rsid w:val="00FC3B2B"/>
    <w:rsid w:val="00FC3CC4"/>
    <w:rsid w:val="00FC3E24"/>
    <w:rsid w:val="00FC5087"/>
    <w:rsid w:val="00FC5249"/>
    <w:rsid w:val="00FC551E"/>
    <w:rsid w:val="00FC5613"/>
    <w:rsid w:val="00FC5790"/>
    <w:rsid w:val="00FC5D6A"/>
    <w:rsid w:val="00FC62DB"/>
    <w:rsid w:val="00FC6969"/>
    <w:rsid w:val="00FC6A12"/>
    <w:rsid w:val="00FC6D98"/>
    <w:rsid w:val="00FC6DD7"/>
    <w:rsid w:val="00FC6E23"/>
    <w:rsid w:val="00FC703A"/>
    <w:rsid w:val="00FC759D"/>
    <w:rsid w:val="00FC7E2A"/>
    <w:rsid w:val="00FD039F"/>
    <w:rsid w:val="00FD0721"/>
    <w:rsid w:val="00FD0DD6"/>
    <w:rsid w:val="00FD1153"/>
    <w:rsid w:val="00FD13D5"/>
    <w:rsid w:val="00FD1995"/>
    <w:rsid w:val="00FD1D02"/>
    <w:rsid w:val="00FD1FF6"/>
    <w:rsid w:val="00FD25E1"/>
    <w:rsid w:val="00FD2B06"/>
    <w:rsid w:val="00FD2D75"/>
    <w:rsid w:val="00FD32CB"/>
    <w:rsid w:val="00FD37BD"/>
    <w:rsid w:val="00FD3C86"/>
    <w:rsid w:val="00FD3CAB"/>
    <w:rsid w:val="00FD40FF"/>
    <w:rsid w:val="00FD538C"/>
    <w:rsid w:val="00FD56F2"/>
    <w:rsid w:val="00FD5E1C"/>
    <w:rsid w:val="00FD62EB"/>
    <w:rsid w:val="00FD6327"/>
    <w:rsid w:val="00FD63DF"/>
    <w:rsid w:val="00FD6AB4"/>
    <w:rsid w:val="00FD7339"/>
    <w:rsid w:val="00FD7945"/>
    <w:rsid w:val="00FE02C1"/>
    <w:rsid w:val="00FE0B54"/>
    <w:rsid w:val="00FE0B5C"/>
    <w:rsid w:val="00FE0F34"/>
    <w:rsid w:val="00FE16FA"/>
    <w:rsid w:val="00FE1880"/>
    <w:rsid w:val="00FE1EB0"/>
    <w:rsid w:val="00FE2075"/>
    <w:rsid w:val="00FE23B0"/>
    <w:rsid w:val="00FE35A0"/>
    <w:rsid w:val="00FE3F8E"/>
    <w:rsid w:val="00FE47ED"/>
    <w:rsid w:val="00FE4AAD"/>
    <w:rsid w:val="00FE4E7A"/>
    <w:rsid w:val="00FE5206"/>
    <w:rsid w:val="00FE5330"/>
    <w:rsid w:val="00FE61DC"/>
    <w:rsid w:val="00FE67D0"/>
    <w:rsid w:val="00FE6D54"/>
    <w:rsid w:val="00FE781F"/>
    <w:rsid w:val="00FE7B01"/>
    <w:rsid w:val="00FE7C84"/>
    <w:rsid w:val="00FF00BF"/>
    <w:rsid w:val="00FF054B"/>
    <w:rsid w:val="00FF0767"/>
    <w:rsid w:val="00FF081E"/>
    <w:rsid w:val="00FF0D09"/>
    <w:rsid w:val="00FF0E7E"/>
    <w:rsid w:val="00FF1187"/>
    <w:rsid w:val="00FF145C"/>
    <w:rsid w:val="00FF1BBA"/>
    <w:rsid w:val="00FF2151"/>
    <w:rsid w:val="00FF2318"/>
    <w:rsid w:val="00FF26EE"/>
    <w:rsid w:val="00FF2EC1"/>
    <w:rsid w:val="00FF3102"/>
    <w:rsid w:val="00FF3200"/>
    <w:rsid w:val="00FF3329"/>
    <w:rsid w:val="00FF3B3A"/>
    <w:rsid w:val="00FF41D8"/>
    <w:rsid w:val="00FF47A3"/>
    <w:rsid w:val="00FF4C87"/>
    <w:rsid w:val="00FF4D23"/>
    <w:rsid w:val="00FF4D5B"/>
    <w:rsid w:val="00FF4F72"/>
    <w:rsid w:val="00FF53E8"/>
    <w:rsid w:val="00FF602B"/>
    <w:rsid w:val="00FF62DD"/>
    <w:rsid w:val="00FF6353"/>
    <w:rsid w:val="00FF6B39"/>
    <w:rsid w:val="00FF704A"/>
    <w:rsid w:val="00FF7512"/>
    <w:rsid w:val="00FF7846"/>
    <w:rsid w:val="00FF7877"/>
    <w:rsid w:val="010B60EA"/>
    <w:rsid w:val="011721F2"/>
    <w:rsid w:val="01A96154"/>
    <w:rsid w:val="01BF0ADF"/>
    <w:rsid w:val="02360B88"/>
    <w:rsid w:val="02F51C7E"/>
    <w:rsid w:val="0307526E"/>
    <w:rsid w:val="03146320"/>
    <w:rsid w:val="03270B70"/>
    <w:rsid w:val="0379052F"/>
    <w:rsid w:val="038928EE"/>
    <w:rsid w:val="03D643FE"/>
    <w:rsid w:val="03F14FE9"/>
    <w:rsid w:val="040D1CD3"/>
    <w:rsid w:val="044B53EC"/>
    <w:rsid w:val="0452305F"/>
    <w:rsid w:val="04641B77"/>
    <w:rsid w:val="05484BFF"/>
    <w:rsid w:val="05B67904"/>
    <w:rsid w:val="06464D4B"/>
    <w:rsid w:val="0684467E"/>
    <w:rsid w:val="06D3240E"/>
    <w:rsid w:val="06D960DE"/>
    <w:rsid w:val="071148DA"/>
    <w:rsid w:val="07567BF4"/>
    <w:rsid w:val="075F0EAB"/>
    <w:rsid w:val="07781611"/>
    <w:rsid w:val="077B3DBF"/>
    <w:rsid w:val="078F0380"/>
    <w:rsid w:val="07923C40"/>
    <w:rsid w:val="07CB5B3C"/>
    <w:rsid w:val="08EE3475"/>
    <w:rsid w:val="09233FC2"/>
    <w:rsid w:val="093B7CAD"/>
    <w:rsid w:val="095E346F"/>
    <w:rsid w:val="0965152F"/>
    <w:rsid w:val="096D0F03"/>
    <w:rsid w:val="09701710"/>
    <w:rsid w:val="098A0C53"/>
    <w:rsid w:val="09B11773"/>
    <w:rsid w:val="09DF39E6"/>
    <w:rsid w:val="09E12758"/>
    <w:rsid w:val="09F366D3"/>
    <w:rsid w:val="0A242545"/>
    <w:rsid w:val="0A6438ED"/>
    <w:rsid w:val="0A885A70"/>
    <w:rsid w:val="0A9D14B6"/>
    <w:rsid w:val="0AE45DB0"/>
    <w:rsid w:val="0B3D5112"/>
    <w:rsid w:val="0B5D5E2D"/>
    <w:rsid w:val="0B7C6BFE"/>
    <w:rsid w:val="0BA34A23"/>
    <w:rsid w:val="0BB53ED9"/>
    <w:rsid w:val="0BD01FE2"/>
    <w:rsid w:val="0C1A19C5"/>
    <w:rsid w:val="0C453AF0"/>
    <w:rsid w:val="0D180903"/>
    <w:rsid w:val="0D404B38"/>
    <w:rsid w:val="0D583D72"/>
    <w:rsid w:val="0D5E0054"/>
    <w:rsid w:val="0DB70141"/>
    <w:rsid w:val="0DEC3EAF"/>
    <w:rsid w:val="0E112FDD"/>
    <w:rsid w:val="0E582337"/>
    <w:rsid w:val="0E6D1AA3"/>
    <w:rsid w:val="0EB1793E"/>
    <w:rsid w:val="0F1215B4"/>
    <w:rsid w:val="0F8059F3"/>
    <w:rsid w:val="0FF05EE2"/>
    <w:rsid w:val="0FF20287"/>
    <w:rsid w:val="10D25CF8"/>
    <w:rsid w:val="10F56767"/>
    <w:rsid w:val="11332047"/>
    <w:rsid w:val="11414B0F"/>
    <w:rsid w:val="117F2522"/>
    <w:rsid w:val="11BA0E07"/>
    <w:rsid w:val="129D52F5"/>
    <w:rsid w:val="12D5471A"/>
    <w:rsid w:val="130E4D63"/>
    <w:rsid w:val="134C03F2"/>
    <w:rsid w:val="13963B46"/>
    <w:rsid w:val="139727C3"/>
    <w:rsid w:val="13BF7066"/>
    <w:rsid w:val="13C51D86"/>
    <w:rsid w:val="14476D8C"/>
    <w:rsid w:val="148264BF"/>
    <w:rsid w:val="14BC392B"/>
    <w:rsid w:val="14F903CC"/>
    <w:rsid w:val="15273C97"/>
    <w:rsid w:val="15476334"/>
    <w:rsid w:val="1558476A"/>
    <w:rsid w:val="1563710C"/>
    <w:rsid w:val="157A7A93"/>
    <w:rsid w:val="15863D13"/>
    <w:rsid w:val="15893E04"/>
    <w:rsid w:val="158A01CD"/>
    <w:rsid w:val="15CC5A45"/>
    <w:rsid w:val="167D2103"/>
    <w:rsid w:val="1691151E"/>
    <w:rsid w:val="16B02092"/>
    <w:rsid w:val="16CD3212"/>
    <w:rsid w:val="171C043E"/>
    <w:rsid w:val="171E5CE3"/>
    <w:rsid w:val="17441C7D"/>
    <w:rsid w:val="175C3F4E"/>
    <w:rsid w:val="17800ACE"/>
    <w:rsid w:val="1790690E"/>
    <w:rsid w:val="17BD033E"/>
    <w:rsid w:val="17CF7759"/>
    <w:rsid w:val="17FD1CB1"/>
    <w:rsid w:val="181110F9"/>
    <w:rsid w:val="18173E2E"/>
    <w:rsid w:val="184E5B00"/>
    <w:rsid w:val="18846D75"/>
    <w:rsid w:val="18FE6722"/>
    <w:rsid w:val="190D2496"/>
    <w:rsid w:val="1932740D"/>
    <w:rsid w:val="19383683"/>
    <w:rsid w:val="193C1710"/>
    <w:rsid w:val="19646616"/>
    <w:rsid w:val="19D92D66"/>
    <w:rsid w:val="1A1F646B"/>
    <w:rsid w:val="1AC257A3"/>
    <w:rsid w:val="1B267413"/>
    <w:rsid w:val="1B7C4751"/>
    <w:rsid w:val="1B92234A"/>
    <w:rsid w:val="1BB35BBF"/>
    <w:rsid w:val="1BC45B8A"/>
    <w:rsid w:val="1C576A3C"/>
    <w:rsid w:val="1C967E68"/>
    <w:rsid w:val="1CD639AC"/>
    <w:rsid w:val="1CFF026F"/>
    <w:rsid w:val="1D3C0914"/>
    <w:rsid w:val="1DB2125A"/>
    <w:rsid w:val="1DDD0A12"/>
    <w:rsid w:val="1DFB47C7"/>
    <w:rsid w:val="1E4D7724"/>
    <w:rsid w:val="1E5D4E6E"/>
    <w:rsid w:val="1ED43AE1"/>
    <w:rsid w:val="1F3510DF"/>
    <w:rsid w:val="1F45252B"/>
    <w:rsid w:val="1FCF60A6"/>
    <w:rsid w:val="202350C2"/>
    <w:rsid w:val="20864AB9"/>
    <w:rsid w:val="20CE5A73"/>
    <w:rsid w:val="21126DD5"/>
    <w:rsid w:val="21225551"/>
    <w:rsid w:val="215375D7"/>
    <w:rsid w:val="219A4288"/>
    <w:rsid w:val="21A8369A"/>
    <w:rsid w:val="21D35E65"/>
    <w:rsid w:val="220D101B"/>
    <w:rsid w:val="221503EA"/>
    <w:rsid w:val="225339F7"/>
    <w:rsid w:val="22675F6A"/>
    <w:rsid w:val="22877A6A"/>
    <w:rsid w:val="22EB5E3B"/>
    <w:rsid w:val="23140EEA"/>
    <w:rsid w:val="23343957"/>
    <w:rsid w:val="23B0045F"/>
    <w:rsid w:val="23E7637A"/>
    <w:rsid w:val="24E4618D"/>
    <w:rsid w:val="25002D0D"/>
    <w:rsid w:val="250A43E1"/>
    <w:rsid w:val="256206D4"/>
    <w:rsid w:val="262D587F"/>
    <w:rsid w:val="269069C2"/>
    <w:rsid w:val="26B9273F"/>
    <w:rsid w:val="26DA272B"/>
    <w:rsid w:val="27540183"/>
    <w:rsid w:val="2773103E"/>
    <w:rsid w:val="279000C3"/>
    <w:rsid w:val="27B935FE"/>
    <w:rsid w:val="280B303C"/>
    <w:rsid w:val="28A4178E"/>
    <w:rsid w:val="28B109F9"/>
    <w:rsid w:val="28B12DA9"/>
    <w:rsid w:val="28C00004"/>
    <w:rsid w:val="2A5515B0"/>
    <w:rsid w:val="2A7C4E52"/>
    <w:rsid w:val="2AA07764"/>
    <w:rsid w:val="2AF10C2B"/>
    <w:rsid w:val="2B290D23"/>
    <w:rsid w:val="2C0676CB"/>
    <w:rsid w:val="2CF73BD1"/>
    <w:rsid w:val="2D103BB3"/>
    <w:rsid w:val="2D2659DC"/>
    <w:rsid w:val="2D346F24"/>
    <w:rsid w:val="2D5211C6"/>
    <w:rsid w:val="2D6F20B4"/>
    <w:rsid w:val="2D7D37F8"/>
    <w:rsid w:val="2DDC47D4"/>
    <w:rsid w:val="2E676F4F"/>
    <w:rsid w:val="2E686058"/>
    <w:rsid w:val="2EA35971"/>
    <w:rsid w:val="2EC550C0"/>
    <w:rsid w:val="2EF40599"/>
    <w:rsid w:val="3031306F"/>
    <w:rsid w:val="307349A3"/>
    <w:rsid w:val="30BB5E8D"/>
    <w:rsid w:val="30BF736A"/>
    <w:rsid w:val="30CF7109"/>
    <w:rsid w:val="31397F7D"/>
    <w:rsid w:val="31FB0E84"/>
    <w:rsid w:val="320A0570"/>
    <w:rsid w:val="32270731"/>
    <w:rsid w:val="327215EC"/>
    <w:rsid w:val="32CC2B26"/>
    <w:rsid w:val="32E16D7B"/>
    <w:rsid w:val="333D65C9"/>
    <w:rsid w:val="334F6364"/>
    <w:rsid w:val="335D1F73"/>
    <w:rsid w:val="33786C61"/>
    <w:rsid w:val="348955FF"/>
    <w:rsid w:val="34A35909"/>
    <w:rsid w:val="34D778A8"/>
    <w:rsid w:val="34E71A89"/>
    <w:rsid w:val="351B0A3B"/>
    <w:rsid w:val="351C5D6A"/>
    <w:rsid w:val="3524062D"/>
    <w:rsid w:val="35D80B48"/>
    <w:rsid w:val="35DD48E0"/>
    <w:rsid w:val="35E4021F"/>
    <w:rsid w:val="36164BF2"/>
    <w:rsid w:val="3699085D"/>
    <w:rsid w:val="36AA0A2E"/>
    <w:rsid w:val="36FC61F7"/>
    <w:rsid w:val="373844E6"/>
    <w:rsid w:val="377F6439"/>
    <w:rsid w:val="3798589E"/>
    <w:rsid w:val="38051239"/>
    <w:rsid w:val="38164477"/>
    <w:rsid w:val="38612161"/>
    <w:rsid w:val="38D73270"/>
    <w:rsid w:val="38EF2210"/>
    <w:rsid w:val="39637A9C"/>
    <w:rsid w:val="39803827"/>
    <w:rsid w:val="3A6A72CC"/>
    <w:rsid w:val="3A6E312B"/>
    <w:rsid w:val="3ADA3DC9"/>
    <w:rsid w:val="3AE161C2"/>
    <w:rsid w:val="3B290735"/>
    <w:rsid w:val="3B5F279A"/>
    <w:rsid w:val="3B663DCF"/>
    <w:rsid w:val="3BB9366A"/>
    <w:rsid w:val="3BEA2667"/>
    <w:rsid w:val="3C062ECB"/>
    <w:rsid w:val="3C3C08D8"/>
    <w:rsid w:val="3C9362B7"/>
    <w:rsid w:val="3CAA364F"/>
    <w:rsid w:val="3CFD7111"/>
    <w:rsid w:val="3D1D31BA"/>
    <w:rsid w:val="3D6002F1"/>
    <w:rsid w:val="3D9310DD"/>
    <w:rsid w:val="3DD96869"/>
    <w:rsid w:val="3E4B3054"/>
    <w:rsid w:val="3E886EA2"/>
    <w:rsid w:val="3F072966"/>
    <w:rsid w:val="3F136A66"/>
    <w:rsid w:val="3F337591"/>
    <w:rsid w:val="3FBF6C02"/>
    <w:rsid w:val="3FEB2402"/>
    <w:rsid w:val="40206090"/>
    <w:rsid w:val="402A4935"/>
    <w:rsid w:val="40306ABC"/>
    <w:rsid w:val="405F5C92"/>
    <w:rsid w:val="407A0289"/>
    <w:rsid w:val="40870539"/>
    <w:rsid w:val="40B83B34"/>
    <w:rsid w:val="40EC3336"/>
    <w:rsid w:val="4181296F"/>
    <w:rsid w:val="41847E8C"/>
    <w:rsid w:val="420C6D20"/>
    <w:rsid w:val="42100484"/>
    <w:rsid w:val="425A4209"/>
    <w:rsid w:val="4299099D"/>
    <w:rsid w:val="42BB77A3"/>
    <w:rsid w:val="42E43557"/>
    <w:rsid w:val="4362399C"/>
    <w:rsid w:val="436F0447"/>
    <w:rsid w:val="43A73F7B"/>
    <w:rsid w:val="4517015B"/>
    <w:rsid w:val="45E56858"/>
    <w:rsid w:val="45E714FA"/>
    <w:rsid w:val="460478B4"/>
    <w:rsid w:val="4666447B"/>
    <w:rsid w:val="46CE57DC"/>
    <w:rsid w:val="46DD1D8B"/>
    <w:rsid w:val="47CA144B"/>
    <w:rsid w:val="48265008"/>
    <w:rsid w:val="482738DE"/>
    <w:rsid w:val="48357B9D"/>
    <w:rsid w:val="486307F1"/>
    <w:rsid w:val="48FD56C4"/>
    <w:rsid w:val="49F638FB"/>
    <w:rsid w:val="4A1D1383"/>
    <w:rsid w:val="4A426FD8"/>
    <w:rsid w:val="4A940194"/>
    <w:rsid w:val="4B5A5EA4"/>
    <w:rsid w:val="4BDE5601"/>
    <w:rsid w:val="4BE4738C"/>
    <w:rsid w:val="4BF631F4"/>
    <w:rsid w:val="4D38360D"/>
    <w:rsid w:val="4D92145F"/>
    <w:rsid w:val="4DE7687B"/>
    <w:rsid w:val="4DEB73DA"/>
    <w:rsid w:val="4DED2571"/>
    <w:rsid w:val="4E050564"/>
    <w:rsid w:val="4E0A2C7F"/>
    <w:rsid w:val="4E0B2F54"/>
    <w:rsid w:val="4E2412CD"/>
    <w:rsid w:val="4E68313B"/>
    <w:rsid w:val="4E9B32D4"/>
    <w:rsid w:val="4EDF5A13"/>
    <w:rsid w:val="4F1924B6"/>
    <w:rsid w:val="4F470DE9"/>
    <w:rsid w:val="4F7F7BB7"/>
    <w:rsid w:val="4FF73AFD"/>
    <w:rsid w:val="504942F9"/>
    <w:rsid w:val="505B1D42"/>
    <w:rsid w:val="50CA5163"/>
    <w:rsid w:val="50FD13C3"/>
    <w:rsid w:val="51977BCA"/>
    <w:rsid w:val="51F509C2"/>
    <w:rsid w:val="52066F6C"/>
    <w:rsid w:val="522D31AE"/>
    <w:rsid w:val="52326024"/>
    <w:rsid w:val="52A56199"/>
    <w:rsid w:val="52D36703"/>
    <w:rsid w:val="53785F53"/>
    <w:rsid w:val="537874BE"/>
    <w:rsid w:val="54D16B0E"/>
    <w:rsid w:val="55077D00"/>
    <w:rsid w:val="551E5C0A"/>
    <w:rsid w:val="5559058B"/>
    <w:rsid w:val="55B13FEA"/>
    <w:rsid w:val="55B7334A"/>
    <w:rsid w:val="56B62503"/>
    <w:rsid w:val="56C14CA4"/>
    <w:rsid w:val="56D31B79"/>
    <w:rsid w:val="57064C58"/>
    <w:rsid w:val="573D7871"/>
    <w:rsid w:val="57823200"/>
    <w:rsid w:val="579B2CD2"/>
    <w:rsid w:val="57D10163"/>
    <w:rsid w:val="58547550"/>
    <w:rsid w:val="587E52A4"/>
    <w:rsid w:val="589868E8"/>
    <w:rsid w:val="59637555"/>
    <w:rsid w:val="597B2E3F"/>
    <w:rsid w:val="59E27D9E"/>
    <w:rsid w:val="5A7A1359"/>
    <w:rsid w:val="5AC763C9"/>
    <w:rsid w:val="5AFA2294"/>
    <w:rsid w:val="5B9F4FAD"/>
    <w:rsid w:val="5C3278D8"/>
    <w:rsid w:val="5C653212"/>
    <w:rsid w:val="5CAF1A27"/>
    <w:rsid w:val="5CAF7D43"/>
    <w:rsid w:val="5D3B3E3A"/>
    <w:rsid w:val="5D4A5C4F"/>
    <w:rsid w:val="5D4C4EEB"/>
    <w:rsid w:val="5D7B5AEF"/>
    <w:rsid w:val="5DE47B7D"/>
    <w:rsid w:val="5E9A54EC"/>
    <w:rsid w:val="5EC803B4"/>
    <w:rsid w:val="5ECA636D"/>
    <w:rsid w:val="5F1672A9"/>
    <w:rsid w:val="5FA35D69"/>
    <w:rsid w:val="5FD93631"/>
    <w:rsid w:val="6030740A"/>
    <w:rsid w:val="60615035"/>
    <w:rsid w:val="60677E4E"/>
    <w:rsid w:val="607B1E7A"/>
    <w:rsid w:val="60874510"/>
    <w:rsid w:val="60902951"/>
    <w:rsid w:val="60C15807"/>
    <w:rsid w:val="60C6697A"/>
    <w:rsid w:val="60E02608"/>
    <w:rsid w:val="6127739A"/>
    <w:rsid w:val="615077BE"/>
    <w:rsid w:val="615E09C0"/>
    <w:rsid w:val="61690E57"/>
    <w:rsid w:val="61933CD4"/>
    <w:rsid w:val="61BE3233"/>
    <w:rsid w:val="61FA717B"/>
    <w:rsid w:val="62274248"/>
    <w:rsid w:val="627150B5"/>
    <w:rsid w:val="62C87CB0"/>
    <w:rsid w:val="62D7568E"/>
    <w:rsid w:val="630E1E96"/>
    <w:rsid w:val="633862C9"/>
    <w:rsid w:val="64117BA0"/>
    <w:rsid w:val="6531459D"/>
    <w:rsid w:val="65357B64"/>
    <w:rsid w:val="659576B7"/>
    <w:rsid w:val="65CD235B"/>
    <w:rsid w:val="65D33C76"/>
    <w:rsid w:val="65E00333"/>
    <w:rsid w:val="661619CF"/>
    <w:rsid w:val="662D3797"/>
    <w:rsid w:val="665B49B3"/>
    <w:rsid w:val="66A019E8"/>
    <w:rsid w:val="67A443FA"/>
    <w:rsid w:val="68443057"/>
    <w:rsid w:val="68A20802"/>
    <w:rsid w:val="69122CCB"/>
    <w:rsid w:val="6A17033C"/>
    <w:rsid w:val="6A325F43"/>
    <w:rsid w:val="6A71400E"/>
    <w:rsid w:val="6AB87360"/>
    <w:rsid w:val="6AD3708C"/>
    <w:rsid w:val="6B66073D"/>
    <w:rsid w:val="6BBD2FFF"/>
    <w:rsid w:val="6BF542BC"/>
    <w:rsid w:val="6C5A12CC"/>
    <w:rsid w:val="6C83636F"/>
    <w:rsid w:val="6CC03B6D"/>
    <w:rsid w:val="6D01203D"/>
    <w:rsid w:val="6D0672E5"/>
    <w:rsid w:val="6D1865BB"/>
    <w:rsid w:val="6D5852A2"/>
    <w:rsid w:val="6DD42047"/>
    <w:rsid w:val="6E280AF0"/>
    <w:rsid w:val="6E4D67F8"/>
    <w:rsid w:val="6ED726F8"/>
    <w:rsid w:val="6F104981"/>
    <w:rsid w:val="6F11094E"/>
    <w:rsid w:val="6F7F59C7"/>
    <w:rsid w:val="6F8216F3"/>
    <w:rsid w:val="6FA05EFE"/>
    <w:rsid w:val="70094FB3"/>
    <w:rsid w:val="70121E8C"/>
    <w:rsid w:val="701C76C2"/>
    <w:rsid w:val="710A6F44"/>
    <w:rsid w:val="712A0C78"/>
    <w:rsid w:val="717228FB"/>
    <w:rsid w:val="717D6271"/>
    <w:rsid w:val="7219538F"/>
    <w:rsid w:val="72EC7F0B"/>
    <w:rsid w:val="7361322A"/>
    <w:rsid w:val="73B82048"/>
    <w:rsid w:val="740F1048"/>
    <w:rsid w:val="75476D6F"/>
    <w:rsid w:val="763D23D0"/>
    <w:rsid w:val="76915645"/>
    <w:rsid w:val="76EA26E7"/>
    <w:rsid w:val="772D4448"/>
    <w:rsid w:val="776E1B84"/>
    <w:rsid w:val="77925F24"/>
    <w:rsid w:val="77C272EC"/>
    <w:rsid w:val="78193F73"/>
    <w:rsid w:val="78B65549"/>
    <w:rsid w:val="79575840"/>
    <w:rsid w:val="79A50CE1"/>
    <w:rsid w:val="7A0C40F7"/>
    <w:rsid w:val="7A177911"/>
    <w:rsid w:val="7A200B2C"/>
    <w:rsid w:val="7A6675DC"/>
    <w:rsid w:val="7B280353"/>
    <w:rsid w:val="7B2C4DAB"/>
    <w:rsid w:val="7B4E583F"/>
    <w:rsid w:val="7BD217B4"/>
    <w:rsid w:val="7CFA0730"/>
    <w:rsid w:val="7DA0337E"/>
    <w:rsid w:val="7E312C0E"/>
    <w:rsid w:val="7E4E50F1"/>
    <w:rsid w:val="7E5C6FD2"/>
    <w:rsid w:val="7E6247BB"/>
    <w:rsid w:val="7E7411D7"/>
    <w:rsid w:val="7E784415"/>
    <w:rsid w:val="7EB51B4B"/>
    <w:rsid w:val="7EE35F5F"/>
    <w:rsid w:val="7F08295B"/>
    <w:rsid w:val="7F650764"/>
    <w:rsid w:val="7FD5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85452"/>
  <w15:docId w15:val="{B6E738B4-37C7-48CF-A429-2E4BC5A1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next w:val="ad"/>
    <w:qFormat/>
    <w:pPr>
      <w:shd w:val="clear" w:color="auto" w:fill="FFFFFF"/>
      <w:tabs>
        <w:tab w:val="left" w:pos="426"/>
      </w:tabs>
      <w:adjustRightInd w:val="0"/>
      <w:snapToGrid w:val="0"/>
      <w:spacing w:line="360" w:lineRule="auto"/>
      <w:jc w:val="both"/>
    </w:pPr>
    <w:rPr>
      <w:rFonts w:hAnsi="宋体" w:cs="宋体"/>
      <w:sz w:val="21"/>
      <w:szCs w:val="24"/>
    </w:rPr>
  </w:style>
  <w:style w:type="paragraph" w:styleId="12">
    <w:name w:val="heading 1"/>
    <w:basedOn w:val="31"/>
    <w:next w:val="ac"/>
    <w:link w:val="13"/>
    <w:qFormat/>
    <w:pPr>
      <w:spacing w:before="340" w:after="330" w:line="300" w:lineRule="auto"/>
      <w:jc w:val="center"/>
      <w:outlineLvl w:val="0"/>
    </w:pPr>
    <w:rPr>
      <w:rFonts w:eastAsia="黑体"/>
      <w:kern w:val="44"/>
      <w:sz w:val="32"/>
    </w:rPr>
  </w:style>
  <w:style w:type="paragraph" w:styleId="22">
    <w:name w:val="heading 2"/>
    <w:basedOn w:val="31"/>
    <w:next w:val="40"/>
    <w:qFormat/>
    <w:pPr>
      <w:textAlignment w:val="baseline"/>
      <w:outlineLvl w:val="1"/>
    </w:pPr>
    <w:rPr>
      <w:szCs w:val="20"/>
    </w:rPr>
  </w:style>
  <w:style w:type="paragraph" w:styleId="31">
    <w:name w:val="heading 3"/>
    <w:basedOn w:val="ac"/>
    <w:next w:val="ac"/>
    <w:link w:val="32"/>
    <w:qFormat/>
    <w:pPr>
      <w:spacing w:before="260" w:after="260" w:line="240" w:lineRule="auto"/>
      <w:outlineLvl w:val="2"/>
    </w:pPr>
    <w:rPr>
      <w:sz w:val="24"/>
      <w:szCs w:val="32"/>
    </w:rPr>
  </w:style>
  <w:style w:type="paragraph" w:styleId="40">
    <w:name w:val="heading 4"/>
    <w:basedOn w:val="ac"/>
    <w:next w:val="ac"/>
    <w:link w:val="41"/>
    <w:qFormat/>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c"/>
    <w:next w:val="ad"/>
    <w:link w:val="51"/>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c"/>
    <w:next w:val="ad"/>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c"/>
    <w:next w:val="ad"/>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c"/>
    <w:next w:val="ad"/>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c"/>
    <w:next w:val="ad"/>
    <w:link w:val="90"/>
    <w:qFormat/>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pPr>
      <w:ind w:firstLine="420"/>
    </w:pPr>
    <w:rPr>
      <w:rFonts w:ascii="Times New Roman" w:hAnsi="Times New Roman" w:cs="Times New Roman"/>
      <w:kern w:val="2"/>
      <w:szCs w:val="20"/>
    </w:rPr>
  </w:style>
  <w:style w:type="paragraph" w:styleId="TOC7">
    <w:name w:val="toc 7"/>
    <w:basedOn w:val="ac"/>
    <w:next w:val="ac"/>
    <w:qFormat/>
    <w:pPr>
      <w:ind w:left="1260"/>
      <w:jc w:val="left"/>
    </w:pPr>
    <w:rPr>
      <w:szCs w:val="21"/>
    </w:rPr>
  </w:style>
  <w:style w:type="paragraph" w:styleId="20">
    <w:name w:val="List Number 2"/>
    <w:basedOn w:val="ac"/>
    <w:qFormat/>
    <w:pPr>
      <w:numPr>
        <w:numId w:val="1"/>
      </w:numPr>
      <w:tabs>
        <w:tab w:val="left" w:pos="820"/>
      </w:tabs>
      <w:spacing w:afterLines="50"/>
    </w:pPr>
    <w:rPr>
      <w:sz w:val="24"/>
      <w:szCs w:val="20"/>
    </w:rPr>
  </w:style>
  <w:style w:type="paragraph" w:styleId="af2">
    <w:name w:val="caption"/>
    <w:basedOn w:val="ac"/>
    <w:next w:val="ac"/>
    <w:qFormat/>
    <w:rPr>
      <w:rFonts w:ascii="Arial" w:eastAsia="黑体" w:hAnsi="Arial" w:cs="Arial"/>
      <w:sz w:val="20"/>
      <w:szCs w:val="20"/>
    </w:rPr>
  </w:style>
  <w:style w:type="paragraph" w:styleId="af3">
    <w:name w:val="List Bullet"/>
    <w:basedOn w:val="ac"/>
    <w:qFormat/>
    <w:pPr>
      <w:tabs>
        <w:tab w:val="left" w:pos="360"/>
      </w:tabs>
      <w:ind w:left="360" w:hangingChars="200" w:hanging="360"/>
    </w:pPr>
    <w:rPr>
      <w:szCs w:val="20"/>
    </w:rPr>
  </w:style>
  <w:style w:type="paragraph" w:styleId="af4">
    <w:name w:val="Document Map"/>
    <w:basedOn w:val="ac"/>
    <w:link w:val="af5"/>
    <w:semiHidden/>
    <w:qFormat/>
    <w:pPr>
      <w:shd w:val="clear" w:color="auto" w:fill="000080"/>
    </w:pPr>
    <w:rPr>
      <w:rFonts w:ascii="Times New Roman" w:hAnsi="Times New Roman" w:cs="Times New Roman"/>
      <w:kern w:val="2"/>
    </w:rPr>
  </w:style>
  <w:style w:type="paragraph" w:styleId="af6">
    <w:name w:val="toa heading"/>
    <w:basedOn w:val="ac"/>
    <w:next w:val="ac"/>
    <w:qFormat/>
    <w:pPr>
      <w:spacing w:before="120"/>
    </w:pPr>
    <w:rPr>
      <w:rFonts w:ascii="Arial" w:hAnsi="Arial"/>
      <w:sz w:val="24"/>
      <w:szCs w:val="20"/>
    </w:rPr>
  </w:style>
  <w:style w:type="paragraph" w:styleId="af7">
    <w:name w:val="annotation text"/>
    <w:basedOn w:val="ac"/>
    <w:link w:val="af8"/>
    <w:qFormat/>
    <w:pPr>
      <w:autoSpaceDE w:val="0"/>
      <w:autoSpaceDN w:val="0"/>
      <w:jc w:val="left"/>
      <w:textAlignment w:val="baseline"/>
    </w:pPr>
    <w:rPr>
      <w:rFonts w:hAnsi="Times New Roman" w:cs="Times New Roman"/>
      <w:sz w:val="34"/>
      <w:szCs w:val="20"/>
    </w:rPr>
  </w:style>
  <w:style w:type="paragraph" w:styleId="33">
    <w:name w:val="Body Text 3"/>
    <w:basedOn w:val="ac"/>
    <w:link w:val="34"/>
    <w:qFormat/>
    <w:pPr>
      <w:spacing w:after="120"/>
    </w:pPr>
    <w:rPr>
      <w:rFonts w:ascii="Times New Roman" w:hAnsi="Times New Roman" w:cs="Times New Roman"/>
      <w:kern w:val="2"/>
      <w:sz w:val="16"/>
      <w:szCs w:val="16"/>
    </w:rPr>
  </w:style>
  <w:style w:type="paragraph" w:styleId="af9">
    <w:name w:val="Body Text"/>
    <w:basedOn w:val="ac"/>
    <w:qFormat/>
    <w:rPr>
      <w:b/>
      <w:bCs/>
      <w:sz w:val="24"/>
    </w:rPr>
  </w:style>
  <w:style w:type="paragraph" w:styleId="afa">
    <w:name w:val="Body Text Indent"/>
    <w:basedOn w:val="ac"/>
    <w:link w:val="afb"/>
    <w:qFormat/>
    <w:pPr>
      <w:ind w:firstLineChars="200" w:firstLine="420"/>
    </w:pPr>
    <w:rPr>
      <w:rFonts w:ascii="Times New Roman" w:hAnsi="Times New Roman" w:cs="Times New Roman"/>
      <w:kern w:val="2"/>
    </w:rPr>
  </w:style>
  <w:style w:type="paragraph" w:styleId="TOC5">
    <w:name w:val="toc 5"/>
    <w:basedOn w:val="ac"/>
    <w:next w:val="ac"/>
    <w:qFormat/>
    <w:pPr>
      <w:ind w:left="840"/>
      <w:jc w:val="left"/>
    </w:pPr>
    <w:rPr>
      <w:szCs w:val="21"/>
    </w:rPr>
  </w:style>
  <w:style w:type="paragraph" w:styleId="TOC3">
    <w:name w:val="toc 3"/>
    <w:basedOn w:val="ac"/>
    <w:next w:val="ac"/>
    <w:uiPriority w:val="39"/>
    <w:qFormat/>
    <w:pPr>
      <w:ind w:left="420"/>
      <w:jc w:val="left"/>
    </w:pPr>
    <w:rPr>
      <w:i/>
      <w:iCs/>
    </w:rPr>
  </w:style>
  <w:style w:type="paragraph" w:styleId="afc">
    <w:name w:val="Plain Text"/>
    <w:basedOn w:val="ac"/>
    <w:link w:val="afd"/>
    <w:qFormat/>
    <w:rPr>
      <w:rFonts w:hAnsi="Courier New" w:cs="Times New Roman"/>
      <w:kern w:val="2"/>
      <w:szCs w:val="20"/>
    </w:rPr>
  </w:style>
  <w:style w:type="paragraph" w:styleId="TOC8">
    <w:name w:val="toc 8"/>
    <w:basedOn w:val="ac"/>
    <w:next w:val="ac"/>
    <w:qFormat/>
    <w:pPr>
      <w:ind w:left="1470"/>
      <w:jc w:val="left"/>
    </w:pPr>
    <w:rPr>
      <w:szCs w:val="21"/>
    </w:rPr>
  </w:style>
  <w:style w:type="paragraph" w:styleId="afe">
    <w:name w:val="Date"/>
    <w:basedOn w:val="ac"/>
    <w:next w:val="ac"/>
    <w:link w:val="aff"/>
    <w:qFormat/>
    <w:rPr>
      <w:rFonts w:hAnsi="Courier New" w:cs="Times New Roman"/>
      <w:kern w:val="2"/>
      <w:sz w:val="32"/>
      <w:szCs w:val="20"/>
    </w:rPr>
  </w:style>
  <w:style w:type="paragraph" w:styleId="23">
    <w:name w:val="Body Text Indent 2"/>
    <w:basedOn w:val="ac"/>
    <w:link w:val="24"/>
    <w:qFormat/>
    <w:pPr>
      <w:spacing w:beforeLines="50" w:afterLines="50" w:line="120" w:lineRule="auto"/>
      <w:ind w:firstLineChars="400" w:firstLine="840"/>
      <w:jc w:val="left"/>
    </w:pPr>
    <w:rPr>
      <w:rFonts w:cs="Times New Roman"/>
      <w:kern w:val="2"/>
    </w:rPr>
  </w:style>
  <w:style w:type="paragraph" w:styleId="aff0">
    <w:name w:val="Balloon Text"/>
    <w:basedOn w:val="ac"/>
    <w:link w:val="aff1"/>
    <w:qFormat/>
    <w:rPr>
      <w:rFonts w:ascii="Times New Roman" w:hAnsi="Times New Roman" w:cs="Times New Roman"/>
      <w:kern w:val="2"/>
      <w:sz w:val="18"/>
      <w:szCs w:val="18"/>
    </w:rPr>
  </w:style>
  <w:style w:type="paragraph" w:styleId="aff2">
    <w:name w:val="footer"/>
    <w:basedOn w:val="ac"/>
    <w:link w:val="aff3"/>
    <w:qFormat/>
    <w:pPr>
      <w:tabs>
        <w:tab w:val="center" w:pos="4153"/>
        <w:tab w:val="right" w:pos="8306"/>
      </w:tabs>
      <w:jc w:val="left"/>
    </w:pPr>
    <w:rPr>
      <w:rFonts w:ascii="Times New Roman" w:hAnsi="Times New Roman" w:cs="Times New Roman"/>
      <w:kern w:val="2"/>
      <w:sz w:val="18"/>
      <w:szCs w:val="18"/>
    </w:rPr>
  </w:style>
  <w:style w:type="paragraph" w:styleId="aff4">
    <w:name w:val="header"/>
    <w:basedOn w:val="ac"/>
    <w:link w:val="aff5"/>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TOC1">
    <w:name w:val="toc 1"/>
    <w:basedOn w:val="ac"/>
    <w:next w:val="ac"/>
    <w:uiPriority w:val="39"/>
    <w:qFormat/>
    <w:pPr>
      <w:tabs>
        <w:tab w:val="right" w:leader="dot" w:pos="8789"/>
      </w:tabs>
      <w:adjustRightInd/>
      <w:snapToGrid/>
      <w:spacing w:before="120" w:after="120"/>
      <w:jc w:val="left"/>
    </w:pPr>
    <w:rPr>
      <w:b/>
      <w:bCs/>
      <w:caps/>
      <w:sz w:val="28"/>
    </w:rPr>
  </w:style>
  <w:style w:type="paragraph" w:styleId="TOC4">
    <w:name w:val="toc 4"/>
    <w:basedOn w:val="ac"/>
    <w:next w:val="ac"/>
    <w:qFormat/>
    <w:pPr>
      <w:ind w:left="630"/>
      <w:jc w:val="left"/>
    </w:pPr>
    <w:rPr>
      <w:szCs w:val="21"/>
    </w:rPr>
  </w:style>
  <w:style w:type="paragraph" w:styleId="aff6">
    <w:name w:val="Subtitle"/>
    <w:basedOn w:val="ac"/>
    <w:next w:val="ac"/>
    <w:link w:val="aff7"/>
    <w:qFormat/>
    <w:pPr>
      <w:spacing w:before="240" w:after="60" w:line="312" w:lineRule="auto"/>
      <w:jc w:val="center"/>
      <w:outlineLvl w:val="1"/>
    </w:pPr>
    <w:rPr>
      <w:rFonts w:ascii="Cambria" w:hAnsi="Cambria" w:cs="Times New Roman"/>
      <w:b/>
      <w:bCs/>
      <w:kern w:val="28"/>
      <w:sz w:val="28"/>
      <w:szCs w:val="32"/>
    </w:rPr>
  </w:style>
  <w:style w:type="paragraph" w:styleId="TOC6">
    <w:name w:val="toc 6"/>
    <w:basedOn w:val="ac"/>
    <w:next w:val="ac"/>
    <w:qFormat/>
    <w:pPr>
      <w:ind w:left="1050"/>
      <w:jc w:val="left"/>
    </w:pPr>
    <w:rPr>
      <w:szCs w:val="21"/>
    </w:rPr>
  </w:style>
  <w:style w:type="paragraph" w:styleId="35">
    <w:name w:val="Body Text Indent 3"/>
    <w:basedOn w:val="ac"/>
    <w:link w:val="36"/>
    <w:qFormat/>
    <w:pPr>
      <w:ind w:firstLineChars="200" w:firstLine="482"/>
    </w:pPr>
    <w:rPr>
      <w:rFonts w:hAnsi="Times New Roman" w:cs="Times New Roman"/>
      <w:b/>
      <w:bCs/>
      <w:kern w:val="2"/>
      <w:sz w:val="24"/>
    </w:rPr>
  </w:style>
  <w:style w:type="paragraph" w:styleId="TOC2">
    <w:name w:val="toc 2"/>
    <w:basedOn w:val="ac"/>
    <w:next w:val="ac"/>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pPr>
      <w:ind w:left="1680"/>
      <w:jc w:val="left"/>
    </w:pPr>
    <w:rPr>
      <w:szCs w:val="21"/>
    </w:rPr>
  </w:style>
  <w:style w:type="paragraph" w:styleId="25">
    <w:name w:val="Body Text 2"/>
    <w:basedOn w:val="ac"/>
    <w:link w:val="26"/>
    <w:qFormat/>
    <w:rPr>
      <w:rFonts w:ascii="Times New Roman" w:hAnsi="Times New Roman" w:cs="Times New Roman"/>
      <w:kern w:val="2"/>
      <w:sz w:val="24"/>
    </w:rPr>
  </w:style>
  <w:style w:type="paragraph" w:styleId="HTML">
    <w:name w:val="HTML Preformatted"/>
    <w:basedOn w:val="ac"/>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8">
    <w:name w:val="Normal (Web)"/>
    <w:basedOn w:val="ac"/>
    <w:qFormat/>
    <w:rPr>
      <w:sz w:val="24"/>
    </w:rPr>
  </w:style>
  <w:style w:type="paragraph" w:styleId="14">
    <w:name w:val="index 1"/>
    <w:basedOn w:val="ac"/>
    <w:next w:val="ac"/>
    <w:uiPriority w:val="99"/>
    <w:qFormat/>
    <w:rPr>
      <w:b/>
      <w:color w:val="0000FF"/>
      <w:sz w:val="24"/>
    </w:rPr>
  </w:style>
  <w:style w:type="paragraph" w:styleId="aff9">
    <w:name w:val="Title"/>
    <w:basedOn w:val="ac"/>
    <w:link w:val="affa"/>
    <w:qFormat/>
    <w:pPr>
      <w:spacing w:before="240" w:after="60"/>
      <w:jc w:val="center"/>
      <w:outlineLvl w:val="0"/>
    </w:pPr>
    <w:rPr>
      <w:rFonts w:ascii="Arial" w:hAnsi="Arial" w:cs="Times New Roman"/>
      <w:b/>
      <w:bCs/>
      <w:kern w:val="2"/>
      <w:sz w:val="36"/>
      <w:szCs w:val="32"/>
    </w:rPr>
  </w:style>
  <w:style w:type="paragraph" w:styleId="affb">
    <w:name w:val="annotation subject"/>
    <w:basedOn w:val="af7"/>
    <w:next w:val="af7"/>
    <w:link w:val="affc"/>
    <w:qFormat/>
    <w:pPr>
      <w:autoSpaceDE/>
      <w:autoSpaceDN/>
      <w:adjustRightInd/>
      <w:textAlignment w:val="auto"/>
    </w:pPr>
    <w:rPr>
      <w:rFonts w:ascii="Times New Roman"/>
      <w:b/>
      <w:bCs/>
      <w:kern w:val="2"/>
      <w:sz w:val="21"/>
      <w:szCs w:val="24"/>
    </w:rPr>
  </w:style>
  <w:style w:type="table" w:styleId="affd">
    <w:name w:val="Table Grid"/>
    <w:basedOn w:val="af"/>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Theme"/>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b/>
      <w:bCs/>
    </w:rPr>
  </w:style>
  <w:style w:type="character" w:styleId="afff0">
    <w:name w:val="page number"/>
    <w:basedOn w:val="ae"/>
    <w:qFormat/>
  </w:style>
  <w:style w:type="character" w:styleId="afff1">
    <w:name w:val="FollowedHyperlink"/>
    <w:qFormat/>
    <w:rPr>
      <w:color w:val="800080"/>
      <w:u w:val="single"/>
    </w:rPr>
  </w:style>
  <w:style w:type="character" w:styleId="afff2">
    <w:name w:val="Emphasis"/>
    <w:qFormat/>
    <w:rPr>
      <w:i/>
      <w:iCs/>
    </w:rPr>
  </w:style>
  <w:style w:type="character" w:styleId="afff3">
    <w:name w:val="Hyperlink"/>
    <w:uiPriority w:val="99"/>
    <w:qFormat/>
    <w:rPr>
      <w:color w:val="0000FF"/>
      <w:u w:val="single"/>
    </w:rPr>
  </w:style>
  <w:style w:type="character" w:styleId="afff4">
    <w:name w:val="annotation reference"/>
    <w:unhideWhenUsed/>
    <w:qFormat/>
    <w:rPr>
      <w:sz w:val="21"/>
      <w:szCs w:val="21"/>
    </w:rPr>
  </w:style>
  <w:style w:type="character" w:customStyle="1" w:styleId="41">
    <w:name w:val="标题 4 字符"/>
    <w:link w:val="40"/>
    <w:qFormat/>
    <w:rPr>
      <w:rFonts w:ascii="Arial" w:eastAsia="黑体" w:hAnsi="Arial"/>
      <w:b/>
      <w:bCs/>
      <w:kern w:val="2"/>
      <w:sz w:val="28"/>
      <w:szCs w:val="28"/>
      <w:lang w:val="en-US" w:eastAsia="zh-CN" w:bidi="ar-SA"/>
    </w:rPr>
  </w:style>
  <w:style w:type="paragraph" w:customStyle="1" w:styleId="Char">
    <w:name w:val="Char"/>
    <w:basedOn w:val="ac"/>
    <w:qFormat/>
    <w:pPr>
      <w:spacing w:after="160" w:line="240" w:lineRule="exact"/>
      <w:jc w:val="left"/>
    </w:pPr>
    <w:rPr>
      <w:rFonts w:ascii="Verdana" w:eastAsia="仿宋_GB2312" w:hAnsi="Verdana"/>
      <w:sz w:val="24"/>
      <w:szCs w:val="20"/>
      <w:lang w:eastAsia="en-US"/>
    </w:rPr>
  </w:style>
  <w:style w:type="character" w:customStyle="1" w:styleId="32">
    <w:name w:val="标题 3 字符"/>
    <w:link w:val="31"/>
    <w:qFormat/>
    <w:rPr>
      <w:rFonts w:ascii="宋体" w:hAnsi="宋体"/>
      <w:b/>
      <w:bCs/>
      <w:kern w:val="2"/>
      <w:sz w:val="24"/>
      <w:szCs w:val="32"/>
      <w:shd w:val="clear" w:color="auto" w:fill="FFFFFF"/>
    </w:rPr>
  </w:style>
  <w:style w:type="character" w:customStyle="1" w:styleId="13">
    <w:name w:val="标题 1 字符"/>
    <w:link w:val="12"/>
    <w:qFormat/>
    <w:rPr>
      <w:rFonts w:ascii="宋体" w:eastAsia="黑体" w:hAnsi="宋体"/>
      <w:b/>
      <w:bCs/>
      <w:kern w:val="44"/>
      <w:sz w:val="32"/>
      <w:szCs w:val="32"/>
      <w:shd w:val="clear" w:color="auto" w:fill="FFFFFF"/>
    </w:rPr>
  </w:style>
  <w:style w:type="character" w:customStyle="1" w:styleId="af1">
    <w:name w:val="正文缩进 字符"/>
    <w:link w:val="ad"/>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0">
    <w:name w:val="样式41"/>
    <w:basedOn w:val="ac"/>
    <w:qFormat/>
    <w:pPr>
      <w:tabs>
        <w:tab w:val="left" w:pos="945"/>
        <w:tab w:val="left" w:pos="2040"/>
      </w:tabs>
      <w:ind w:leftChars="800" w:left="2040" w:hangingChars="200" w:hanging="360"/>
    </w:pPr>
    <w:rPr>
      <w:b/>
      <w:color w:val="000000"/>
      <w:sz w:val="24"/>
      <w:szCs w:val="20"/>
    </w:rPr>
  </w:style>
  <w:style w:type="paragraph" w:customStyle="1" w:styleId="afff5">
    <w:name w:val="图"/>
    <w:basedOn w:val="ac"/>
    <w:qFormat/>
    <w:pPr>
      <w:keepNext/>
      <w:spacing w:before="60" w:after="60" w:line="300" w:lineRule="auto"/>
      <w:jc w:val="center"/>
    </w:pPr>
    <w:rPr>
      <w:spacing w:val="20"/>
      <w:sz w:val="24"/>
      <w:szCs w:val="20"/>
    </w:rPr>
  </w:style>
  <w:style w:type="paragraph" w:customStyle="1" w:styleId="afff6">
    <w:name w:val="文档正文"/>
    <w:basedOn w:val="ac"/>
    <w:qFormat/>
    <w:pPr>
      <w:spacing w:line="480" w:lineRule="atLeast"/>
      <w:ind w:firstLineChars="200" w:firstLine="567"/>
      <w:textAlignment w:val="baseline"/>
    </w:pPr>
    <w:rPr>
      <w:rFonts w:ascii="长城仿宋"/>
      <w:szCs w:val="20"/>
    </w:rPr>
  </w:style>
  <w:style w:type="paragraph" w:customStyle="1" w:styleId="CharCharCharChar">
    <w:name w:val="Char Char Char Char"/>
    <w:basedOn w:val="ac"/>
    <w:qFormat/>
    <w:pPr>
      <w:spacing w:after="160" w:line="240" w:lineRule="exact"/>
      <w:jc w:val="left"/>
    </w:pPr>
    <w:rPr>
      <w:rFonts w:ascii="Verdana" w:eastAsia="仿宋_GB2312" w:hAnsi="Verdana"/>
      <w:sz w:val="24"/>
      <w:szCs w:val="20"/>
      <w:lang w:eastAsia="en-US"/>
    </w:rPr>
  </w:style>
  <w:style w:type="paragraph" w:customStyle="1" w:styleId="Char1">
    <w:name w:val="Char1"/>
    <w:basedOn w:val="ac"/>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pPr>
      <w:suppressAutoHyphens/>
      <w:autoSpaceDE w:val="0"/>
      <w:spacing w:after="120"/>
      <w:jc w:val="left"/>
    </w:pPr>
    <w:rPr>
      <w:rFonts w:ascii="Helvetica" w:hAnsi="Helvetica"/>
      <w:kern w:val="1"/>
      <w:sz w:val="20"/>
      <w:szCs w:val="20"/>
    </w:rPr>
  </w:style>
  <w:style w:type="paragraph" w:customStyle="1" w:styleId="afff7">
    <w:name w:val="自定义正文"/>
    <w:basedOn w:val="ac"/>
    <w:qFormat/>
    <w:pPr>
      <w:spacing w:afterLines="50"/>
      <w:ind w:leftChars="600" w:left="600"/>
    </w:pPr>
  </w:style>
  <w:style w:type="paragraph" w:customStyle="1" w:styleId="CharCharCharCharChar">
    <w:name w:val="Char Char Char Char Char"/>
    <w:basedOn w:val="ac"/>
    <w:qFormat/>
    <w:rPr>
      <w:rFonts w:ascii="Tahoma" w:hAnsi="Tahoma"/>
      <w:sz w:val="24"/>
      <w:szCs w:val="20"/>
    </w:rPr>
  </w:style>
  <w:style w:type="paragraph" w:customStyle="1" w:styleId="15">
    <w:name w:val="小标题 1"/>
    <w:basedOn w:val="ac"/>
    <w:qFormat/>
    <w:pPr>
      <w:autoSpaceDE w:val="0"/>
      <w:autoSpaceDN w:val="0"/>
      <w:spacing w:line="360" w:lineRule="atLeast"/>
    </w:pPr>
    <w:rPr>
      <w:rFonts w:ascii="文鼎粗黑" w:eastAsia="文鼎粗黑"/>
      <w:sz w:val="22"/>
      <w:szCs w:val="20"/>
    </w:rPr>
  </w:style>
  <w:style w:type="paragraph" w:customStyle="1" w:styleId="CharChar">
    <w:name w:val="Char Char"/>
    <w:basedOn w:val="ac"/>
    <w:qFormat/>
    <w:rPr>
      <w:rFonts w:ascii="Tahoma" w:hAnsi="Tahoma"/>
      <w:sz w:val="24"/>
      <w:szCs w:val="20"/>
    </w:rPr>
  </w:style>
  <w:style w:type="paragraph" w:customStyle="1" w:styleId="afff8">
    <w:name w:val="È±Ê¡ÎÄ±¾"/>
    <w:basedOn w:val="ac"/>
    <w:qFormat/>
    <w:pPr>
      <w:overflowPunct w:val="0"/>
      <w:autoSpaceDE w:val="0"/>
      <w:autoSpaceDN w:val="0"/>
      <w:jc w:val="left"/>
      <w:textAlignment w:val="baseline"/>
    </w:pPr>
    <w:rPr>
      <w:sz w:val="24"/>
      <w:szCs w:val="20"/>
    </w:rPr>
  </w:style>
  <w:style w:type="character" w:customStyle="1" w:styleId="af8">
    <w:name w:val="批注文字 字符"/>
    <w:link w:val="af7"/>
    <w:qFormat/>
    <w:rPr>
      <w:rFonts w:ascii="宋体" w:eastAsia="宋体"/>
      <w:sz w:val="34"/>
      <w:lang w:val="en-US" w:eastAsia="zh-CN" w:bidi="ar-SA"/>
    </w:rPr>
  </w:style>
  <w:style w:type="character" w:customStyle="1" w:styleId="afd">
    <w:name w:val="纯文本 字符"/>
    <w:link w:val="afc"/>
    <w:qFormat/>
    <w:rPr>
      <w:rFonts w:ascii="宋体" w:hAnsi="Courier New"/>
      <w:kern w:val="2"/>
      <w:sz w:val="21"/>
    </w:rPr>
  </w:style>
  <w:style w:type="character" w:customStyle="1" w:styleId="apple-converted-space">
    <w:name w:val="apple-converted-space"/>
    <w:basedOn w:val="ae"/>
    <w:qFormat/>
  </w:style>
  <w:style w:type="paragraph" w:customStyle="1" w:styleId="TOC10">
    <w:name w:val="TOC 标题1"/>
    <w:basedOn w:val="12"/>
    <w:next w:val="ac"/>
    <w:uiPriority w:val="39"/>
    <w:qFormat/>
    <w:pPr>
      <w:spacing w:before="480" w:after="0" w:line="276" w:lineRule="auto"/>
      <w:jc w:val="left"/>
      <w:outlineLvl w:val="9"/>
    </w:pPr>
    <w:rPr>
      <w:rFonts w:ascii="Cambria" w:eastAsia="宋体" w:hAnsi="Cambria"/>
      <w:color w:val="365F91"/>
      <w:kern w:val="0"/>
    </w:rPr>
  </w:style>
  <w:style w:type="character" w:customStyle="1" w:styleId="aff7">
    <w:name w:val="副标题 字符"/>
    <w:link w:val="aff6"/>
    <w:qFormat/>
    <w:rPr>
      <w:rFonts w:ascii="Cambria" w:hAnsi="Cambria" w:cs="Times New Roman"/>
      <w:b/>
      <w:bCs/>
      <w:kern w:val="28"/>
      <w:sz w:val="28"/>
      <w:szCs w:val="32"/>
    </w:rPr>
  </w:style>
  <w:style w:type="paragraph" w:customStyle="1" w:styleId="CharCharChar">
    <w:name w:val="Char Char Char"/>
    <w:basedOn w:val="ac"/>
    <w:qFormat/>
    <w:rPr>
      <w:rFonts w:ascii="Tahoma" w:hAnsi="Tahoma"/>
      <w:sz w:val="24"/>
      <w:szCs w:val="20"/>
    </w:rPr>
  </w:style>
  <w:style w:type="paragraph" w:customStyle="1" w:styleId="16">
    <w:name w:val="列出段落1"/>
    <w:basedOn w:val="ac"/>
    <w:link w:val="Char0"/>
    <w:uiPriority w:val="34"/>
    <w:qFormat/>
    <w:pPr>
      <w:ind w:firstLineChars="200" w:firstLine="420"/>
    </w:pPr>
    <w:rPr>
      <w:rFonts w:ascii="Times New Roman" w:hAnsi="Times New Roman" w:cs="Times New Roman"/>
      <w:kern w:val="2"/>
    </w:rPr>
  </w:style>
  <w:style w:type="character" w:customStyle="1" w:styleId="aff5">
    <w:name w:val="页眉 字符"/>
    <w:link w:val="aff4"/>
    <w:qFormat/>
    <w:rPr>
      <w:kern w:val="2"/>
      <w:sz w:val="18"/>
      <w:szCs w:val="18"/>
    </w:rPr>
  </w:style>
  <w:style w:type="paragraph" w:customStyle="1" w:styleId="Default">
    <w:name w:val="Default"/>
    <w:link w:val="DefaultChar"/>
    <w:qFormat/>
    <w:pPr>
      <w:widowControl w:val="0"/>
      <w:autoSpaceDE w:val="0"/>
      <w:autoSpaceDN w:val="0"/>
      <w:adjustRightInd w:val="0"/>
      <w:spacing w:line="360" w:lineRule="auto"/>
      <w:jc w:val="both"/>
    </w:pPr>
    <w:rPr>
      <w:rFonts w:hAnsi="Calibri"/>
      <w:color w:val="000000"/>
      <w:sz w:val="24"/>
      <w:szCs w:val="24"/>
    </w:rPr>
  </w:style>
  <w:style w:type="paragraph" w:customStyle="1" w:styleId="afff9">
    <w:name w:val="主题"/>
    <w:basedOn w:val="ac"/>
    <w:qFormat/>
  </w:style>
  <w:style w:type="paragraph" w:customStyle="1" w:styleId="ParaCharCharCharCharCharCharCharCharChar3CharCharCharChar">
    <w:name w:val="默认段落字体 Para Char Char Char Char Char Char Char Char Char3 Char Char Char Char"/>
    <w:basedOn w:val="af4"/>
    <w:qFormat/>
    <w:pPr>
      <w:spacing w:line="436" w:lineRule="exact"/>
      <w:ind w:left="357"/>
      <w:jc w:val="left"/>
      <w:outlineLvl w:val="3"/>
    </w:pPr>
    <w:rPr>
      <w:rFonts w:ascii="Tahoma" w:hAnsi="Tahoma"/>
      <w:b/>
      <w:sz w:val="24"/>
    </w:rPr>
  </w:style>
  <w:style w:type="paragraph" w:customStyle="1" w:styleId="afffa">
    <w:name w:val="目次、标准名称标题"/>
    <w:basedOn w:val="ac"/>
    <w:next w:val="ac"/>
    <w:qFormat/>
    <w:pPr>
      <w:shd w:val="clear" w:color="FFFFFF" w:fill="FFFFFF"/>
      <w:spacing w:before="640" w:after="560" w:line="460" w:lineRule="exact"/>
      <w:jc w:val="center"/>
      <w:outlineLvl w:val="0"/>
    </w:pPr>
    <w:rPr>
      <w:rFonts w:ascii="黑体" w:eastAsia="黑体"/>
      <w:sz w:val="32"/>
      <w:szCs w:val="20"/>
    </w:rPr>
  </w:style>
  <w:style w:type="character" w:customStyle="1" w:styleId="aff">
    <w:name w:val="日期 字符"/>
    <w:link w:val="afe"/>
    <w:qFormat/>
    <w:rPr>
      <w:rFonts w:ascii="宋体" w:hAnsi="Courier New"/>
      <w:kern w:val="2"/>
      <w:sz w:val="32"/>
    </w:rPr>
  </w:style>
  <w:style w:type="paragraph" w:customStyle="1" w:styleId="17">
    <w:name w:val="表1黑体居中"/>
    <w:basedOn w:val="ac"/>
    <w:qFormat/>
    <w:pPr>
      <w:ind w:firstLine="435"/>
      <w:jc w:val="center"/>
      <w:textAlignment w:val="baseline"/>
    </w:pPr>
    <w:rPr>
      <w:rFonts w:ascii="黑体" w:eastAsia="黑体"/>
      <w:szCs w:val="21"/>
    </w:rPr>
  </w:style>
  <w:style w:type="paragraph" w:customStyle="1" w:styleId="MaoC2">
    <w:name w:val="MaoC2"/>
    <w:basedOn w:val="ac"/>
    <w:qFormat/>
    <w:pPr>
      <w:numPr>
        <w:ilvl w:val="1"/>
        <w:numId w:val="2"/>
      </w:numPr>
      <w:spacing w:line="480" w:lineRule="auto"/>
      <w:outlineLvl w:val="1"/>
    </w:pPr>
    <w:rPr>
      <w:rFonts w:ascii="黑体" w:eastAsia="黑体"/>
      <w:szCs w:val="20"/>
    </w:rPr>
  </w:style>
  <w:style w:type="paragraph" w:customStyle="1" w:styleId="4">
    <w:name w:val="图目录4"/>
    <w:basedOn w:val="ac"/>
    <w:next w:val="ac"/>
    <w:qFormat/>
    <w:pPr>
      <w:numPr>
        <w:numId w:val="3"/>
      </w:numPr>
      <w:ind w:hanging="448"/>
      <w:jc w:val="center"/>
      <w:textAlignment w:val="baseline"/>
    </w:pPr>
    <w:rPr>
      <w:szCs w:val="20"/>
    </w:rPr>
  </w:style>
  <w:style w:type="paragraph" w:customStyle="1" w:styleId="afffb">
    <w:name w:val="段"/>
    <w:qFormat/>
    <w:pPr>
      <w:autoSpaceDE w:val="0"/>
      <w:autoSpaceDN w:val="0"/>
      <w:spacing w:line="360" w:lineRule="auto"/>
      <w:ind w:firstLineChars="200" w:firstLine="200"/>
      <w:jc w:val="both"/>
    </w:pPr>
    <w:rPr>
      <w:sz w:val="21"/>
    </w:rPr>
  </w:style>
  <w:style w:type="character" w:customStyle="1" w:styleId="Char0">
    <w:name w:val="列出段落 Char"/>
    <w:link w:val="16"/>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11">
    <w:name w:val="样式1"/>
    <w:basedOn w:val="ac"/>
    <w:qFormat/>
    <w:pPr>
      <w:keepNext/>
      <w:keepLines/>
      <w:numPr>
        <w:numId w:val="4"/>
      </w:numPr>
      <w:spacing w:before="340" w:after="330"/>
      <w:outlineLvl w:val="0"/>
    </w:pPr>
    <w:rPr>
      <w:b/>
      <w:kern w:val="44"/>
      <w:sz w:val="44"/>
      <w:szCs w:val="20"/>
    </w:rPr>
  </w:style>
  <w:style w:type="paragraph" w:customStyle="1" w:styleId="a">
    <w:name w:val="参数内容"/>
    <w:basedOn w:val="16"/>
    <w:qFormat/>
    <w:pPr>
      <w:numPr>
        <w:numId w:val="5"/>
      </w:numPr>
      <w:ind w:firstLineChars="0" w:firstLine="0"/>
    </w:pPr>
    <w:rPr>
      <w:szCs w:val="18"/>
    </w:rPr>
  </w:style>
  <w:style w:type="paragraph" w:customStyle="1" w:styleId="afffc">
    <w:name w:val="标准正文"/>
    <w:basedOn w:val="afa"/>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c"/>
    <w:qFormat/>
    <w:rPr>
      <w:rFonts w:ascii="宋体" w:hAnsi="宋体" w:cs="宋体"/>
      <w:sz w:val="24"/>
    </w:rPr>
  </w:style>
  <w:style w:type="paragraph" w:customStyle="1" w:styleId="a0">
    <w:name w:val="下级参数内容"/>
    <w:basedOn w:val="16"/>
    <w:qFormat/>
    <w:pPr>
      <w:numPr>
        <w:numId w:val="6"/>
      </w:numPr>
      <w:ind w:left="1134" w:firstLineChars="0" w:firstLine="0"/>
    </w:pPr>
    <w:rPr>
      <w:rFonts w:ascii="仿宋" w:hAnsi="仿宋"/>
    </w:rPr>
  </w:style>
  <w:style w:type="paragraph" w:customStyle="1" w:styleId="CharCharChar1">
    <w:name w:val="Char Char Char1"/>
    <w:basedOn w:val="ac"/>
    <w:qFormat/>
    <w:rPr>
      <w:rFonts w:ascii="Tahoma" w:hAnsi="Tahoma"/>
      <w:sz w:val="24"/>
      <w:szCs w:val="20"/>
    </w:rPr>
  </w:style>
  <w:style w:type="paragraph" w:customStyle="1" w:styleId="CharChar10CharChar">
    <w:name w:val="Char Char10 Char Char"/>
    <w:basedOn w:val="af4"/>
    <w:qFormat/>
    <w:rPr>
      <w:rFonts w:ascii="Tahoma" w:hAnsi="Tahoma"/>
      <w:sz w:val="24"/>
    </w:rPr>
  </w:style>
  <w:style w:type="paragraph" w:customStyle="1" w:styleId="Style95">
    <w:name w:val="_Style 95"/>
    <w:uiPriority w:val="99"/>
    <w:unhideWhenUsed/>
    <w:qFormat/>
    <w:pPr>
      <w:widowControl w:val="0"/>
      <w:spacing w:line="360" w:lineRule="auto"/>
      <w:jc w:val="both"/>
    </w:pPr>
    <w:rPr>
      <w:rFonts w:ascii="Times New Roman"/>
      <w:kern w:val="2"/>
      <w:sz w:val="21"/>
      <w:szCs w:val="24"/>
    </w:rPr>
  </w:style>
  <w:style w:type="paragraph" w:customStyle="1" w:styleId="font5">
    <w:name w:val="font5"/>
    <w:basedOn w:val="ac"/>
    <w:qFormat/>
    <w:pPr>
      <w:spacing w:before="100" w:beforeAutospacing="1" w:after="100" w:afterAutospacing="1"/>
      <w:jc w:val="left"/>
    </w:pPr>
    <w:rPr>
      <w:sz w:val="18"/>
      <w:szCs w:val="18"/>
    </w:rPr>
  </w:style>
  <w:style w:type="paragraph" w:customStyle="1" w:styleId="xl65">
    <w:name w:val="xl65"/>
    <w:basedOn w:val="ac"/>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pPr>
      <w:tabs>
        <w:tab w:val="left" w:pos="851"/>
      </w:tabs>
      <w:spacing w:beforeLines="50" w:afterLines="50" w:line="415" w:lineRule="auto"/>
      <w:ind w:leftChars="-2" w:left="-4" w:right="220" w:firstLineChars="203" w:firstLine="571"/>
      <w:jc w:val="left"/>
    </w:pPr>
    <w:rPr>
      <w:rFonts w:ascii="Times New Roman" w:hAnsi="Times New Roman"/>
      <w:color w:val="000000"/>
      <w:szCs w:val="20"/>
    </w:rPr>
  </w:style>
  <w:style w:type="paragraph" w:customStyle="1" w:styleId="27">
    <w:name w:val="样式2"/>
    <w:basedOn w:val="12"/>
    <w:qFormat/>
    <w:pPr>
      <w:keepNext/>
      <w:keepLines/>
      <w:spacing w:before="0" w:after="0" w:line="578" w:lineRule="auto"/>
      <w:ind w:left="1200" w:hanging="420"/>
      <w:jc w:val="both"/>
    </w:pPr>
    <w:rPr>
      <w:rFonts w:eastAsia="宋体"/>
      <w:szCs w:val="44"/>
    </w:rPr>
  </w:style>
  <w:style w:type="paragraph" w:customStyle="1" w:styleId="37">
    <w:name w:val="样式3"/>
    <w:basedOn w:val="ac"/>
    <w:qFormat/>
    <w:pPr>
      <w:ind w:left="1620" w:hanging="420"/>
      <w:outlineLvl w:val="2"/>
    </w:pPr>
    <w:rPr>
      <w:b/>
    </w:rPr>
  </w:style>
  <w:style w:type="paragraph" w:customStyle="1" w:styleId="42">
    <w:name w:val="样式4"/>
    <w:basedOn w:val="16"/>
    <w:qFormat/>
    <w:pPr>
      <w:ind w:left="2040" w:firstLineChars="0" w:firstLine="0"/>
      <w:jc w:val="left"/>
      <w:outlineLvl w:val="3"/>
    </w:pPr>
    <w:rPr>
      <w:rFonts w:ascii="宋体" w:hAnsi="宋体"/>
    </w:rPr>
  </w:style>
  <w:style w:type="character" w:customStyle="1" w:styleId="aff3">
    <w:name w:val="页脚 字符"/>
    <w:link w:val="aff2"/>
    <w:uiPriority w:val="99"/>
    <w:qFormat/>
    <w:rPr>
      <w:kern w:val="2"/>
      <w:sz w:val="18"/>
      <w:szCs w:val="18"/>
    </w:rPr>
  </w:style>
  <w:style w:type="character" w:customStyle="1" w:styleId="aff1">
    <w:name w:val="批注框文本 字符"/>
    <w:link w:val="aff0"/>
    <w:qFormat/>
    <w:rPr>
      <w:kern w:val="2"/>
      <w:sz w:val="18"/>
      <w:szCs w:val="18"/>
    </w:rPr>
  </w:style>
  <w:style w:type="character" w:customStyle="1" w:styleId="af5">
    <w:name w:val="文档结构图 字符"/>
    <w:link w:val="af4"/>
    <w:semiHidden/>
    <w:qFormat/>
    <w:rPr>
      <w:kern w:val="2"/>
      <w:sz w:val="21"/>
      <w:szCs w:val="24"/>
      <w:shd w:val="clear" w:color="auto" w:fill="000080"/>
    </w:rPr>
  </w:style>
  <w:style w:type="paragraph" w:customStyle="1" w:styleId="p0">
    <w:name w:val="p0"/>
    <w:basedOn w:val="ac"/>
    <w:qFormat/>
    <w:rPr>
      <w:rFonts w:ascii="Calibri" w:hAnsi="Calibri"/>
      <w:szCs w:val="21"/>
    </w:rPr>
  </w:style>
  <w:style w:type="paragraph" w:customStyle="1" w:styleId="afffd">
    <w:name w:val="图标题"/>
    <w:basedOn w:val="ac"/>
    <w:link w:val="Char3"/>
    <w:qFormat/>
    <w:pPr>
      <w:jc w:val="center"/>
    </w:pPr>
    <w:rPr>
      <w:rFonts w:cs="Times New Roman"/>
      <w:kern w:val="2"/>
    </w:rPr>
  </w:style>
  <w:style w:type="paragraph" w:customStyle="1" w:styleId="afffe">
    <w:name w:val="表标题"/>
    <w:basedOn w:val="ac"/>
    <w:qFormat/>
    <w:pPr>
      <w:jc w:val="center"/>
    </w:pPr>
    <w:rPr>
      <w:rFonts w:eastAsia="黑体"/>
      <w:b/>
    </w:rPr>
  </w:style>
  <w:style w:type="paragraph" w:customStyle="1" w:styleId="-1-1">
    <w:name w:val="正文-1级标题-1"/>
    <w:basedOn w:val="ac"/>
    <w:next w:val="ac"/>
    <w:qFormat/>
    <w:pPr>
      <w:keepNext/>
      <w:tabs>
        <w:tab w:val="clear" w:pos="426"/>
        <w:tab w:val="left" w:pos="420"/>
      </w:tabs>
      <w:spacing w:beforeLines="30" w:afterLines="30"/>
    </w:pPr>
    <w:rPr>
      <w:b/>
      <w:sz w:val="24"/>
      <w:szCs w:val="28"/>
      <w:lang w:val="en-GB"/>
    </w:rPr>
  </w:style>
  <w:style w:type="paragraph" w:customStyle="1" w:styleId="-1-10">
    <w:name w:val="正文-1级列表-(1)"/>
    <w:basedOn w:val="ac"/>
    <w:qFormat/>
    <w:pPr>
      <w:tabs>
        <w:tab w:val="clear" w:pos="426"/>
        <w:tab w:val="left" w:pos="420"/>
      </w:tabs>
      <w:ind w:left="800"/>
    </w:pPr>
    <w:rPr>
      <w:sz w:val="24"/>
      <w:lang w:val="en-GB"/>
    </w:rPr>
  </w:style>
  <w:style w:type="character" w:customStyle="1" w:styleId="Char3">
    <w:name w:val="图标题 Char"/>
    <w:link w:val="afffd"/>
    <w:qFormat/>
    <w:rPr>
      <w:rFonts w:ascii="宋体" w:hAnsi="宋体"/>
      <w:kern w:val="2"/>
      <w:sz w:val="21"/>
      <w:szCs w:val="24"/>
    </w:rPr>
  </w:style>
  <w:style w:type="character" w:customStyle="1" w:styleId="51">
    <w:name w:val="标题 5 字符"/>
    <w:link w:val="50"/>
    <w:qFormat/>
    <w:rPr>
      <w:b/>
      <w:kern w:val="2"/>
      <w:sz w:val="24"/>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paragraph" w:customStyle="1" w:styleId="10505">
    <w:name w:val="样式 标题 1 + 段前: 0.5 行 段后: 0.5 行"/>
    <w:basedOn w:val="12"/>
    <w:qFormat/>
    <w:pPr>
      <w:keepNext/>
      <w:keepLines/>
      <w:numPr>
        <w:numId w:val="7"/>
      </w:numPr>
      <w:spacing w:beforeLines="50" w:afterLines="50" w:line="578" w:lineRule="auto"/>
      <w:ind w:left="0" w:firstLine="0"/>
      <w:jc w:val="both"/>
    </w:pPr>
    <w:rPr>
      <w:rFonts w:ascii="Times New Roman" w:eastAsia="宋体" w:hAnsi="Times New Roman"/>
      <w:sz w:val="44"/>
      <w:szCs w:val="20"/>
    </w:rPr>
  </w:style>
  <w:style w:type="paragraph" w:customStyle="1" w:styleId="40505">
    <w:name w:val="样式 标题 4 + 段前: 0.5 行 段后: 0.5 行"/>
    <w:basedOn w:val="40"/>
    <w:qFormat/>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
    <w:name w:val="￥正文"/>
    <w:basedOn w:val="ac"/>
    <w:link w:val="Char4"/>
    <w:qFormat/>
    <w:pPr>
      <w:ind w:firstLineChars="200" w:firstLine="200"/>
    </w:pPr>
    <w:rPr>
      <w:rFonts w:ascii="Calibri" w:hAnsi="Calibri" w:cs="Times New Roman"/>
      <w:kern w:val="2"/>
      <w:sz w:val="24"/>
      <w:szCs w:val="20"/>
    </w:rPr>
  </w:style>
  <w:style w:type="character" w:customStyle="1" w:styleId="Char4">
    <w:name w:val="￥正文 Char"/>
    <w:link w:val="affff"/>
    <w:qFormat/>
    <w:rPr>
      <w:rFonts w:ascii="Calibri" w:hAnsi="Calibri"/>
      <w:kern w:val="2"/>
      <w:sz w:val="24"/>
    </w:rPr>
  </w:style>
  <w:style w:type="paragraph" w:customStyle="1" w:styleId="4h4heading4h41heading41h42heading42h411heading">
    <w:name w:val="样式 标题 4h4heading 4h41heading 41h42heading 42h411heading ..."/>
    <w:basedOn w:val="40"/>
    <w:qFormat/>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c"/>
    <w:qFormat/>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c"/>
    <w:qFormat/>
    <w:pPr>
      <w:ind w:firstLineChars="200" w:firstLine="480"/>
    </w:pPr>
    <w:rPr>
      <w:sz w:val="24"/>
      <w:szCs w:val="20"/>
    </w:rPr>
  </w:style>
  <w:style w:type="paragraph" w:customStyle="1" w:styleId="affff0">
    <w:name w:val="正文内容"/>
    <w:basedOn w:val="ac"/>
    <w:next w:val="af4"/>
    <w:link w:val="Char5"/>
    <w:qFormat/>
    <w:rPr>
      <w:rFonts w:ascii="Times New Roman" w:hAnsi="Times New Roman" w:cs="Times New Roman"/>
      <w:sz w:val="20"/>
    </w:rPr>
  </w:style>
  <w:style w:type="character" w:customStyle="1" w:styleId="Char5">
    <w:name w:val="正文内容 Char"/>
    <w:link w:val="affff0"/>
    <w:qFormat/>
    <w:rPr>
      <w:szCs w:val="24"/>
    </w:rPr>
  </w:style>
  <w:style w:type="paragraph" w:customStyle="1" w:styleId="10">
    <w:name w:val="方案标题1"/>
    <w:basedOn w:val="aff9"/>
    <w:qFormat/>
    <w:pPr>
      <w:numPr>
        <w:numId w:val="9"/>
      </w:numPr>
      <w:spacing w:beforeLines="50" w:afterLines="50"/>
      <w:ind w:firstLineChars="200" w:firstLine="200"/>
      <w:jc w:val="both"/>
    </w:pPr>
    <w:rPr>
      <w:color w:val="000000"/>
    </w:rPr>
  </w:style>
  <w:style w:type="paragraph" w:customStyle="1" w:styleId="2">
    <w:name w:val="方案标题2"/>
    <w:basedOn w:val="aff9"/>
    <w:qFormat/>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9"/>
    <w:qFormat/>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fa">
    <w:name w:val="标题 字符"/>
    <w:link w:val="aff9"/>
    <w:qFormat/>
    <w:rPr>
      <w:rFonts w:ascii="Arial" w:hAnsi="Arial" w:cs="Arial"/>
      <w:b/>
      <w:bCs/>
      <w:kern w:val="2"/>
      <w:sz w:val="36"/>
      <w:szCs w:val="32"/>
    </w:rPr>
  </w:style>
  <w:style w:type="paragraph" w:customStyle="1" w:styleId="Land">
    <w:name w:val="正文Land"/>
    <w:basedOn w:val="ac"/>
    <w:qFormat/>
    <w:pPr>
      <w:spacing w:beforeLines="20" w:afterLines="50"/>
      <w:ind w:firstLineChars="200" w:firstLine="200"/>
    </w:pPr>
    <w:rPr>
      <w:color w:val="000000"/>
      <w:sz w:val="24"/>
    </w:rPr>
  </w:style>
  <w:style w:type="paragraph" w:customStyle="1" w:styleId="5">
    <w:name w:val="样式5"/>
    <w:basedOn w:val="ac"/>
    <w:qFormat/>
    <w:pPr>
      <w:numPr>
        <w:numId w:val="10"/>
      </w:numPr>
      <w:spacing w:beforeLines="50" w:afterLines="50"/>
      <w:ind w:firstLine="0"/>
    </w:pPr>
    <w:rPr>
      <w:rFonts w:eastAsia="仿宋_GB2312"/>
      <w:color w:val="000000"/>
      <w:sz w:val="24"/>
    </w:rPr>
  </w:style>
  <w:style w:type="paragraph" w:customStyle="1" w:styleId="font6">
    <w:name w:val="font6"/>
    <w:basedOn w:val="ac"/>
    <w:qFormat/>
    <w:pPr>
      <w:spacing w:beforeAutospacing="1" w:afterAutospacing="1"/>
      <w:jc w:val="left"/>
    </w:pPr>
    <w:rPr>
      <w:sz w:val="18"/>
      <w:szCs w:val="18"/>
    </w:rPr>
  </w:style>
  <w:style w:type="paragraph" w:customStyle="1" w:styleId="xl64">
    <w:name w:val="xl64"/>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pPr>
      <w:spacing w:beforeAutospacing="1" w:afterAutospacing="1"/>
      <w:jc w:val="left"/>
    </w:pPr>
    <w:rPr>
      <w:sz w:val="24"/>
    </w:rPr>
  </w:style>
  <w:style w:type="paragraph" w:customStyle="1" w:styleId="xl88">
    <w:name w:val="xl8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pPr>
      <w:spacing w:beforeAutospacing="1" w:afterAutospacing="1"/>
      <w:jc w:val="left"/>
      <w:textAlignment w:val="center"/>
    </w:pPr>
    <w:rPr>
      <w:color w:val="FF0000"/>
      <w:sz w:val="20"/>
      <w:szCs w:val="20"/>
    </w:rPr>
  </w:style>
  <w:style w:type="paragraph" w:customStyle="1" w:styleId="xl102">
    <w:name w:val="xl102"/>
    <w:basedOn w:val="ac"/>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pPr>
      <w:spacing w:beforeAutospacing="1" w:afterAutospacing="1"/>
      <w:jc w:val="left"/>
      <w:textAlignment w:val="center"/>
    </w:pPr>
    <w:rPr>
      <w:color w:val="FF0000"/>
      <w:sz w:val="22"/>
      <w:szCs w:val="22"/>
    </w:rPr>
  </w:style>
  <w:style w:type="paragraph" w:customStyle="1" w:styleId="xl104">
    <w:name w:val="xl104"/>
    <w:basedOn w:val="ac"/>
    <w:qFormat/>
    <w:pPr>
      <w:spacing w:beforeAutospacing="1" w:afterAutospacing="1"/>
      <w:jc w:val="center"/>
    </w:pPr>
    <w:rPr>
      <w:sz w:val="24"/>
    </w:rPr>
  </w:style>
  <w:style w:type="paragraph" w:customStyle="1" w:styleId="xl105">
    <w:name w:val="xl10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c"/>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c"/>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c"/>
    <w:qFormat/>
    <w:pPr>
      <w:ind w:firstLineChars="200" w:firstLine="200"/>
    </w:pPr>
    <w:rPr>
      <w:sz w:val="24"/>
      <w:szCs w:val="20"/>
    </w:rPr>
  </w:style>
  <w:style w:type="paragraph" w:customStyle="1" w:styleId="52">
    <w:name w:val="5"/>
    <w:basedOn w:val="ac"/>
    <w:qFormat/>
    <w:pPr>
      <w:ind w:firstLineChars="200" w:firstLine="200"/>
      <w:jc w:val="left"/>
    </w:pPr>
    <w:rPr>
      <w:sz w:val="24"/>
    </w:rPr>
  </w:style>
  <w:style w:type="paragraph" w:customStyle="1" w:styleId="18">
    <w:name w:val="正文1"/>
    <w:qFormat/>
    <w:pPr>
      <w:widowControl w:val="0"/>
      <w:adjustRightInd w:val="0"/>
      <w:spacing w:line="312" w:lineRule="atLeast"/>
      <w:jc w:val="both"/>
      <w:textAlignment w:val="baseline"/>
    </w:pPr>
    <w:rPr>
      <w:sz w:val="28"/>
    </w:rPr>
  </w:style>
  <w:style w:type="paragraph" w:customStyle="1" w:styleId="affff1">
    <w:name w:val="附件标题"/>
    <w:basedOn w:val="ac"/>
    <w:qFormat/>
    <w:pPr>
      <w:ind w:firstLineChars="200" w:firstLine="200"/>
      <w:jc w:val="center"/>
    </w:pPr>
    <w:rPr>
      <w:rFonts w:ascii="Arial" w:eastAsia="黑体" w:hAnsi="Arial"/>
      <w:sz w:val="24"/>
    </w:rPr>
  </w:style>
  <w:style w:type="paragraph" w:customStyle="1" w:styleId="1">
    <w:name w:val="附件(1)"/>
    <w:basedOn w:val="ac"/>
    <w:qFormat/>
    <w:pPr>
      <w:numPr>
        <w:numId w:val="12"/>
      </w:numPr>
      <w:ind w:firstLineChars="200" w:firstLine="200"/>
    </w:pPr>
    <w:rPr>
      <w:sz w:val="24"/>
    </w:rPr>
  </w:style>
  <w:style w:type="paragraph" w:customStyle="1" w:styleId="19">
    <w:name w:val="附件1."/>
    <w:basedOn w:val="12"/>
    <w:qFormat/>
    <w:pPr>
      <w:tabs>
        <w:tab w:val="clear" w:pos="426"/>
        <w:tab w:val="left" w:pos="360"/>
        <w:tab w:val="left" w:pos="420"/>
      </w:tabs>
      <w:spacing w:before="0" w:after="0" w:line="360" w:lineRule="auto"/>
      <w:ind w:left="567" w:hanging="567"/>
      <w:jc w:val="both"/>
    </w:pPr>
    <w:rPr>
      <w:rFonts w:ascii="Times New Roman" w:eastAsia="宋体" w:hAnsi="Times New Roman"/>
      <w:sz w:val="24"/>
      <w:szCs w:val="44"/>
    </w:rPr>
  </w:style>
  <w:style w:type="paragraph" w:customStyle="1" w:styleId="affff2">
    <w:name w:val="附件圈"/>
    <w:basedOn w:val="1"/>
    <w:qFormat/>
    <w:pPr>
      <w:numPr>
        <w:numId w:val="0"/>
      </w:numPr>
      <w:tabs>
        <w:tab w:val="clear" w:pos="426"/>
        <w:tab w:val="left" w:pos="420"/>
      </w:tabs>
      <w:ind w:firstLineChars="200" w:firstLine="420"/>
    </w:pPr>
  </w:style>
  <w:style w:type="character" w:customStyle="1" w:styleId="24">
    <w:name w:val="正文文本缩进 2 字符"/>
    <w:link w:val="23"/>
    <w:qFormat/>
    <w:rPr>
      <w:rFonts w:ascii="宋体" w:hAnsi="宋体"/>
      <w:kern w:val="2"/>
      <w:sz w:val="21"/>
      <w:szCs w:val="24"/>
    </w:rPr>
  </w:style>
  <w:style w:type="character" w:customStyle="1" w:styleId="afb">
    <w:name w:val="正文文本缩进 字符"/>
    <w:link w:val="afa"/>
    <w:qFormat/>
    <w:rPr>
      <w:kern w:val="2"/>
      <w:sz w:val="21"/>
      <w:szCs w:val="24"/>
    </w:rPr>
  </w:style>
  <w:style w:type="paragraph" w:customStyle="1" w:styleId="2H2Heading2HiddenHeading2CCBSheading22ndlevelh">
    <w:name w:val="样式 标题 2H2Heading 2 HiddenHeading 2 CCBSheading 22nd levelh..."/>
    <w:basedOn w:val="22"/>
    <w:qFormat/>
    <w:pPr>
      <w:adjustRightInd/>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2"/>
    <w:qFormat/>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Pr>
      <w:rFonts w:ascii="宋体" w:hAnsi="Calibri"/>
      <w:color w:val="000000"/>
      <w:sz w:val="24"/>
      <w:szCs w:val="24"/>
      <w:lang w:bidi="ar-SA"/>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6"/>
    <w:link w:val="panChar"/>
    <w:qFormat/>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16"/>
    <w:link w:val="pan2Char"/>
    <w:qFormat/>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16"/>
    <w:link w:val="pan3Char"/>
    <w:qFormat/>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16"/>
    <w:link w:val="pan4Char"/>
    <w:qFormat/>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16"/>
    <w:link w:val="pan5Char"/>
    <w:qFormat/>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16"/>
    <w:link w:val="Char6"/>
    <w:qFormat/>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qFormat/>
    <w:pPr>
      <w:numPr>
        <w:ilvl w:val="1"/>
        <w:numId w:val="14"/>
      </w:numPr>
      <w:spacing w:line="720" w:lineRule="auto"/>
      <w:ind w:firstLineChars="0"/>
      <w:outlineLvl w:val="1"/>
    </w:pPr>
    <w:rPr>
      <w:rFonts w:ascii="黑体" w:eastAsia="黑体" w:hAnsi="黑体"/>
      <w:sz w:val="36"/>
      <w:szCs w:val="36"/>
    </w:rPr>
  </w:style>
  <w:style w:type="character" w:customStyle="1" w:styleId="Char6">
    <w:name w:val="一级标题 Char"/>
    <w:link w:val="a5"/>
    <w:qFormat/>
    <w:rPr>
      <w:rFonts w:ascii="黑体" w:eastAsia="黑体" w:hAnsi="黑体"/>
      <w:kern w:val="2"/>
      <w:sz w:val="44"/>
      <w:szCs w:val="44"/>
      <w:shd w:val="clear" w:color="auto" w:fill="FFFFFF"/>
    </w:rPr>
  </w:style>
  <w:style w:type="paragraph" w:customStyle="1" w:styleId="a7">
    <w:name w:val="三级标题"/>
    <w:basedOn w:val="16"/>
    <w:link w:val="Char8"/>
    <w:qFormat/>
    <w:pPr>
      <w:numPr>
        <w:ilvl w:val="2"/>
        <w:numId w:val="14"/>
      </w:numPr>
      <w:spacing w:line="720" w:lineRule="auto"/>
      <w:ind w:firstLineChars="0"/>
      <w:outlineLvl w:val="2"/>
    </w:pPr>
    <w:rPr>
      <w:rFonts w:ascii="黑体" w:eastAsia="黑体" w:hAnsi="黑体"/>
      <w:sz w:val="32"/>
      <w:szCs w:val="32"/>
    </w:rPr>
  </w:style>
  <w:style w:type="character" w:customStyle="1" w:styleId="Char7">
    <w:name w:val="二级标题 Char"/>
    <w:link w:val="a6"/>
    <w:qFormat/>
    <w:rPr>
      <w:rFonts w:ascii="黑体" w:eastAsia="黑体" w:hAnsi="黑体"/>
      <w:kern w:val="2"/>
      <w:sz w:val="36"/>
      <w:szCs w:val="36"/>
      <w:shd w:val="clear" w:color="auto" w:fill="FFFFFF"/>
    </w:rPr>
  </w:style>
  <w:style w:type="paragraph" w:customStyle="1" w:styleId="a8">
    <w:name w:val="四级标题"/>
    <w:basedOn w:val="16"/>
    <w:link w:val="Char9"/>
    <w:qFormat/>
    <w:pPr>
      <w:numPr>
        <w:ilvl w:val="3"/>
        <w:numId w:val="14"/>
      </w:numPr>
      <w:spacing w:line="720" w:lineRule="auto"/>
      <w:ind w:firstLineChars="0"/>
      <w:outlineLvl w:val="3"/>
    </w:pPr>
    <w:rPr>
      <w:rFonts w:ascii="黑体" w:eastAsia="黑体" w:hAnsi="黑体"/>
      <w:sz w:val="30"/>
      <w:szCs w:val="30"/>
    </w:rPr>
  </w:style>
  <w:style w:type="character" w:customStyle="1" w:styleId="Char8">
    <w:name w:val="三级标题 Char"/>
    <w:link w:val="a7"/>
    <w:qFormat/>
    <w:rPr>
      <w:rFonts w:ascii="黑体" w:eastAsia="黑体" w:hAnsi="黑体"/>
      <w:kern w:val="2"/>
      <w:sz w:val="32"/>
      <w:szCs w:val="32"/>
      <w:shd w:val="clear" w:color="auto" w:fill="FFFFFF"/>
    </w:rPr>
  </w:style>
  <w:style w:type="paragraph" w:customStyle="1" w:styleId="a9">
    <w:name w:val="五级标题"/>
    <w:basedOn w:val="16"/>
    <w:link w:val="Chara"/>
    <w:qFormat/>
    <w:pPr>
      <w:numPr>
        <w:ilvl w:val="4"/>
        <w:numId w:val="14"/>
      </w:numPr>
      <w:spacing w:line="720" w:lineRule="auto"/>
      <w:ind w:firstLineChars="0"/>
      <w:outlineLvl w:val="4"/>
    </w:pPr>
    <w:rPr>
      <w:rFonts w:ascii="黑体" w:eastAsia="黑体" w:hAnsi="黑体"/>
      <w:sz w:val="28"/>
      <w:szCs w:val="28"/>
    </w:rPr>
  </w:style>
  <w:style w:type="character" w:customStyle="1" w:styleId="Char9">
    <w:name w:val="四级标题 Char"/>
    <w:link w:val="a8"/>
    <w:qFormat/>
    <w:rPr>
      <w:rFonts w:ascii="黑体" w:eastAsia="黑体" w:hAnsi="黑体"/>
      <w:kern w:val="2"/>
      <w:sz w:val="30"/>
      <w:szCs w:val="30"/>
      <w:shd w:val="clear" w:color="auto" w:fill="FFFFFF"/>
    </w:rPr>
  </w:style>
  <w:style w:type="character" w:customStyle="1" w:styleId="Chara">
    <w:name w:val="五级标题 Char"/>
    <w:link w:val="a9"/>
    <w:qFormat/>
    <w:rPr>
      <w:rFonts w:ascii="黑体" w:eastAsia="黑体" w:hAnsi="黑体"/>
      <w:kern w:val="2"/>
      <w:sz w:val="28"/>
      <w:szCs w:val="28"/>
      <w:shd w:val="clear" w:color="auto" w:fill="FFFFFF"/>
    </w:rPr>
  </w:style>
  <w:style w:type="paragraph" w:customStyle="1" w:styleId="affff3">
    <w:name w:val="图片"/>
    <w:basedOn w:val="ac"/>
    <w:link w:val="Charb"/>
    <w:qFormat/>
    <w:pPr>
      <w:ind w:firstLineChars="200" w:firstLine="200"/>
      <w:jc w:val="center"/>
    </w:pPr>
    <w:rPr>
      <w:rFonts w:cs="Times New Roman"/>
      <w:kern w:val="2"/>
      <w:sz w:val="24"/>
    </w:rPr>
  </w:style>
  <w:style w:type="paragraph" w:customStyle="1" w:styleId="affff4">
    <w:name w:val="图片注释"/>
    <w:basedOn w:val="ac"/>
    <w:link w:val="Charc"/>
    <w:qFormat/>
    <w:pPr>
      <w:spacing w:afterLines="25"/>
      <w:ind w:firstLineChars="200" w:firstLine="200"/>
      <w:jc w:val="center"/>
    </w:pPr>
    <w:rPr>
      <w:rFonts w:cs="Times New Roman"/>
      <w:kern w:val="2"/>
      <w:sz w:val="24"/>
      <w:u w:val="single"/>
    </w:rPr>
  </w:style>
  <w:style w:type="character" w:customStyle="1" w:styleId="Charb">
    <w:name w:val="图片 Char"/>
    <w:link w:val="affff3"/>
    <w:qFormat/>
    <w:rPr>
      <w:rFonts w:ascii="宋体" w:hAnsi="宋体"/>
      <w:kern w:val="2"/>
      <w:sz w:val="24"/>
      <w:szCs w:val="24"/>
    </w:rPr>
  </w:style>
  <w:style w:type="character" w:customStyle="1" w:styleId="Charc">
    <w:name w:val="图片注释 Char"/>
    <w:link w:val="affff4"/>
    <w:qFormat/>
    <w:rPr>
      <w:rFonts w:ascii="宋体" w:hAnsi="宋体"/>
      <w:kern w:val="2"/>
      <w:sz w:val="24"/>
      <w:szCs w:val="24"/>
      <w:u w:val="single"/>
    </w:rPr>
  </w:style>
  <w:style w:type="paragraph" w:customStyle="1" w:styleId="a2">
    <w:name w:val="段内层标"/>
    <w:basedOn w:val="affff0"/>
    <w:link w:val="Chard"/>
    <w:qFormat/>
    <w:pPr>
      <w:numPr>
        <w:numId w:val="15"/>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hAnsi="宋体"/>
      <w:b/>
      <w:kern w:val="2"/>
      <w:sz w:val="28"/>
      <w:szCs w:val="28"/>
      <w:shd w:val="clear" w:color="auto" w:fill="FFFFFF"/>
    </w:rPr>
  </w:style>
  <w:style w:type="paragraph" w:customStyle="1" w:styleId="1a">
    <w:name w:val="方案设计1级标题"/>
    <w:basedOn w:val="16"/>
    <w:qFormat/>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0"/>
    <w:qFormat/>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c"/>
    <w:link w:val="Chare"/>
    <w:qFormat/>
    <w:pPr>
      <w:numPr>
        <w:numId w:val="16"/>
      </w:numPr>
      <w:ind w:firstLineChars="200" w:firstLine="200"/>
    </w:pPr>
    <w:rPr>
      <w:rFonts w:ascii="Calibri" w:hAnsi="Calibri" w:cs="Times New Roman"/>
      <w:b/>
      <w:kern w:val="2"/>
      <w:sz w:val="28"/>
      <w:szCs w:val="28"/>
    </w:rPr>
  </w:style>
  <w:style w:type="character" w:customStyle="1" w:styleId="Chare">
    <w:name w:val="正文标题 Char"/>
    <w:link w:val="a4"/>
    <w:qFormat/>
    <w:rPr>
      <w:rFonts w:ascii="Calibri" w:hAnsi="Calibri"/>
      <w:b/>
      <w:kern w:val="2"/>
      <w:sz w:val="28"/>
      <w:szCs w:val="28"/>
      <w:shd w:val="clear" w:color="auto" w:fill="FFFFFF"/>
    </w:rPr>
  </w:style>
  <w:style w:type="character" w:customStyle="1" w:styleId="affc">
    <w:name w:val="批注主题 字符"/>
    <w:link w:val="affb"/>
    <w:qFormat/>
    <w:rPr>
      <w:b/>
      <w:bCs/>
      <w:kern w:val="2"/>
      <w:sz w:val="21"/>
      <w:szCs w:val="24"/>
    </w:rPr>
  </w:style>
  <w:style w:type="character" w:customStyle="1" w:styleId="3Char0">
    <w:name w:val="标题3 Char"/>
    <w:link w:val="30"/>
    <w:qFormat/>
    <w:rPr>
      <w:rFonts w:ascii="黑体" w:eastAsia="黑体" w:hAnsi="黑体"/>
      <w:kern w:val="2"/>
      <w:sz w:val="28"/>
      <w:szCs w:val="28"/>
      <w:shd w:val="clear" w:color="auto" w:fill="FFFFFF"/>
    </w:rPr>
  </w:style>
  <w:style w:type="paragraph" w:customStyle="1" w:styleId="Verdana2">
    <w:name w:val="样式 Verdana 四号 首行缩进:  2 字符"/>
    <w:basedOn w:val="ac"/>
    <w:qFormat/>
    <w:pPr>
      <w:ind w:firstLineChars="200" w:firstLine="560"/>
      <w:jc w:val="left"/>
    </w:pPr>
    <w:rPr>
      <w:rFonts w:ascii="Verdana" w:hAnsi="Verdana"/>
      <w:sz w:val="24"/>
      <w:szCs w:val="20"/>
    </w:rPr>
  </w:style>
  <w:style w:type="paragraph" w:customStyle="1" w:styleId="aa">
    <w:name w:val="层标"/>
    <w:basedOn w:val="affff0"/>
    <w:link w:val="Charf"/>
    <w:qFormat/>
    <w:pPr>
      <w:numPr>
        <w:numId w:val="17"/>
      </w:numPr>
      <w:spacing w:beforeLines="25" w:afterLines="25"/>
      <w:ind w:firstLine="0"/>
    </w:pPr>
    <w:rPr>
      <w:rFonts w:ascii="宋体" w:hAnsi="宋体"/>
      <w:b/>
      <w:kern w:val="2"/>
      <w:sz w:val="28"/>
      <w:szCs w:val="28"/>
    </w:rPr>
  </w:style>
  <w:style w:type="character" w:customStyle="1" w:styleId="Charf">
    <w:name w:val="层标 Char"/>
    <w:link w:val="aa"/>
    <w:qFormat/>
    <w:rPr>
      <w:rFonts w:ascii="宋体" w:hAnsi="宋体"/>
      <w:b/>
      <w:kern w:val="2"/>
      <w:sz w:val="28"/>
      <w:szCs w:val="28"/>
      <w:shd w:val="clear" w:color="auto" w:fill="FFFFFF"/>
    </w:rPr>
  </w:style>
  <w:style w:type="paragraph" w:customStyle="1" w:styleId="1b">
    <w:name w:val="引用1"/>
    <w:basedOn w:val="ac"/>
    <w:next w:val="ac"/>
    <w:link w:val="Charf0"/>
    <w:uiPriority w:val="29"/>
    <w:qFormat/>
    <w:pPr>
      <w:jc w:val="center"/>
    </w:pPr>
    <w:rPr>
      <w:rFonts w:ascii="Times New Roman" w:hAnsi="Times New Roman" w:cs="Times New Roman"/>
      <w:iCs/>
      <w:color w:val="000000"/>
      <w:kern w:val="2"/>
      <w:sz w:val="24"/>
    </w:rPr>
  </w:style>
  <w:style w:type="character" w:customStyle="1" w:styleId="Charf0">
    <w:name w:val="引用 Char"/>
    <w:link w:val="1b"/>
    <w:uiPriority w:val="29"/>
    <w:qFormat/>
    <w:rPr>
      <w:iCs/>
      <w:color w:val="000000"/>
      <w:kern w:val="2"/>
      <w:sz w:val="24"/>
      <w:szCs w:val="24"/>
    </w:rPr>
  </w:style>
  <w:style w:type="character" w:customStyle="1" w:styleId="1c">
    <w:name w:val="明显参考1"/>
    <w:uiPriority w:val="32"/>
    <w:qFormat/>
    <w:rPr>
      <w:rFonts w:eastAsia="宋体"/>
      <w:bCs/>
      <w:smallCaps/>
      <w:color w:val="000000"/>
      <w:spacing w:val="5"/>
      <w:sz w:val="24"/>
      <w:u w:val="single"/>
    </w:rPr>
  </w:style>
  <w:style w:type="paragraph" w:customStyle="1" w:styleId="a3">
    <w:name w:val="段落强调"/>
    <w:basedOn w:val="ac"/>
    <w:link w:val="Charf1"/>
    <w:qFormat/>
    <w:pPr>
      <w:numPr>
        <w:numId w:val="18"/>
      </w:numPr>
      <w:ind w:left="0" w:firstLine="420"/>
    </w:pPr>
    <w:rPr>
      <w:rFonts w:ascii="Times New Roman" w:hAnsi="Times New Roman" w:cs="Times New Roman"/>
      <w:b/>
      <w:kern w:val="2"/>
      <w:sz w:val="24"/>
    </w:rPr>
  </w:style>
  <w:style w:type="character" w:customStyle="1" w:styleId="1d">
    <w:name w:val="书籍标题1"/>
    <w:uiPriority w:val="33"/>
    <w:qFormat/>
    <w:rPr>
      <w:b/>
      <w:bCs/>
      <w:smallCaps/>
      <w:spacing w:val="5"/>
    </w:rPr>
  </w:style>
  <w:style w:type="character" w:customStyle="1" w:styleId="Charf1">
    <w:name w:val="段落强调 Char"/>
    <w:link w:val="a3"/>
    <w:qFormat/>
    <w:rPr>
      <w:b/>
      <w:kern w:val="2"/>
      <w:sz w:val="24"/>
      <w:szCs w:val="24"/>
      <w:shd w:val="clear" w:color="auto" w:fill="FFFFFF"/>
    </w:rPr>
  </w:style>
  <w:style w:type="paragraph" w:customStyle="1" w:styleId="a1">
    <w:name w:val="段内主题"/>
    <w:basedOn w:val="ac"/>
    <w:link w:val="Charf2"/>
    <w:qFormat/>
    <w:pPr>
      <w:numPr>
        <w:ilvl w:val="1"/>
        <w:numId w:val="19"/>
      </w:numPr>
      <w:ind w:firstLine="0"/>
    </w:pPr>
    <w:rPr>
      <w:rFonts w:cs="Times New Roman"/>
      <w:b/>
      <w:kern w:val="2"/>
      <w:sz w:val="24"/>
    </w:rPr>
  </w:style>
  <w:style w:type="paragraph" w:customStyle="1" w:styleId="affff5">
    <w:name w:val="图片注释新"/>
    <w:basedOn w:val="affff4"/>
    <w:link w:val="Charf3"/>
    <w:qFormat/>
    <w:pPr>
      <w:spacing w:after="81"/>
      <w:ind w:firstLineChars="0" w:firstLine="0"/>
    </w:pPr>
  </w:style>
  <w:style w:type="character" w:customStyle="1" w:styleId="Charf2">
    <w:name w:val="段内主题 Char"/>
    <w:link w:val="a1"/>
    <w:qFormat/>
    <w:rPr>
      <w:rFonts w:ascii="宋体" w:hAnsi="宋体"/>
      <w:b/>
      <w:kern w:val="2"/>
      <w:sz w:val="24"/>
      <w:szCs w:val="24"/>
      <w:shd w:val="clear" w:color="auto" w:fill="FFFFFF"/>
    </w:rPr>
  </w:style>
  <w:style w:type="character" w:customStyle="1" w:styleId="Charf3">
    <w:name w:val="图片注释新 Char"/>
    <w:link w:val="affff5"/>
    <w:qFormat/>
    <w:rPr>
      <w:rFonts w:ascii="宋体" w:hAnsi="宋体"/>
      <w:kern w:val="2"/>
      <w:sz w:val="24"/>
      <w:szCs w:val="24"/>
      <w:u w:val="single"/>
    </w:rPr>
  </w:style>
  <w:style w:type="paragraph" w:customStyle="1" w:styleId="affff6">
    <w:name w:val="正文（缩进）"/>
    <w:basedOn w:val="ac"/>
    <w:link w:val="Charf4"/>
    <w:qFormat/>
    <w:pPr>
      <w:spacing w:beforeLines="50" w:afterLines="50"/>
      <w:ind w:firstLineChars="200" w:firstLine="480"/>
    </w:pPr>
    <w:rPr>
      <w:rFonts w:ascii="Times New Roman" w:hAnsi="Times New Roman" w:cs="Times New Roman"/>
      <w:sz w:val="24"/>
    </w:rPr>
  </w:style>
  <w:style w:type="character" w:customStyle="1" w:styleId="Charf4">
    <w:name w:val="正文（缩进） Char"/>
    <w:link w:val="affff6"/>
    <w:qFormat/>
    <w:rPr>
      <w:sz w:val="24"/>
      <w:szCs w:val="24"/>
    </w:rPr>
  </w:style>
  <w:style w:type="character" w:customStyle="1" w:styleId="CharChar4">
    <w:name w:val="Char Char4"/>
    <w:qFormat/>
    <w:rPr>
      <w:rFonts w:eastAsia="宋体"/>
      <w:b/>
      <w:kern w:val="2"/>
      <w:sz w:val="24"/>
      <w:lang w:val="en-US" w:eastAsia="zh-CN" w:bidi="ar-SA"/>
    </w:rPr>
  </w:style>
  <w:style w:type="character" w:customStyle="1" w:styleId="36">
    <w:name w:val="正文文本缩进 3 字符"/>
    <w:link w:val="35"/>
    <w:qFormat/>
    <w:rPr>
      <w:rFonts w:ascii="宋体"/>
      <w:b/>
      <w:bCs/>
      <w:kern w:val="2"/>
      <w:sz w:val="24"/>
      <w:szCs w:val="24"/>
    </w:rPr>
  </w:style>
  <w:style w:type="paragraph" w:customStyle="1" w:styleId="Char5CharCharCharCharCharChar">
    <w:name w:val="Char5 Char Char Char Char Char Char"/>
    <w:basedOn w:val="ac"/>
    <w:qFormat/>
    <w:pPr>
      <w:spacing w:after="160" w:line="240" w:lineRule="exact"/>
      <w:jc w:val="left"/>
    </w:pPr>
    <w:rPr>
      <w:rFonts w:ascii="Verdana" w:eastAsia="仿宋_GB2312" w:hAnsi="Verdana"/>
      <w:sz w:val="24"/>
      <w:szCs w:val="20"/>
      <w:lang w:eastAsia="en-US"/>
    </w:rPr>
  </w:style>
  <w:style w:type="paragraph" w:customStyle="1" w:styleId="pa-2">
    <w:name w:val="pa-2"/>
    <w:basedOn w:val="ac"/>
    <w:qFormat/>
    <w:pPr>
      <w:spacing w:before="100" w:beforeAutospacing="1" w:after="100" w:afterAutospacing="1"/>
      <w:jc w:val="left"/>
    </w:pPr>
    <w:rPr>
      <w:sz w:val="24"/>
    </w:rPr>
  </w:style>
  <w:style w:type="character" w:customStyle="1" w:styleId="HTML0">
    <w:name w:val="HTML 预设格式 字符"/>
    <w:link w:val="HTML"/>
    <w:qFormat/>
    <w:rPr>
      <w:rFonts w:ascii="Arial Unicode MS" w:eastAsia="Arial Unicode MS" w:hAnsi="Arial Unicode MS"/>
      <w:color w:val="000000"/>
    </w:rPr>
  </w:style>
  <w:style w:type="character" w:customStyle="1" w:styleId="26">
    <w:name w:val="正文文本 2 字符"/>
    <w:link w:val="25"/>
    <w:qFormat/>
    <w:rPr>
      <w:kern w:val="2"/>
      <w:sz w:val="24"/>
      <w:szCs w:val="24"/>
    </w:rPr>
  </w:style>
  <w:style w:type="character" w:customStyle="1" w:styleId="34">
    <w:name w:val="正文文本 3 字符"/>
    <w:link w:val="33"/>
    <w:qFormat/>
    <w:rPr>
      <w:kern w:val="2"/>
      <w:sz w:val="16"/>
      <w:szCs w:val="16"/>
    </w:rPr>
  </w:style>
  <w:style w:type="paragraph" w:customStyle="1" w:styleId="affff7">
    <w:name w:val="方案正文段落"/>
    <w:basedOn w:val="ac"/>
    <w:link w:val="Charf5"/>
    <w:qFormat/>
    <w:pPr>
      <w:ind w:firstLineChars="200" w:firstLine="420"/>
    </w:pPr>
    <w:rPr>
      <w:rFonts w:ascii="Times New Roman" w:hAnsi="Times New Roman" w:cs="Times New Roman"/>
      <w:kern w:val="2"/>
      <w:szCs w:val="20"/>
    </w:rPr>
  </w:style>
  <w:style w:type="character" w:customStyle="1" w:styleId="Charf5">
    <w:name w:val="方案正文段落 Char"/>
    <w:link w:val="affff7"/>
    <w:qFormat/>
    <w:rPr>
      <w:kern w:val="2"/>
      <w:sz w:val="21"/>
    </w:rPr>
  </w:style>
  <w:style w:type="paragraph" w:customStyle="1" w:styleId="1e">
    <w:name w:val="修订1"/>
    <w:hidden/>
    <w:uiPriority w:val="99"/>
    <w:semiHidden/>
    <w:qFormat/>
    <w:pPr>
      <w:spacing w:line="360" w:lineRule="auto"/>
      <w:jc w:val="both"/>
    </w:pPr>
    <w:rPr>
      <w:rFonts w:ascii="Times New Roman"/>
      <w:kern w:val="2"/>
      <w:sz w:val="21"/>
      <w:szCs w:val="24"/>
    </w:rPr>
  </w:style>
  <w:style w:type="paragraph" w:customStyle="1" w:styleId="affff8">
    <w:name w:val="模板正文"/>
    <w:basedOn w:val="ac"/>
    <w:link w:val="Charf6"/>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6">
    <w:name w:val="模板正文 Char"/>
    <w:link w:val="affff8"/>
    <w:qFormat/>
    <w:locked/>
    <w:rPr>
      <w:rFonts w:eastAsia="仿宋_GB2312"/>
      <w:sz w:val="28"/>
      <w:szCs w:val="21"/>
    </w:rPr>
  </w:style>
  <w:style w:type="paragraph" w:customStyle="1" w:styleId="28">
    <w:name w:val="列出段落2"/>
    <w:basedOn w:val="ac"/>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9">
    <w:name w:val="普通段落"/>
    <w:qFormat/>
    <w:pPr>
      <w:widowControl w:val="0"/>
      <w:adjustRightInd w:val="0"/>
      <w:spacing w:line="360" w:lineRule="auto"/>
      <w:ind w:firstLine="425"/>
      <w:jc w:val="both"/>
      <w:textAlignment w:val="baseline"/>
    </w:pPr>
    <w:rPr>
      <w:rFonts w:ascii="Times New Roman"/>
      <w:sz w:val="24"/>
    </w:rPr>
  </w:style>
  <w:style w:type="paragraph" w:customStyle="1" w:styleId="affffa">
    <w:name w:val="表格正文"/>
    <w:basedOn w:val="ac"/>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c"/>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f">
    <w:name w:val="未处理的提及1"/>
    <w:basedOn w:val="ae"/>
    <w:uiPriority w:val="99"/>
    <w:unhideWhenUsed/>
    <w:qFormat/>
    <w:rPr>
      <w:color w:val="605E5C"/>
      <w:shd w:val="clear" w:color="auto" w:fill="E1DFDD"/>
    </w:rPr>
  </w:style>
  <w:style w:type="character" w:customStyle="1" w:styleId="29">
    <w:name w:val="未处理的提及2"/>
    <w:basedOn w:val="ae"/>
    <w:uiPriority w:val="99"/>
    <w:unhideWhenUsed/>
    <w:qFormat/>
    <w:rPr>
      <w:color w:val="605E5C"/>
      <w:shd w:val="clear" w:color="auto" w:fill="E1DFDD"/>
    </w:rPr>
  </w:style>
  <w:style w:type="character" w:customStyle="1" w:styleId="Char10">
    <w:name w:val="批注文字 Char1"/>
    <w:qFormat/>
    <w:rPr>
      <w:rFonts w:ascii="宋体" w:eastAsia="宋体"/>
      <w:sz w:val="34"/>
      <w:lang w:val="en-US" w:eastAsia="zh-CN" w:bidi="ar-SA"/>
    </w:rPr>
  </w:style>
  <w:style w:type="character" w:customStyle="1" w:styleId="font11">
    <w:name w:val="font11"/>
    <w:qFormat/>
    <w:rPr>
      <w:rFonts w:ascii="Arial" w:hAnsi="Arial" w:cs="Arial" w:hint="default"/>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51">
    <w:name w:val="font51"/>
    <w:qFormat/>
    <w:rPr>
      <w:rFonts w:ascii="Times New Roman" w:hAnsi="Times New Roman" w:cs="Times New Roman" w:hint="default"/>
      <w:color w:val="000000"/>
      <w:sz w:val="18"/>
      <w:szCs w:val="18"/>
      <w:u w:val="none"/>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38">
    <w:name w:val="未处理的提及3"/>
    <w:basedOn w:val="ae"/>
    <w:uiPriority w:val="99"/>
    <w:unhideWhenUsed/>
    <w:qFormat/>
    <w:rPr>
      <w:color w:val="605E5C"/>
      <w:shd w:val="clear" w:color="auto" w:fill="E1DFDD"/>
    </w:rPr>
  </w:style>
  <w:style w:type="paragraph" w:customStyle="1" w:styleId="2a">
    <w:name w:val="修订2"/>
    <w:hidden/>
    <w:uiPriority w:val="99"/>
    <w:unhideWhenUsed/>
    <w:qFormat/>
    <w:rPr>
      <w:rFonts w:hAnsi="宋体" w:cs="宋体"/>
      <w:sz w:val="21"/>
      <w:szCs w:val="24"/>
    </w:rPr>
  </w:style>
  <w:style w:type="paragraph" w:customStyle="1" w:styleId="39">
    <w:name w:val="列出段落3"/>
    <w:basedOn w:val="ac"/>
    <w:uiPriority w:val="34"/>
    <w:qFormat/>
    <w:pPr>
      <w:widowControl w:val="0"/>
      <w:shd w:val="clear" w:color="auto" w:fill="auto"/>
      <w:tabs>
        <w:tab w:val="clear" w:pos="426"/>
      </w:tabs>
      <w:adjustRightInd/>
      <w:snapToGrid/>
      <w:spacing w:line="240" w:lineRule="auto"/>
      <w:ind w:firstLineChars="200" w:firstLine="420"/>
    </w:pPr>
    <w:rPr>
      <w:rFonts w:asciiTheme="minorHAnsi" w:eastAsiaTheme="minorEastAsia" w:hAnsiTheme="minorHAnsi" w:cstheme="minorBidi"/>
      <w:kern w:val="2"/>
      <w:sz w:val="24"/>
    </w:rPr>
  </w:style>
  <w:style w:type="paragraph" w:customStyle="1" w:styleId="1f0">
    <w:name w:val="列表段落1"/>
    <w:basedOn w:val="ac"/>
    <w:uiPriority w:val="34"/>
    <w:unhideWhenUsed/>
    <w:qFormat/>
    <w:pPr>
      <w:ind w:firstLineChars="200" w:firstLine="420"/>
    </w:pPr>
  </w:style>
  <w:style w:type="paragraph" w:customStyle="1" w:styleId="3a">
    <w:name w:val="修订3"/>
    <w:hidden/>
    <w:uiPriority w:val="99"/>
    <w:semiHidden/>
    <w:qFormat/>
    <w:rPr>
      <w:rFonts w:hAnsi="宋体" w:cs="宋体"/>
      <w:sz w:val="21"/>
      <w:szCs w:val="24"/>
    </w:rPr>
  </w:style>
  <w:style w:type="paragraph" w:styleId="affffb">
    <w:name w:val="List Paragraph"/>
    <w:basedOn w:val="ac"/>
    <w:uiPriority w:val="99"/>
    <w:qFormat/>
    <w:pPr>
      <w:ind w:firstLineChars="200" w:firstLine="420"/>
    </w:pPr>
  </w:style>
  <w:style w:type="paragraph" w:customStyle="1" w:styleId="ab">
    <w:name w:val="合同标题"/>
    <w:basedOn w:val="affffb"/>
    <w:link w:val="affffc"/>
    <w:qFormat/>
    <w:pPr>
      <w:widowControl w:val="0"/>
      <w:numPr>
        <w:numId w:val="20"/>
      </w:numPr>
      <w:shd w:val="clear" w:color="auto" w:fill="auto"/>
      <w:tabs>
        <w:tab w:val="clear" w:pos="426"/>
      </w:tabs>
      <w:adjustRightInd/>
      <w:snapToGrid/>
      <w:spacing w:line="240" w:lineRule="auto"/>
      <w:ind w:firstLineChars="0" w:firstLine="0"/>
    </w:pPr>
    <w:rPr>
      <w:rFonts w:ascii="Times New Roman" w:hAnsi="Times New Roman" w:cs="Times New Roman"/>
      <w:b/>
      <w:bCs/>
      <w:kern w:val="2"/>
      <w:szCs w:val="21"/>
    </w:rPr>
  </w:style>
  <w:style w:type="character" w:customStyle="1" w:styleId="affffc">
    <w:name w:val="合同标题 字符"/>
    <w:basedOn w:val="ae"/>
    <w:link w:val="ab"/>
    <w:qFormat/>
    <w:rPr>
      <w:b/>
      <w:bCs/>
      <w:kern w:val="2"/>
      <w:sz w:val="21"/>
      <w:szCs w:val="21"/>
    </w:rPr>
  </w:style>
  <w:style w:type="character" w:customStyle="1" w:styleId="hover26">
    <w:name w:val="hover26"/>
    <w:basedOn w:val="ae"/>
    <w:qFormat/>
  </w:style>
  <w:style w:type="character" w:customStyle="1" w:styleId="hover27">
    <w:name w:val="hover27"/>
    <w:basedOn w:val="ae"/>
    <w:qFormat/>
  </w:style>
  <w:style w:type="character" w:customStyle="1" w:styleId="hover28">
    <w:name w:val="hover28"/>
    <w:basedOn w:val="ae"/>
    <w:qFormat/>
    <w:rPr>
      <w:shd w:val="clear" w:color="auto" w:fill="1776CC"/>
    </w:rPr>
  </w:style>
  <w:style w:type="character" w:customStyle="1" w:styleId="hover29">
    <w:name w:val="hover29"/>
    <w:basedOn w:val="ae"/>
    <w:qFormat/>
  </w:style>
  <w:style w:type="character" w:customStyle="1" w:styleId="after">
    <w:name w:val="after"/>
    <w:basedOn w:val="ae"/>
    <w:qFormat/>
  </w:style>
  <w:style w:type="character" w:customStyle="1" w:styleId="after1">
    <w:name w:val="after1"/>
    <w:basedOn w:val="ae"/>
    <w:qFormat/>
    <w:rPr>
      <w:sz w:val="18"/>
      <w:szCs w:val="18"/>
    </w:rPr>
  </w:style>
  <w:style w:type="character" w:customStyle="1" w:styleId="after2">
    <w:name w:val="after2"/>
    <w:basedOn w:val="ae"/>
    <w:qFormat/>
    <w:rPr>
      <w:sz w:val="15"/>
      <w:szCs w:val="15"/>
    </w:rPr>
  </w:style>
  <w:style w:type="paragraph" w:styleId="affffd">
    <w:name w:val="Revision"/>
    <w:hidden/>
    <w:uiPriority w:val="99"/>
    <w:semiHidden/>
    <w:rsid w:val="00CE447B"/>
    <w:rPr>
      <w:rFonts w:hAnsi="宋体"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szsszx.com/Files/Editor/file/202002271804236922.rar" TargetMode="External"/><Relationship Id="rId2" Type="http://schemas.openxmlformats.org/officeDocument/2006/relationships/customXml" Target="../customXml/item2.xml"/><Relationship Id="rId16" Type="http://schemas.openxmlformats.org/officeDocument/2006/relationships/hyperlink" Target="http://www.szsszx.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szfb.gov.cn:80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886D4-7C1B-43AA-9D8F-008478C6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72</Pages>
  <Words>8581</Words>
  <Characters>48918</Characters>
  <Application>Microsoft Office Word</Application>
  <DocSecurity>0</DocSecurity>
  <Lines>407</Lines>
  <Paragraphs>114</Paragraphs>
  <ScaleCrop>false</ScaleCrop>
  <Company>微软中国</Company>
  <LinksUpToDate>false</LinksUpToDate>
  <CharactersWithSpaces>57385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ZJP</cp:lastModifiedBy>
  <cp:revision>115</cp:revision>
  <cp:lastPrinted>2020-07-31T10:53:00Z</cp:lastPrinted>
  <dcterms:created xsi:type="dcterms:W3CDTF">2020-07-23T07:00:00Z</dcterms:created>
  <dcterms:modified xsi:type="dcterms:W3CDTF">2020-12-09T12:25:00Z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